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11B80" w:rsidRDefault="00011B8D" w:rsidP="00955874">
            <w:pPr>
              <w:rPr>
                <w:lang w:val="ka-GE"/>
              </w:rPr>
            </w:pPr>
            <w:r>
              <w:rPr>
                <w:lang w:val="ka-GE"/>
              </w:rPr>
              <w:t>სანიაღვრე ქსელის და გზის საფარის მოწყობა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011B8D" w:rsidP="00955874">
            <w:pPr>
              <w:rPr>
                <w:lang w:val="ka-GE"/>
              </w:rPr>
            </w:pPr>
            <w:r>
              <w:rPr>
                <w:lang w:val="ka-GE"/>
              </w:rPr>
              <w:t>არსებული გზის საფარის და სანიაღვრე ქსელის დემონტაჟი, ახალი ქსელის და გზის საფარის მოწყობა</w:t>
            </w:r>
            <w:r w:rsidR="00411B80">
              <w:rPr>
                <w:lang w:val="ka-GE"/>
              </w:rPr>
              <w:t xml:space="preserve"> 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6C6508" w:rsidP="00955874">
            <w:pPr>
              <w:rPr>
                <w:lang w:val="ka-GE"/>
              </w:rPr>
            </w:pPr>
            <w:r>
              <w:rPr>
                <w:lang w:val="ka-GE"/>
              </w:rPr>
              <w:t>5 წლიანი გამოცდილება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6C6508" w:rsidP="00955874">
            <w:pPr>
              <w:rPr>
                <w:lang w:val="ka-GE"/>
              </w:rPr>
            </w:pPr>
            <w:r>
              <w:rPr>
                <w:lang w:val="ka-GE"/>
              </w:rPr>
              <w:t>განიხილება პრეტენდენტის შემოთავაზება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A95A2E" w:rsidP="00955874">
            <w:pPr>
              <w:rPr>
                <w:lang w:val="ka-GE"/>
              </w:rPr>
            </w:pPr>
            <w:r>
              <w:rPr>
                <w:lang w:val="ka-GE"/>
              </w:rPr>
              <w:t>15</w:t>
            </w:r>
            <w:r w:rsidR="00445A1A">
              <w:rPr>
                <w:lang w:val="ka-GE"/>
              </w:rPr>
              <w:t xml:space="preserve"> 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ხელშკ</w:t>
            </w:r>
            <w:r w:rsidRPr="00955874">
              <w:rPr>
                <w:rFonts w:ascii="AcadNusx" w:hAnsi="AcadNusx" w:cs="Sylfaen"/>
              </w:rPr>
              <w:t>e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A95A2E" w:rsidP="00955874">
            <w:pPr>
              <w:rPr>
                <w:lang w:val="ka-GE"/>
              </w:rPr>
            </w:pPr>
            <w:r>
              <w:rPr>
                <w:lang w:val="ka-GE"/>
              </w:rPr>
              <w:t>30</w:t>
            </w:r>
            <w:r w:rsidR="00411B80">
              <w:rPr>
                <w:lang w:val="ka-GE"/>
              </w:rPr>
              <w:t xml:space="preserve"> 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DD5ABD" w:rsidRDefault="00DD5ABD" w:rsidP="006C6508">
            <w:pPr>
              <w:rPr>
                <w:lang w:val="ka-GE"/>
              </w:rPr>
            </w:pPr>
            <w:r>
              <w:rPr>
                <w:lang w:val="ka-GE"/>
              </w:rPr>
              <w:t xml:space="preserve">2 წელი გარანტია 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955874" w:rsidRPr="00B92314" w:rsidRDefault="00326F93" w:rsidP="00955874">
            <w:pPr>
              <w:rPr>
                <w:rFonts w:ascii="AcadNusx" w:hAnsi="AcadNusx"/>
              </w:rPr>
            </w:pPr>
            <w:proofErr w:type="spellStart"/>
            <w:r>
              <w:rPr>
                <w:rFonts w:ascii="AcadNusx" w:hAnsi="AcadNusx"/>
              </w:rPr>
              <w:t>s</w:t>
            </w:r>
            <w:r w:rsidR="00B92314">
              <w:rPr>
                <w:rFonts w:ascii="AcadNusx" w:hAnsi="AcadNusx"/>
              </w:rPr>
              <w:t>akontaqto</w:t>
            </w:r>
            <w:proofErr w:type="spellEnd"/>
            <w:r w:rsidR="00B92314">
              <w:rPr>
                <w:rFonts w:ascii="AcadNusx" w:hAnsi="AcadNusx"/>
              </w:rPr>
              <w:t xml:space="preserve"> </w:t>
            </w:r>
            <w:proofErr w:type="spellStart"/>
            <w:r w:rsidR="00B92314">
              <w:rPr>
                <w:rFonts w:ascii="AcadNusx" w:hAnsi="AcadNusx"/>
              </w:rPr>
              <w:t>piri</w:t>
            </w:r>
            <w:proofErr w:type="spellEnd"/>
          </w:p>
        </w:tc>
        <w:tc>
          <w:tcPr>
            <w:tcW w:w="5845" w:type="dxa"/>
          </w:tcPr>
          <w:p w:rsidR="00955874" w:rsidRPr="00DD5ABD" w:rsidRDefault="00DD5ABD" w:rsidP="00955874">
            <w:pPr>
              <w:rPr>
                <w:lang w:val="ka-GE"/>
              </w:rPr>
            </w:pPr>
            <w:r>
              <w:rPr>
                <w:lang w:val="ka-GE"/>
              </w:rPr>
              <w:t>გიორგი ლოლაძე 555751505</w:t>
            </w:r>
          </w:p>
        </w:tc>
      </w:tr>
      <w:tr w:rsidR="00B92314" w:rsidTr="00D9026E">
        <w:tc>
          <w:tcPr>
            <w:tcW w:w="442" w:type="dxa"/>
          </w:tcPr>
          <w:p w:rsidR="00B92314" w:rsidRDefault="00B92314" w:rsidP="001F2450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Pr="0034406D" w:rsidRDefault="00B92314" w:rsidP="00955874">
            <w:pPr>
              <w:rPr>
                <w:lang w:val="ka-GE"/>
              </w:rPr>
            </w:pPr>
          </w:p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Default="00B92314" w:rsidP="00B92314">
      <w:pPr>
        <w:tabs>
          <w:tab w:val="left" w:pos="1515"/>
        </w:tabs>
        <w:rPr>
          <w:lang w:val="ka-GE"/>
        </w:rPr>
      </w:pPr>
      <w:proofErr w:type="spellStart"/>
      <w:proofErr w:type="gramStart"/>
      <w:r>
        <w:rPr>
          <w:rFonts w:ascii="AcadNusx" w:hAnsi="AcadNusx"/>
        </w:rPr>
        <w:t>iniciatori</w:t>
      </w:r>
      <w:proofErr w:type="spellEnd"/>
      <w:proofErr w:type="gramEnd"/>
      <w:r w:rsidR="00DD5ABD">
        <w:rPr>
          <w:lang w:val="ka-GE"/>
        </w:rPr>
        <w:t xml:space="preserve">  </w:t>
      </w:r>
      <w:bookmarkStart w:id="0" w:name="_GoBack"/>
      <w:bookmarkEnd w:id="0"/>
    </w:p>
    <w:p w:rsidR="00B92314" w:rsidRDefault="00DD5ABD" w:rsidP="00B92314">
      <w:pPr>
        <w:tabs>
          <w:tab w:val="left" w:pos="1515"/>
        </w:tabs>
        <w:rPr>
          <w:rFonts w:ascii="AcadNusx" w:hAnsi="AcadNusx"/>
        </w:rPr>
      </w:pPr>
      <w:r>
        <w:rPr>
          <w:lang w:val="ka-GE"/>
        </w:rPr>
        <w:t>გიორგი ლოლაძე</w:t>
      </w:r>
    </w:p>
    <w:p w:rsidR="00B92314" w:rsidRPr="00B92314" w:rsidRDefault="00B92314" w:rsidP="00B92314">
      <w:pPr>
        <w:tabs>
          <w:tab w:val="left" w:pos="1515"/>
        </w:tabs>
        <w:rPr>
          <w:rFonts w:ascii="AcadNusx" w:hAnsi="AcadNusx"/>
        </w:rPr>
      </w:pPr>
      <w:proofErr w:type="spellStart"/>
      <w:r>
        <w:rPr>
          <w:rFonts w:ascii="AcadNusx" w:hAnsi="AcadNusx"/>
        </w:rPr>
        <w:t>TariRi</w:t>
      </w:r>
      <w:proofErr w:type="spellEnd"/>
    </w:p>
    <w:p w:rsidR="00B92314" w:rsidRPr="00DD5ABD" w:rsidRDefault="00011B8D" w:rsidP="00B92314">
      <w:pPr>
        <w:rPr>
          <w:lang w:val="ka-GE"/>
        </w:rPr>
      </w:pPr>
      <w:r>
        <w:rPr>
          <w:lang w:val="ka-GE"/>
        </w:rPr>
        <w:t>05.11</w:t>
      </w:r>
      <w:r w:rsidR="000740F0">
        <w:rPr>
          <w:lang w:val="ka-GE"/>
        </w:rPr>
        <w:t>.2021</w:t>
      </w:r>
    </w:p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816285" w:rsidRPr="00B92314" w:rsidRDefault="00816285" w:rsidP="00B92314"/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011B8D"/>
    <w:rsid w:val="000740F0"/>
    <w:rsid w:val="001F2450"/>
    <w:rsid w:val="00326F93"/>
    <w:rsid w:val="0034406D"/>
    <w:rsid w:val="003E445B"/>
    <w:rsid w:val="00411B80"/>
    <w:rsid w:val="00445A1A"/>
    <w:rsid w:val="005D417E"/>
    <w:rsid w:val="006C6508"/>
    <w:rsid w:val="007179EC"/>
    <w:rsid w:val="007B05F7"/>
    <w:rsid w:val="00816285"/>
    <w:rsid w:val="00955874"/>
    <w:rsid w:val="009C6AEF"/>
    <w:rsid w:val="00A95A2E"/>
    <w:rsid w:val="00B92314"/>
    <w:rsid w:val="00CD01BF"/>
    <w:rsid w:val="00D9026E"/>
    <w:rsid w:val="00DD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0B3585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D08914C29B8A48924DA6114B2BDD70" ma:contentTypeVersion="0" ma:contentTypeDescription="Создание документа." ma:contentTypeScope="" ma:versionID="9a5f863fca707b93dc0e8895ad7a70cc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VVDU5HPDTQC2-32-736975</_dlc_DocId>
    <_dlc_DocIdUrl xmlns="a5444ea2-90b0-4ece-a612-f39e0dd9a22f">
      <Url>https://docflow.socar.ge/dms/ERequests/_layouts/15/DocIdRedir.aspx?ID=VVDU5HPDTQC2-32-736975</Url>
      <Description>VVDU5HPDTQC2-32-736975</Description>
    </_dlc_DocIdUrl>
  </documentManagement>
</p:properties>
</file>

<file path=customXml/itemProps1.xml><?xml version="1.0" encoding="utf-8"?>
<ds:datastoreItem xmlns:ds="http://schemas.openxmlformats.org/officeDocument/2006/customXml" ds:itemID="{0C05B913-8279-43CA-A232-1E70CE30F1AE}"/>
</file>

<file path=customXml/itemProps2.xml><?xml version="1.0" encoding="utf-8"?>
<ds:datastoreItem xmlns:ds="http://schemas.openxmlformats.org/officeDocument/2006/customXml" ds:itemID="{BCE9148E-3464-4ACD-A4A9-F6D6EF0198E9}"/>
</file>

<file path=customXml/itemProps3.xml><?xml version="1.0" encoding="utf-8"?>
<ds:datastoreItem xmlns:ds="http://schemas.openxmlformats.org/officeDocument/2006/customXml" ds:itemID="{32FA8EBB-F986-46CB-BFC4-2F2490B41136}"/>
</file>

<file path=customXml/itemProps4.xml><?xml version="1.0" encoding="utf-8"?>
<ds:datastoreItem xmlns:ds="http://schemas.openxmlformats.org/officeDocument/2006/customXml" ds:itemID="{22908EF4-5AA3-4FA8-9534-E7C596C9EF40}"/>
</file>

<file path=customXml/itemProps5.xml><?xml version="1.0" encoding="utf-8"?>
<ds:datastoreItem xmlns:ds="http://schemas.openxmlformats.org/officeDocument/2006/customXml" ds:itemID="{201CD13B-42B2-40B6-8533-5749CC45B26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Giorgi Loladze</cp:lastModifiedBy>
  <cp:revision>19</cp:revision>
  <dcterms:created xsi:type="dcterms:W3CDTF">2021-05-24T06:26:00Z</dcterms:created>
  <dcterms:modified xsi:type="dcterms:W3CDTF">2021-11-05T14:02:00Z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0x01010058D08914C29B8A48924DA6114B2BDD70</vt:lpwstr>
  </property>
  <property fmtid="{D5CDD505-2E9C-101B-9397-08002B2CF9AE}" pid="3" name="_dlc_DocIdItemGuid">
    <vt:lpwstr>adb036fa-5d51-47e5-8dc1-087ae59d9f22</vt:lpwstr>
  </property>
</Properties>
</file>