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195C6C" w:rsidP="00EE570C">
      <w:pPr>
        <w:spacing w:after="0" w:line="360" w:lineRule="auto"/>
        <w:jc w:val="center"/>
        <w:rPr>
          <w:rFonts w:ascii="AcadNusx" w:hAnsi="AcadNusx"/>
          <w:b/>
        </w:rPr>
      </w:pPr>
      <w:bookmarkStart w:id="0" w:name="_GoBack"/>
      <w:r w:rsidRPr="00195C6C">
        <w:rPr>
          <w:rFonts w:ascii="Sylfaen" w:hAnsi="Sylfaen"/>
          <w:b/>
          <w:bCs/>
          <w:sz w:val="24"/>
          <w:szCs w:val="24"/>
        </w:rPr>
        <w:t xml:space="preserve">Procurement of steel pipes for </w:t>
      </w:r>
      <w:proofErr w:type="spellStart"/>
      <w:r w:rsidR="00C117E0">
        <w:rPr>
          <w:rFonts w:ascii="Sylfaen" w:hAnsi="Sylfaen"/>
          <w:b/>
          <w:bCs/>
          <w:sz w:val="24"/>
          <w:szCs w:val="24"/>
        </w:rPr>
        <w:t>Tsereteli</w:t>
      </w:r>
      <w:proofErr w:type="spellEnd"/>
      <w:r w:rsidR="00C117E0">
        <w:rPr>
          <w:rFonts w:ascii="Sylfaen" w:hAnsi="Sylfaen"/>
          <w:b/>
          <w:bCs/>
          <w:sz w:val="24"/>
          <w:szCs w:val="24"/>
        </w:rPr>
        <w:t xml:space="preserve"> Avenue</w:t>
      </w:r>
    </w:p>
    <w:bookmarkEnd w:id="0"/>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195C6C" w:rsidRPr="00C117E0" w:rsidRDefault="00C117E0" w:rsidP="00C117E0">
      <w:pPr>
        <w:spacing w:after="0" w:line="360" w:lineRule="auto"/>
        <w:rPr>
          <w:rFonts w:ascii="AcadNusx" w:hAnsi="AcadNusx"/>
          <w:b/>
        </w:rPr>
      </w:pPr>
      <w:r w:rsidRPr="00195C6C">
        <w:rPr>
          <w:rFonts w:ascii="Sylfaen" w:hAnsi="Sylfaen"/>
          <w:b/>
          <w:bCs/>
          <w:sz w:val="24"/>
          <w:szCs w:val="24"/>
        </w:rPr>
        <w:t xml:space="preserve">Procurement of steel pipes for </w:t>
      </w:r>
      <w:proofErr w:type="spellStart"/>
      <w:r>
        <w:rPr>
          <w:rFonts w:ascii="Sylfaen" w:hAnsi="Sylfaen"/>
          <w:b/>
          <w:bCs/>
          <w:sz w:val="24"/>
          <w:szCs w:val="24"/>
        </w:rPr>
        <w:t>Tsereteli</w:t>
      </w:r>
      <w:proofErr w:type="spellEnd"/>
      <w:r>
        <w:rPr>
          <w:rFonts w:ascii="Sylfaen" w:hAnsi="Sylfaen"/>
          <w:b/>
          <w:bCs/>
          <w:sz w:val="24"/>
          <w:szCs w:val="24"/>
        </w:rPr>
        <w:t xml:space="preserve"> Avenue</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7D78F8" w:rsidRPr="00685A91" w:rsidRDefault="007D78F8" w:rsidP="007D78F8">
      <w:pPr>
        <w:spacing w:after="0" w:line="240" w:lineRule="auto"/>
        <w:jc w:val="both"/>
        <w:rPr>
          <w:rFonts w:ascii="Sylfaen" w:hAnsi="Sylfaen" w:cs="Sylfaen"/>
          <w:b/>
          <w:u w:val="single"/>
          <w:lang w:val="ka-GE"/>
        </w:rPr>
      </w:pPr>
      <w:bookmarkStart w:id="1" w:name="_Toc454818556"/>
      <w:bookmarkEnd w:id="1"/>
      <w:r w:rsidRPr="00685A91">
        <w:rPr>
          <w:rFonts w:ascii="Sylfaen" w:hAnsi="Sylfaen" w:cs="Sylfaen"/>
          <w:b/>
          <w:u w:val="single"/>
          <w:lang w:val="ka-GE"/>
        </w:rPr>
        <w:t>Technical assignment</w:t>
      </w:r>
    </w:p>
    <w:p w:rsidR="007D78F8" w:rsidRPr="00685A91" w:rsidRDefault="007D78F8" w:rsidP="007D78F8">
      <w:pPr>
        <w:spacing w:after="0" w:line="240" w:lineRule="auto"/>
        <w:jc w:val="both"/>
        <w:rPr>
          <w:rFonts w:ascii="Sylfaen" w:hAnsi="Sylfaen" w:cs="Sylfaen"/>
          <w:lang w:val="ka-GE"/>
        </w:rPr>
      </w:pPr>
      <w:r>
        <w:rPr>
          <w:rFonts w:ascii="Sylfaen" w:hAnsi="Sylfaen" w:cs="Sylfaen"/>
          <w:lang w:val="ka-GE"/>
        </w:rPr>
        <w:t>1. The offerd</w:t>
      </w:r>
      <w:r w:rsidRPr="00685A91">
        <w:rPr>
          <w:rFonts w:ascii="Sylfaen" w:hAnsi="Sylfaen" w:cs="Sylfaen"/>
          <w:lang w:val="ka-GE"/>
        </w:rPr>
        <w:t xml:space="preserve"> pipes must have external and internal insulation</w:t>
      </w:r>
    </w:p>
    <w:p w:rsidR="007D78F8" w:rsidRPr="00685A91" w:rsidRDefault="007D78F8" w:rsidP="007D78F8">
      <w:pPr>
        <w:spacing w:after="0" w:line="240" w:lineRule="auto"/>
        <w:jc w:val="both"/>
        <w:rPr>
          <w:rFonts w:ascii="Sylfaen" w:hAnsi="Sylfaen" w:cs="Sylfaen"/>
          <w:lang w:val="ka-GE"/>
        </w:rPr>
      </w:pPr>
      <w:r w:rsidRPr="00685A91">
        <w:rPr>
          <w:rFonts w:ascii="Sylfaen" w:hAnsi="Sylfaen" w:cs="Sylfaen"/>
          <w:lang w:val="ka-GE"/>
        </w:rPr>
        <w:t xml:space="preserve">2. The proposed internal insulation should be one of the following </w:t>
      </w:r>
    </w:p>
    <w:p w:rsidR="007D78F8" w:rsidRPr="00685A91" w:rsidRDefault="007D78F8" w:rsidP="007D78F8">
      <w:pPr>
        <w:spacing w:after="0" w:line="240" w:lineRule="auto"/>
        <w:jc w:val="both"/>
        <w:rPr>
          <w:rFonts w:ascii="Sylfaen" w:hAnsi="Sylfaen" w:cs="Sylfaen"/>
          <w:lang w:val="ka-GE"/>
        </w:rPr>
      </w:pPr>
      <w:r w:rsidRPr="00685A91">
        <w:rPr>
          <w:rFonts w:ascii="Sylfaen" w:hAnsi="Sylfaen" w:cs="Sylfaen"/>
          <w:lang w:val="ka-GE"/>
        </w:rPr>
        <w:t>- Liquid applied epoxy;</w:t>
      </w:r>
    </w:p>
    <w:p w:rsidR="007D78F8" w:rsidRPr="00685A91" w:rsidRDefault="007D78F8" w:rsidP="007D78F8">
      <w:pPr>
        <w:spacing w:after="0" w:line="240" w:lineRule="auto"/>
        <w:jc w:val="both"/>
        <w:rPr>
          <w:rFonts w:ascii="Sylfaen" w:hAnsi="Sylfaen" w:cs="Sylfaen"/>
          <w:lang w:val="ka-GE"/>
        </w:rPr>
      </w:pPr>
      <w:r w:rsidRPr="00685A91">
        <w:rPr>
          <w:rFonts w:ascii="Sylfaen" w:hAnsi="Sylfaen" w:cs="Sylfaen"/>
          <w:lang w:val="ka-GE"/>
        </w:rPr>
        <w:t>- Fusion Bonded Epoxies;</w:t>
      </w:r>
    </w:p>
    <w:p w:rsidR="007D78F8" w:rsidRPr="00685A91" w:rsidRDefault="007D78F8" w:rsidP="007D78F8">
      <w:pPr>
        <w:spacing w:after="0" w:line="240" w:lineRule="auto"/>
        <w:jc w:val="both"/>
        <w:rPr>
          <w:rFonts w:ascii="Sylfaen" w:hAnsi="Sylfaen" w:cs="Sylfaen"/>
          <w:lang w:val="ka-GE"/>
        </w:rPr>
      </w:pPr>
      <w:r w:rsidRPr="00685A91">
        <w:rPr>
          <w:rFonts w:ascii="Sylfaen" w:hAnsi="Sylfaen" w:cs="Sylfaen"/>
          <w:lang w:val="ka-GE"/>
        </w:rPr>
        <w:t>- Polyurethane;</w:t>
      </w:r>
    </w:p>
    <w:p w:rsidR="007D78F8" w:rsidRPr="00685A91" w:rsidRDefault="007D78F8" w:rsidP="007D78F8">
      <w:pPr>
        <w:spacing w:after="0" w:line="240" w:lineRule="auto"/>
        <w:jc w:val="both"/>
        <w:rPr>
          <w:rFonts w:ascii="Sylfaen" w:hAnsi="Sylfaen" w:cs="Sylfaen"/>
          <w:lang w:val="ka-GE"/>
        </w:rPr>
      </w:pPr>
      <w:r w:rsidRPr="00685A91">
        <w:rPr>
          <w:rFonts w:ascii="Sylfaen" w:hAnsi="Sylfaen" w:cs="Sylfaen"/>
          <w:lang w:val="ka-GE"/>
        </w:rPr>
        <w:t xml:space="preserve">3. The supplier must consider hiring a quality control company (Bureau Veritas Georgia LLC or SGS)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Control company must </w:t>
      </w:r>
      <w:r w:rsidRPr="00685A91">
        <w:rPr>
          <w:rFonts w:ascii="Sylfaen" w:hAnsi="Sylfaen" w:cs="Sylfaen"/>
          <w:lang w:val="ka-GE"/>
        </w:rPr>
        <w:t>control/check and document the following items:</w:t>
      </w:r>
    </w:p>
    <w:p w:rsidR="007D78F8" w:rsidRDefault="007D78F8" w:rsidP="007D78F8">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7D78F8" w:rsidRPr="00BB58C0" w:rsidRDefault="007D78F8" w:rsidP="007D78F8">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7D78F8" w:rsidRPr="00BB58C0" w:rsidRDefault="007D78F8" w:rsidP="007D78F8">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quality of the material, insulation and its compliance with the standards established for drinking water</w:t>
      </w:r>
    </w:p>
    <w:p w:rsidR="007D78F8" w:rsidRPr="00BB58C0" w:rsidRDefault="007D78F8" w:rsidP="007D78F8">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7D78F8" w:rsidRPr="00BB58C0" w:rsidRDefault="007D78F8" w:rsidP="007D78F8">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7D78F8" w:rsidRPr="00BB58C0" w:rsidRDefault="007D78F8" w:rsidP="007D78F8">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7D78F8" w:rsidRPr="00BB58C0" w:rsidRDefault="007D78F8" w:rsidP="007D78F8">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7D78F8" w:rsidRPr="00BB58C0" w:rsidRDefault="007D78F8" w:rsidP="007D78F8">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7D78F8" w:rsidRPr="00BB58C0" w:rsidRDefault="007D78F8" w:rsidP="007D78F8">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7D78F8" w:rsidRPr="00BB58C0" w:rsidRDefault="007D78F8" w:rsidP="007D78F8">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rsidR="007D78F8" w:rsidRPr="006344E1" w:rsidRDefault="007D78F8" w:rsidP="007D78F8">
      <w:pPr>
        <w:spacing w:after="0" w:line="240" w:lineRule="auto"/>
        <w:jc w:val="both"/>
        <w:rPr>
          <w:rFonts w:ascii="Sylfaen" w:hAnsi="Sylfaen" w:cs="Sylfaen"/>
          <w:lang w:val="ka-GE"/>
        </w:rPr>
      </w:pPr>
      <w:r w:rsidRPr="006344E1">
        <w:rPr>
          <w:rFonts w:ascii="Sylfaen" w:hAnsi="Sylfaen" w:cs="Sylfaen"/>
          <w:lang w:val="ka-GE"/>
        </w:rPr>
        <w:t>4. Adherence to the delivery schedule provided in the contract</w:t>
      </w:r>
      <w:r>
        <w:rPr>
          <w:rFonts w:ascii="Sylfaen" w:hAnsi="Sylfaen" w:cs="Sylfaen"/>
          <w:lang w:val="ka-GE"/>
        </w:rPr>
        <w:t xml:space="preserve"> </w:t>
      </w:r>
      <w:r w:rsidRPr="006344E1">
        <w:rPr>
          <w:rFonts w:ascii="Sylfaen" w:hAnsi="Sylfaen" w:cs="Sylfaen"/>
          <w:lang w:val="ka-GE"/>
        </w:rPr>
        <w:t>is a necessary condition - each violation of the schedule is determined by a one-time fine of 100,000 GEL (for each violation), and 10,000 GEL will be added to the fine for each overdue day.</w:t>
      </w:r>
    </w:p>
    <w:p w:rsidR="007D78F8" w:rsidRPr="006344E1" w:rsidRDefault="007D78F8" w:rsidP="007D78F8">
      <w:pPr>
        <w:spacing w:after="0" w:line="240" w:lineRule="auto"/>
        <w:jc w:val="both"/>
        <w:rPr>
          <w:rFonts w:ascii="Sylfaen" w:hAnsi="Sylfaen" w:cs="Sylfaen"/>
          <w:b/>
          <w:lang w:val="ka-GE"/>
        </w:rPr>
      </w:pPr>
      <w:r w:rsidRPr="006344E1">
        <w:rPr>
          <w:rFonts w:ascii="Sylfaen" w:hAnsi="Sylfaen" w:cs="Sylfaen"/>
          <w:b/>
          <w:lang w:val="ka-GE"/>
        </w:rPr>
        <w:t>5. MSF certificate is mandatory</w:t>
      </w:r>
    </w:p>
    <w:p w:rsidR="007D78F8" w:rsidRPr="006344E1" w:rsidRDefault="007D78F8" w:rsidP="007D78F8">
      <w:pPr>
        <w:spacing w:after="0" w:line="240" w:lineRule="auto"/>
        <w:jc w:val="both"/>
        <w:rPr>
          <w:rFonts w:ascii="Sylfaen" w:hAnsi="Sylfaen" w:cs="Sylfaen"/>
          <w:b/>
          <w:lang w:val="ka-GE"/>
        </w:rPr>
      </w:pPr>
      <w:r w:rsidRPr="006344E1">
        <w:rPr>
          <w:rFonts w:ascii="Sylfaen" w:hAnsi="Sylfaen" w:cs="Sylfaen"/>
          <w:b/>
          <w:lang w:val="ka-GE"/>
        </w:rPr>
        <w:t>6. MILL TEST CERTIFICATE is mandatory</w:t>
      </w:r>
    </w:p>
    <w:p w:rsidR="007D78F8" w:rsidRPr="00685A91" w:rsidRDefault="007D78F8" w:rsidP="007D78F8">
      <w:pPr>
        <w:spacing w:after="0" w:line="240" w:lineRule="auto"/>
        <w:jc w:val="both"/>
        <w:rPr>
          <w:rFonts w:ascii="Sylfaen" w:hAnsi="Sylfaen" w:cs="Sylfaen"/>
          <w:lang w:val="ka-GE"/>
        </w:rPr>
      </w:pPr>
      <w:r>
        <w:rPr>
          <w:rFonts w:ascii="Sylfaen" w:hAnsi="Sylfaen" w:cs="Sylfaen"/>
          <w:lang w:val="ka-GE"/>
        </w:rPr>
        <w:t>7</w:t>
      </w:r>
      <w:r w:rsidRPr="00685A91">
        <w:rPr>
          <w:rFonts w:ascii="Sylfaen" w:hAnsi="Sylfaen" w:cs="Sylfaen"/>
          <w:lang w:val="ka-GE"/>
        </w:rPr>
        <w:t>. At least 40 years warranty should apply to the product</w:t>
      </w:r>
    </w:p>
    <w:p w:rsidR="007D78F8" w:rsidRPr="00685A91" w:rsidRDefault="007D78F8" w:rsidP="007D78F8">
      <w:pPr>
        <w:spacing w:after="0" w:line="240" w:lineRule="auto"/>
        <w:jc w:val="both"/>
        <w:rPr>
          <w:rFonts w:ascii="Sylfaen" w:hAnsi="Sylfaen" w:cs="Sylfaen"/>
          <w:lang w:val="ka-GE"/>
        </w:rPr>
      </w:pPr>
      <w:r>
        <w:rPr>
          <w:rFonts w:ascii="Sylfaen" w:hAnsi="Sylfaen" w:cs="Sylfaen"/>
          <w:lang w:val="ka-GE"/>
        </w:rPr>
        <w:t>8</w:t>
      </w:r>
      <w:r w:rsidRPr="00685A91">
        <w:rPr>
          <w:rFonts w:ascii="Sylfaen" w:hAnsi="Sylfaen" w:cs="Sylfaen"/>
          <w:lang w:val="ka-GE"/>
        </w:rPr>
        <w:t>. 20% advance is given on the basis of bank guarantee (the advance can be increased if the quality control company confirms the rationality of the increase of the deposit, in accordance with the step-by-step instructions).</w:t>
      </w:r>
    </w:p>
    <w:p w:rsidR="007D78F8" w:rsidRDefault="007D78F8" w:rsidP="007D78F8">
      <w:pPr>
        <w:spacing w:after="0" w:line="240" w:lineRule="auto"/>
        <w:jc w:val="both"/>
        <w:rPr>
          <w:rFonts w:ascii="Sylfaen" w:hAnsi="Sylfaen" w:cs="Sylfaen"/>
          <w:lang w:val="ka-GE"/>
        </w:rPr>
      </w:pPr>
      <w:r>
        <w:rPr>
          <w:rFonts w:ascii="Sylfaen" w:hAnsi="Sylfaen" w:cs="Sylfaen"/>
          <w:lang w:val="ka-GE"/>
        </w:rPr>
        <w:t>9</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rsidR="007D78F8" w:rsidRPr="00685A91" w:rsidRDefault="007D78F8" w:rsidP="007D78F8">
      <w:pPr>
        <w:spacing w:after="0" w:line="240" w:lineRule="auto"/>
        <w:jc w:val="both"/>
        <w:rPr>
          <w:rFonts w:ascii="Sylfaen" w:hAnsi="Sylfaen" w:cs="Sylfaen"/>
          <w:lang w:val="ka-GE"/>
        </w:rPr>
      </w:pPr>
      <w:r>
        <w:rPr>
          <w:rFonts w:ascii="Sylfaen" w:hAnsi="Sylfaen" w:cs="Sylfaen"/>
          <w:lang w:val="ka-GE"/>
        </w:rPr>
        <w:t>10</w:t>
      </w:r>
      <w:r w:rsidRPr="00685A91">
        <w:rPr>
          <w:rFonts w:ascii="Sylfaen" w:hAnsi="Sylfaen" w:cs="Sylfaen"/>
          <w:lang w:val="ka-GE"/>
        </w:rPr>
        <w:t>. The supplier is obliged to sign the contract according to the draft contract proposed by GWP</w:t>
      </w:r>
    </w:p>
    <w:p w:rsidR="007D78F8" w:rsidRDefault="007D78F8" w:rsidP="007D78F8">
      <w:pPr>
        <w:spacing w:after="0" w:line="240" w:lineRule="auto"/>
        <w:jc w:val="both"/>
        <w:rPr>
          <w:rFonts w:ascii="Sylfaen" w:hAnsi="Sylfaen" w:cs="Sylfaen"/>
          <w:lang w:val="ka-GE"/>
        </w:rPr>
      </w:pPr>
      <w:r>
        <w:rPr>
          <w:rFonts w:ascii="Sylfaen" w:hAnsi="Sylfaen" w:cs="Sylfaen"/>
          <w:lang w:val="ka-GE"/>
        </w:rPr>
        <w:t>11</w:t>
      </w:r>
      <w:r w:rsidRPr="00685A91">
        <w:rPr>
          <w:rFonts w:ascii="Sylfaen" w:hAnsi="Sylfaen" w:cs="Sylfaen"/>
          <w:lang w:val="ka-GE"/>
        </w:rPr>
        <w:t>. Transportatio</w:t>
      </w:r>
      <w:r>
        <w:rPr>
          <w:rFonts w:ascii="Sylfaen" w:hAnsi="Sylfaen" w:cs="Sylfaen"/>
          <w:lang w:val="ka-GE"/>
        </w:rPr>
        <w:t xml:space="preserve">n EX-work or Tbilisi Tabakhmela </w:t>
      </w:r>
      <w:r>
        <w:rPr>
          <w:rFonts w:ascii="Sylfaen" w:hAnsi="Sylfaen" w:cs="Sylfaen"/>
        </w:rPr>
        <w:t xml:space="preserve">or </w:t>
      </w:r>
      <w:r w:rsidRPr="00685A91">
        <w:rPr>
          <w:rFonts w:ascii="Sylfaen" w:hAnsi="Sylfaen" w:cs="Sylfaen"/>
          <w:lang w:val="ka-GE"/>
        </w:rPr>
        <w:t xml:space="preserve">Tbilisi </w:t>
      </w:r>
      <w:r>
        <w:rPr>
          <w:rFonts w:ascii="Sylfaen" w:hAnsi="Sylfaen" w:cs="Sylfaen"/>
          <w:lang w:val="ka-GE"/>
        </w:rPr>
        <w:t xml:space="preserve">Natakhtari or </w:t>
      </w:r>
      <w:r w:rsidRPr="00685A91">
        <w:rPr>
          <w:rFonts w:ascii="Sylfaen" w:hAnsi="Sylfaen" w:cs="Sylfaen"/>
          <w:lang w:val="ka-GE"/>
        </w:rPr>
        <w:t>Tbilisi Teleti area surrounding Shavnabada Monastery.</w:t>
      </w:r>
    </w:p>
    <w:p w:rsidR="007D78F8" w:rsidRDefault="007D78F8" w:rsidP="007D78F8">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Pr="00485E5A" w:rsidRDefault="007D78F8" w:rsidP="007D78F8">
      <w:pPr>
        <w:spacing w:after="0" w:line="240" w:lineRule="auto"/>
        <w:jc w:val="both"/>
        <w:rPr>
          <w:rFonts w:ascii="Sylfaen" w:hAnsi="Sylfaen" w:cs="Sylfaen"/>
          <w:b/>
          <w:bCs/>
        </w:rPr>
      </w:pP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lastRenderedPageBreak/>
        <w:t xml:space="preserve">Appendix N1 - The dimensions of the supplied steel pipes are the </w:t>
      </w:r>
      <w:r w:rsidRPr="00660C06">
        <w:rPr>
          <w:rFonts w:ascii="Sylfaen" w:hAnsi="Sylfaen" w:cs="Sylfaen"/>
          <w:b/>
          <w:u w:val="single"/>
          <w:lang w:val="ka-GE"/>
        </w:rPr>
        <w:t>outer diameters</w:t>
      </w:r>
    </w:p>
    <w:p w:rsidR="007D78F8" w:rsidRPr="000D0CC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7D78F8" w:rsidP="007D78F8">
      <w:pPr>
        <w:spacing w:after="0" w:line="240" w:lineRule="auto"/>
        <w:rPr>
          <w:rFonts w:ascii="Sylfaen" w:hAnsi="Sylfaen" w:cs="Sylfaen"/>
        </w:rPr>
      </w:pPr>
      <w:r w:rsidRPr="00EE570C">
        <w:rPr>
          <w:rFonts w:ascii="Sylfaen" w:hAnsi="Sylfaen" w:cs="Sylfaen"/>
        </w:rPr>
        <w:t>Georgian Water and Power Ltd (GWP) Place of delivery:</w:t>
      </w:r>
    </w:p>
    <w:p w:rsidR="007D78F8" w:rsidRDefault="007D78F8" w:rsidP="007D78F8">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rsidR="007D78F8" w:rsidRPr="00EE570C" w:rsidRDefault="007D78F8" w:rsidP="007D78F8">
      <w:pPr>
        <w:spacing w:after="0" w:line="240" w:lineRule="auto"/>
        <w:rPr>
          <w:rFonts w:ascii="Sylfaen" w:hAnsi="Sylfaen" w:cs="Sylfaen"/>
          <w:b/>
          <w:lang w:val="ka-GE"/>
        </w:rPr>
      </w:pPr>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7D78F8" w:rsidRDefault="007D78F8" w:rsidP="007D78F8">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7D78F8" w:rsidRPr="00B16ACC" w:rsidRDefault="007D78F8" w:rsidP="007D78F8">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7D78F8" w:rsidRPr="004923A1" w:rsidRDefault="007D78F8" w:rsidP="007D78F8">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7D78F8" w:rsidRPr="004923A1" w:rsidRDefault="007D78F8" w:rsidP="007D78F8">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7D78F8" w:rsidRPr="004923A1" w:rsidRDefault="007D78F8" w:rsidP="007D78F8">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7D78F8" w:rsidRPr="004923A1" w:rsidRDefault="007D78F8" w:rsidP="007D78F8">
      <w:pPr>
        <w:pStyle w:val="ListParagraph"/>
        <w:spacing w:after="0" w:line="240" w:lineRule="auto"/>
        <w:ind w:left="0"/>
        <w:jc w:val="both"/>
        <w:rPr>
          <w:rFonts w:ascii="Sylfaen" w:hAnsi="Sylfaen"/>
        </w:rPr>
      </w:pPr>
      <w:r w:rsidRPr="004923A1">
        <w:rPr>
          <w:rFonts w:ascii="Sylfaen" w:hAnsi="Sylfaen"/>
          <w:lang w:val="ka-GE"/>
        </w:rPr>
        <w:t>5. The warranty must apply to the material, companies that off</w:t>
      </w:r>
      <w:r>
        <w:rPr>
          <w:rFonts w:ascii="Sylfaen" w:hAnsi="Sylfaen"/>
          <w:lang w:val="ka-GE"/>
        </w:rPr>
        <w:t>er a 40</w:t>
      </w:r>
      <w:r w:rsidRPr="004923A1">
        <w:rPr>
          <w:rFonts w:ascii="Sylfaen" w:hAnsi="Sylfaen"/>
          <w:lang w:val="ka-GE"/>
        </w:rPr>
        <w:t xml:space="preserve">-year warranty will be given priority </w:t>
      </w:r>
      <w:r w:rsidRPr="004923A1">
        <w:rPr>
          <w:rFonts w:ascii="Sylfaen" w:hAnsi="Sylfaen"/>
        </w:rPr>
        <w:t>during selection.</w:t>
      </w:r>
    </w:p>
    <w:p w:rsidR="007D78F8" w:rsidRPr="004923A1" w:rsidRDefault="007D78F8" w:rsidP="007D78F8">
      <w:pPr>
        <w:pStyle w:val="ListParagraph"/>
        <w:spacing w:after="0" w:line="240" w:lineRule="auto"/>
        <w:ind w:left="0"/>
        <w:jc w:val="both"/>
        <w:rPr>
          <w:rFonts w:ascii="Sylfaen" w:hAnsi="Sylfaen"/>
          <w:lang w:val="ka-GE"/>
        </w:rPr>
      </w:pPr>
      <w:r w:rsidRPr="004923A1">
        <w:rPr>
          <w:rFonts w:ascii="Sylfaen" w:hAnsi="Sylfaen"/>
          <w:lang w:val="ka-GE"/>
        </w:rPr>
        <w:t>6. Experts of an accredited international expert company (SGS, Bureau Veritas, etc.) will attend the production process, loads, inspect the supplier's laboratory and take samples from the material, therefore the supplier is obliged to allow the said experts in his enterprise and not to delay the inspection procedures.</w:t>
      </w:r>
    </w:p>
    <w:p w:rsidR="007D78F8" w:rsidRPr="004923A1" w:rsidRDefault="007D78F8" w:rsidP="007D78F8">
      <w:pPr>
        <w:pStyle w:val="ListParagraph"/>
        <w:spacing w:after="0" w:line="240" w:lineRule="auto"/>
        <w:ind w:left="0"/>
        <w:jc w:val="both"/>
        <w:rPr>
          <w:rFonts w:ascii="Sylfaen" w:hAnsi="Sylfaen"/>
          <w:lang w:val="ka-GE"/>
        </w:rPr>
      </w:pPr>
      <w:r w:rsidRPr="004923A1">
        <w:rPr>
          <w:rFonts w:ascii="Sylfaen" w:hAnsi="Sylfaen"/>
        </w:rPr>
        <w:t>7.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7D78F8" w:rsidRPr="004923A1" w:rsidRDefault="007D78F8" w:rsidP="007D78F8">
      <w:pPr>
        <w:pStyle w:val="ListParagraph"/>
        <w:spacing w:after="0" w:line="240" w:lineRule="auto"/>
        <w:ind w:left="0"/>
        <w:jc w:val="both"/>
        <w:rPr>
          <w:rFonts w:ascii="Sylfaen" w:hAnsi="Sylfaen"/>
        </w:rPr>
      </w:pPr>
      <w:r w:rsidRPr="004923A1">
        <w:rPr>
          <w:rFonts w:ascii="Sylfaen" w:hAnsi="Sylfaen"/>
        </w:rPr>
        <w:t>8. The Supplier shall sign the Contractor Management Plan.</w:t>
      </w:r>
    </w:p>
    <w:p w:rsidR="007D78F8" w:rsidRPr="004923A1" w:rsidRDefault="007D78F8" w:rsidP="007D78F8">
      <w:pPr>
        <w:pStyle w:val="ListParagraph"/>
        <w:spacing w:after="0" w:line="240" w:lineRule="auto"/>
        <w:ind w:left="0"/>
        <w:jc w:val="both"/>
        <w:rPr>
          <w:rFonts w:ascii="Sylfaen" w:hAnsi="Sylfaen"/>
        </w:rPr>
      </w:pPr>
      <w:r w:rsidRPr="004923A1">
        <w:rPr>
          <w:rFonts w:ascii="Sylfaen" w:hAnsi="Sylfaen"/>
          <w:lang w:val="ka-GE"/>
        </w:rPr>
        <w:t xml:space="preserve">8.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than 18:00 on December 8, 2022</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lastRenderedPageBreak/>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30658422"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Pr="008A698F">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lastRenderedPageBreak/>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Pr="008A698F">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5E7E" w:rsidRDefault="00A15E7E">
      <w:pPr>
        <w:spacing w:after="0" w:line="240" w:lineRule="auto"/>
      </w:pPr>
      <w:r>
        <w:separator/>
      </w:r>
    </w:p>
  </w:endnote>
  <w:endnote w:type="continuationSeparator" w:id="0">
    <w:p w:rsidR="00A15E7E" w:rsidRDefault="00A15E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CF01EF">
          <w:rPr>
            <w:noProof/>
          </w:rPr>
          <w:t>1</w:t>
        </w:r>
        <w:r>
          <w:rPr>
            <w:noProof/>
          </w:rPr>
          <w:fldChar w:fldCharType="end"/>
        </w:r>
      </w:p>
    </w:sdtContent>
  </w:sdt>
  <w:p w:rsidR="00D269DA" w:rsidRDefault="00A15E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5E7E" w:rsidRDefault="00A15E7E">
      <w:pPr>
        <w:spacing w:after="0" w:line="240" w:lineRule="auto"/>
      </w:pPr>
      <w:r>
        <w:separator/>
      </w:r>
    </w:p>
  </w:footnote>
  <w:footnote w:type="continuationSeparator" w:id="0">
    <w:p w:rsidR="00A15E7E" w:rsidRDefault="00A15E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A15E7E" w:rsidP="00A74B75">
    <w:pPr>
      <w:spacing w:after="0" w:line="360" w:lineRule="auto"/>
      <w:jc w:val="right"/>
      <w:rPr>
        <w:rFonts w:ascii="Sylfaen" w:hAnsi="Sylfaen"/>
        <w:b/>
        <w:sz w:val="18"/>
        <w:szCs w:val="18"/>
        <w:lang w:val="ka-GE"/>
      </w:rPr>
    </w:pPr>
  </w:p>
  <w:p w:rsidR="00D269DA" w:rsidRDefault="00A15E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26C8B"/>
    <w:rsid w:val="00195C6C"/>
    <w:rsid w:val="001D290F"/>
    <w:rsid w:val="002C3338"/>
    <w:rsid w:val="002C56C5"/>
    <w:rsid w:val="00371659"/>
    <w:rsid w:val="004923A1"/>
    <w:rsid w:val="004D3192"/>
    <w:rsid w:val="004D68EA"/>
    <w:rsid w:val="00531B90"/>
    <w:rsid w:val="00573F61"/>
    <w:rsid w:val="00585F5B"/>
    <w:rsid w:val="005D6EDE"/>
    <w:rsid w:val="006344E1"/>
    <w:rsid w:val="00660C06"/>
    <w:rsid w:val="00685A91"/>
    <w:rsid w:val="006956C6"/>
    <w:rsid w:val="00722040"/>
    <w:rsid w:val="0076144A"/>
    <w:rsid w:val="007D78F8"/>
    <w:rsid w:val="007F6A4B"/>
    <w:rsid w:val="00813222"/>
    <w:rsid w:val="0089139B"/>
    <w:rsid w:val="008D6A5B"/>
    <w:rsid w:val="008F2EA6"/>
    <w:rsid w:val="009245CA"/>
    <w:rsid w:val="009A5062"/>
    <w:rsid w:val="00A15E7E"/>
    <w:rsid w:val="00B16ACC"/>
    <w:rsid w:val="00B309A1"/>
    <w:rsid w:val="00B42AB0"/>
    <w:rsid w:val="00B84869"/>
    <w:rsid w:val="00BB58C0"/>
    <w:rsid w:val="00BD3A32"/>
    <w:rsid w:val="00C117E0"/>
    <w:rsid w:val="00C54C2E"/>
    <w:rsid w:val="00CF01EF"/>
    <w:rsid w:val="00DA73B1"/>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130</TotalTime>
  <Pages>1</Pages>
  <Words>1285</Words>
  <Characters>7329</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26</cp:revision>
  <dcterms:created xsi:type="dcterms:W3CDTF">2021-12-22T17:20:00Z</dcterms:created>
  <dcterms:modified xsi:type="dcterms:W3CDTF">2022-11-22T17:41:00Z</dcterms:modified>
</cp:coreProperties>
</file>