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6E6E28" w:rsidRDefault="006E6E28" w:rsidP="00665C42">
      <w:pPr>
        <w:spacing w:after="0" w:line="360" w:lineRule="auto"/>
        <w:jc w:val="center"/>
        <w:rPr>
          <w:rFonts w:ascii="AcadNusx" w:hAnsi="AcadNusx"/>
          <w:b/>
          <w:lang w:val="ka-GE"/>
        </w:rPr>
      </w:pPr>
      <w:r w:rsidRPr="006E6E28">
        <w:rPr>
          <w:rFonts w:ascii="Sylfaen" w:hAnsi="Sylfaen" w:cs="Sylfaen"/>
          <w:b/>
          <w:sz w:val="24"/>
          <w:lang w:val="ka-GE"/>
        </w:rPr>
        <w:t>წერეთლის გამზირის მაგისტრალური მილები</w:t>
      </w:r>
      <w:r>
        <w:rPr>
          <w:rFonts w:ascii="Sylfaen" w:hAnsi="Sylfaen" w:cs="Sylfaen"/>
          <w:b/>
          <w:sz w:val="24"/>
          <w:lang w:val="ka-GE"/>
        </w:rPr>
        <w:t>ს შესყიდვა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6E6E28" w:rsidRPr="006E6E28" w:rsidRDefault="006E6E28" w:rsidP="006E6E28">
      <w:pPr>
        <w:spacing w:after="0" w:line="360" w:lineRule="auto"/>
        <w:rPr>
          <w:rFonts w:ascii="AcadNusx" w:hAnsi="AcadNusx"/>
          <w:b/>
          <w:lang w:val="ka-GE"/>
        </w:rPr>
      </w:pPr>
      <w:r w:rsidRPr="006E6E28">
        <w:rPr>
          <w:rFonts w:ascii="Sylfaen" w:hAnsi="Sylfaen" w:cs="Sylfaen"/>
          <w:b/>
          <w:sz w:val="24"/>
          <w:lang w:val="ka-GE"/>
        </w:rPr>
        <w:t>წერეთლის გამზირის მაგისტრალური მილები</w:t>
      </w:r>
      <w:r>
        <w:rPr>
          <w:rFonts w:ascii="Sylfaen" w:hAnsi="Sylfaen" w:cs="Sylfaen"/>
          <w:b/>
          <w:sz w:val="24"/>
          <w:lang w:val="ka-GE"/>
        </w:rPr>
        <w:t>ს შესყიდვა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8042EC" w:rsidRDefault="008042EC" w:rsidP="008042EC">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8042EC" w:rsidRDefault="008042EC" w:rsidP="008042EC">
      <w:pPr>
        <w:pStyle w:val="ListParagraph"/>
        <w:numPr>
          <w:ilvl w:val="0"/>
          <w:numId w:val="14"/>
        </w:numPr>
        <w:spacing w:after="0" w:line="240" w:lineRule="auto"/>
        <w:jc w:val="both"/>
        <w:rPr>
          <w:rFonts w:ascii="Sylfaen" w:hAnsi="Sylfaen"/>
          <w:lang w:val="ka-GE"/>
        </w:rPr>
      </w:pPr>
      <w:r>
        <w:rPr>
          <w:rFonts w:ascii="Sylfaen" w:hAnsi="Sylfaen"/>
          <w:lang w:val="ka-GE"/>
        </w:rPr>
        <w:t>შემოთავაზებულ მილებს აუცილებლად უნდა ქონდეს გარე და შიდა იზოლაცია</w:t>
      </w:r>
    </w:p>
    <w:p w:rsidR="008042EC" w:rsidRDefault="008042EC" w:rsidP="008042EC">
      <w:pPr>
        <w:pStyle w:val="ListParagraph"/>
        <w:numPr>
          <w:ilvl w:val="0"/>
          <w:numId w:val="14"/>
        </w:numPr>
        <w:spacing w:after="0" w:line="240" w:lineRule="auto"/>
        <w:jc w:val="both"/>
        <w:rPr>
          <w:rFonts w:ascii="Sylfaen" w:hAnsi="Sylfaen"/>
          <w:lang w:val="ka-GE"/>
        </w:rPr>
      </w:pPr>
      <w:r>
        <w:rPr>
          <w:rFonts w:ascii="Sylfaen" w:hAnsi="Sylfaen"/>
          <w:lang w:val="ka-GE"/>
        </w:rPr>
        <w:t xml:space="preserve">შემოთვაზებული შიდა იზოლაცია უნდა იყოს ერთერთი ქვემოთ ჩამოთვლილთაგანი, </w:t>
      </w:r>
    </w:p>
    <w:p w:rsidR="008042EC" w:rsidRDefault="008042EC" w:rsidP="008042EC">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8042EC" w:rsidRPr="004C4254" w:rsidRDefault="008042EC" w:rsidP="008042EC">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8042EC" w:rsidRDefault="008042EC" w:rsidP="008042EC">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8042EC" w:rsidRPr="00661ECC" w:rsidRDefault="008042EC" w:rsidP="008042EC">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კომპანიის დაქირავება (შ.პ.ს ბიურო ვერიტას ჯორჯია ან </w:t>
      </w:r>
      <w:r w:rsidRPr="0024445A">
        <w:rPr>
          <w:rFonts w:ascii="Sylfaen" w:hAnsi="Sylfaen"/>
        </w:rPr>
        <w:t>SGS)</w:t>
      </w:r>
      <w:r>
        <w:rPr>
          <w:rFonts w:ascii="Sylfaen" w:hAnsi="Sylfaen"/>
          <w:lang w:val="ka-GE"/>
        </w:rPr>
        <w:t>. რომელმაც უნდა გააკონტროლოს/შეამოწმოს და დოკუმენტალურად დაადასტუროს შემდეგი პუნქტები:</w:t>
      </w:r>
    </w:p>
    <w:p w:rsidR="008042EC" w:rsidRDefault="008042EC" w:rsidP="008042EC">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8042EC" w:rsidRPr="004346A5" w:rsidRDefault="008042EC" w:rsidP="008042EC">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 xml:space="preserve">მასალის, </w:t>
      </w:r>
      <w:r w:rsidRPr="0024445A">
        <w:rPr>
          <w:rFonts w:ascii="Sylfaen" w:hAnsi="Sylfaen"/>
          <w:lang w:val="ka-GE"/>
        </w:rPr>
        <w:t>იზოლაციის</w:t>
      </w:r>
      <w:r>
        <w:rPr>
          <w:rFonts w:ascii="Sylfaen" w:hAnsi="Sylfaen"/>
          <w:lang w:val="ka-GE"/>
        </w:rPr>
        <w:t xml:space="preserve"> ხარისხი და მისი შესაბამისობა სასმელი წყლისთვის დადგენილ სტანდარტებთან</w:t>
      </w:r>
    </w:p>
    <w:p w:rsidR="008042EC" w:rsidRPr="00A858DA" w:rsidRDefault="008042EC" w:rsidP="008042EC">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8042EC" w:rsidRPr="00644230"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8042EC" w:rsidRPr="006047B4"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8042EC" w:rsidRPr="004346A5" w:rsidRDefault="008042EC" w:rsidP="008042EC">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8042EC" w:rsidRPr="00A858DA"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rsidR="008042EC" w:rsidRPr="00661ECC" w:rsidRDefault="008042EC" w:rsidP="008042EC">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8042EC" w:rsidRPr="00661ECC" w:rsidRDefault="008042EC" w:rsidP="008042EC">
      <w:pPr>
        <w:pStyle w:val="ListParagraph"/>
        <w:numPr>
          <w:ilvl w:val="0"/>
          <w:numId w:val="14"/>
        </w:numPr>
        <w:spacing w:after="0" w:line="240" w:lineRule="auto"/>
        <w:jc w:val="both"/>
        <w:rPr>
          <w:rFonts w:ascii="Sylfaen" w:hAnsi="Sylfaen" w:cs="Sylfaen"/>
          <w:lang w:val="ka-GE"/>
        </w:rPr>
      </w:pPr>
      <w:r w:rsidRPr="004346A5">
        <w:rPr>
          <w:rFonts w:ascii="Sylfaen" w:hAnsi="Sylfaen"/>
          <w:lang w:val="ka-GE"/>
        </w:rPr>
        <w:t>შეთანხმებული მოწოდების</w:t>
      </w:r>
      <w:r>
        <w:rPr>
          <w:rFonts w:ascii="Sylfaen" w:hAnsi="Sylfaen"/>
          <w:lang w:val="ka-GE"/>
        </w:rPr>
        <w:t xml:space="preserve"> გრაფიკის დაცვა აუცილებელი პირობაა - გრაფიკის ყოველი დარღვევა განისაზღვრება ერთჯერადი ჯარიმით 100 000 ლარი (ყოველ დარღვევაზე), ხოლო ყოველ ვადაგადაცილებულ დღეზე ჯარიმას დაემატება 10 000 ლარი.</w:t>
      </w:r>
    </w:p>
    <w:p w:rsidR="008042EC" w:rsidRPr="00C167DA" w:rsidRDefault="008042EC" w:rsidP="008042EC">
      <w:pPr>
        <w:pStyle w:val="ListParagraph"/>
        <w:numPr>
          <w:ilvl w:val="0"/>
          <w:numId w:val="14"/>
        </w:numPr>
        <w:rPr>
          <w:rFonts w:ascii="Sylfaen" w:hAnsi="Sylfaen"/>
          <w:b/>
          <w:lang w:val="ka-GE"/>
        </w:rPr>
      </w:pPr>
      <w:r w:rsidRPr="00C167DA">
        <w:rPr>
          <w:rFonts w:ascii="Sylfaen" w:hAnsi="Sylfaen"/>
          <w:b/>
        </w:rPr>
        <w:t xml:space="preserve">MSF </w:t>
      </w:r>
      <w:r w:rsidRPr="00C167DA">
        <w:rPr>
          <w:rFonts w:ascii="Sylfaen" w:hAnsi="Sylfaen"/>
          <w:b/>
          <w:lang w:val="ka-GE"/>
        </w:rPr>
        <w:t>სერტიფიკატის ქონა სავალდებულოა</w:t>
      </w:r>
    </w:p>
    <w:p w:rsidR="008042EC" w:rsidRPr="004346A5" w:rsidRDefault="008042EC" w:rsidP="008042EC">
      <w:pPr>
        <w:pStyle w:val="ListParagraph"/>
        <w:numPr>
          <w:ilvl w:val="0"/>
          <w:numId w:val="14"/>
        </w:numPr>
        <w:rPr>
          <w:rFonts w:ascii="Sylfaen" w:hAnsi="Sylfaen"/>
          <w:b/>
          <w:lang w:val="ka-GE"/>
        </w:rPr>
      </w:pPr>
      <w:r w:rsidRPr="004346A5">
        <w:rPr>
          <w:rFonts w:ascii="Sylfaen" w:hAnsi="Sylfaen"/>
          <w:b/>
          <w:lang w:val="ka-GE"/>
        </w:rPr>
        <w:t xml:space="preserve">სავალდებულოა </w:t>
      </w:r>
      <w:r w:rsidRPr="004346A5">
        <w:rPr>
          <w:rFonts w:ascii="Sylfaen" w:hAnsi="Sylfaen"/>
          <w:b/>
        </w:rPr>
        <w:t xml:space="preserve">MILL TEST CERTIFICATE </w:t>
      </w:r>
    </w:p>
    <w:p w:rsidR="008042EC" w:rsidRPr="00A858DA" w:rsidRDefault="008042EC" w:rsidP="008042EC">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მინიმუ  40 წლიანი გარანტია</w:t>
      </w:r>
    </w:p>
    <w:p w:rsidR="008042EC" w:rsidRDefault="008042EC" w:rsidP="008042EC">
      <w:pPr>
        <w:pStyle w:val="ListParagraph"/>
        <w:numPr>
          <w:ilvl w:val="0"/>
          <w:numId w:val="14"/>
        </w:numPr>
        <w:spacing w:after="0" w:line="240" w:lineRule="auto"/>
        <w:jc w:val="both"/>
        <w:rPr>
          <w:rFonts w:ascii="Sylfaen" w:hAnsi="Sylfaen" w:cs="Sylfaen"/>
          <w:lang w:val="ka-GE"/>
        </w:rPr>
      </w:pPr>
      <w:r>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rsidR="008042EC" w:rsidRPr="0006492D" w:rsidRDefault="008042EC" w:rsidP="008042EC">
      <w:pPr>
        <w:pStyle w:val="ListParagraph"/>
        <w:numPr>
          <w:ilvl w:val="0"/>
          <w:numId w:val="14"/>
        </w:numPr>
        <w:spacing w:after="0" w:line="240" w:lineRule="auto"/>
        <w:jc w:val="both"/>
        <w:rPr>
          <w:rFonts w:ascii="Sylfaen" w:hAnsi="Sylfaen" w:cs="Sylfaen"/>
          <w:b/>
          <w:lang w:val="ka-GE"/>
        </w:rPr>
      </w:pPr>
      <w:r>
        <w:rPr>
          <w:rFonts w:ascii="Sylfaen" w:hAnsi="Sylfaen" w:cs="Sylfaen"/>
          <w:lang w:val="ka-GE"/>
        </w:rPr>
        <w:t xml:space="preserve"> </w:t>
      </w:r>
      <w:r w:rsidRPr="001E0022">
        <w:rPr>
          <w:rFonts w:ascii="Sylfaen" w:hAnsi="Sylfaen" w:cs="Sylfaen"/>
          <w:lang w:val="ka-GE"/>
        </w:rPr>
        <w:t>მოითხოვება ხელშეკრულების შესრულების უზრუნველყოფის გარანტია</w:t>
      </w:r>
      <w:r w:rsidRPr="001E0022">
        <w:rPr>
          <w:rFonts w:ascii="Sylfaen" w:hAnsi="Sylfaen" w:cs="Sylfaen"/>
        </w:rPr>
        <w:t xml:space="preserve"> 5 </w:t>
      </w:r>
      <w:r w:rsidRPr="001E0022">
        <w:rPr>
          <w:rFonts w:ascii="Sylfaen" w:hAnsi="Sylfaen" w:cs="Sylfaen"/>
          <w:lang w:val="ka-GE"/>
        </w:rPr>
        <w:t>პროცენტი</w:t>
      </w:r>
      <w:r w:rsidRPr="001E0022">
        <w:rPr>
          <w:rFonts w:ascii="Sylfaen" w:hAnsi="Sylfaen" w:cs="Sylfaen"/>
        </w:rPr>
        <w:t xml:space="preserve"> </w:t>
      </w:r>
      <w:r>
        <w:rPr>
          <w:rFonts w:ascii="Sylfaen" w:hAnsi="Sylfaen" w:cs="Sylfaen"/>
          <w:lang w:val="ka-GE"/>
        </w:rPr>
        <w:t>(</w:t>
      </w:r>
      <w:proofErr w:type="spellStart"/>
      <w:r w:rsidRPr="001E0022">
        <w:rPr>
          <w:rFonts w:ascii="Sylfaen" w:hAnsi="Sylfaen" w:cs="Sylfaen"/>
        </w:rPr>
        <w:t>საბანკო</w:t>
      </w:r>
      <w:proofErr w:type="spellEnd"/>
      <w:r w:rsidRPr="001E0022">
        <w:rPr>
          <w:rFonts w:ascii="Sylfaen" w:hAnsi="Sylfaen" w:cs="Sylfaen"/>
        </w:rPr>
        <w:t xml:space="preserve"> </w:t>
      </w:r>
      <w:proofErr w:type="spellStart"/>
      <w:r w:rsidRPr="001E0022">
        <w:rPr>
          <w:rFonts w:ascii="Sylfaen" w:hAnsi="Sylfaen" w:cs="Sylfaen"/>
        </w:rPr>
        <w:t>გარანტია</w:t>
      </w:r>
      <w:proofErr w:type="spellEnd"/>
      <w:r w:rsidRPr="001E0022">
        <w:rPr>
          <w:rFonts w:ascii="Sylfaen" w:hAnsi="Sylfaen" w:cs="Sylfaen"/>
        </w:rPr>
        <w:t xml:space="preserve"> </w:t>
      </w:r>
      <w:proofErr w:type="spellStart"/>
      <w:r w:rsidRPr="001E0022">
        <w:rPr>
          <w:rFonts w:ascii="Sylfaen" w:hAnsi="Sylfaen" w:cs="Sylfaen"/>
        </w:rPr>
        <w:t>უნდა</w:t>
      </w:r>
      <w:proofErr w:type="spellEnd"/>
      <w:r w:rsidRPr="001E0022">
        <w:rPr>
          <w:rFonts w:ascii="Sylfaen" w:hAnsi="Sylfaen" w:cs="Sylfaen"/>
        </w:rPr>
        <w:t xml:space="preserve"> </w:t>
      </w:r>
      <w:proofErr w:type="spellStart"/>
      <w:r w:rsidRPr="001E0022">
        <w:rPr>
          <w:rFonts w:ascii="Sylfaen" w:hAnsi="Sylfaen" w:cs="Sylfaen"/>
        </w:rPr>
        <w:t>იყოს</w:t>
      </w:r>
      <w:proofErr w:type="spellEnd"/>
      <w:r w:rsidRPr="001E0022">
        <w:rPr>
          <w:rFonts w:ascii="Sylfaen" w:hAnsi="Sylfaen" w:cs="Sylfaen"/>
        </w:rPr>
        <w:t xml:space="preserve"> </w:t>
      </w:r>
      <w:proofErr w:type="spellStart"/>
      <w:r w:rsidRPr="001E0022">
        <w:rPr>
          <w:rFonts w:ascii="Sylfaen" w:hAnsi="Sylfaen" w:cs="Sylfaen"/>
        </w:rPr>
        <w:t>გაცემული</w:t>
      </w:r>
      <w:proofErr w:type="spellEnd"/>
      <w:r w:rsidRPr="001E0022">
        <w:rPr>
          <w:rFonts w:ascii="Sylfaen" w:hAnsi="Sylfaen" w:cs="Sylfaen"/>
        </w:rPr>
        <w:t xml:space="preserve"> </w:t>
      </w:r>
      <w:proofErr w:type="spellStart"/>
      <w:r w:rsidRPr="001E0022">
        <w:rPr>
          <w:rFonts w:ascii="Sylfaen" w:hAnsi="Sylfaen" w:cs="Sylfaen"/>
        </w:rPr>
        <w:t>საქართველოს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sidRPr="001E0022">
        <w:rPr>
          <w:rFonts w:ascii="Sylfaen" w:hAnsi="Sylfaen" w:cs="Sylfaen"/>
        </w:rPr>
        <w:t xml:space="preserve"> </w:t>
      </w:r>
      <w:proofErr w:type="spellStart"/>
      <w:r w:rsidRPr="001E0022">
        <w:rPr>
          <w:rFonts w:ascii="Sylfaen" w:hAnsi="Sylfaen" w:cs="Sylfaen"/>
        </w:rPr>
        <w:t>ლიცენზირებული</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ან</w:t>
      </w:r>
      <w:proofErr w:type="spellEnd"/>
      <w:r w:rsidRPr="001E0022">
        <w:rPr>
          <w:rFonts w:ascii="Sylfaen" w:hAnsi="Sylfaen" w:cs="Sylfaen"/>
        </w:rPr>
        <w:t xml:space="preserve"> „</w:t>
      </w:r>
      <w:proofErr w:type="spellStart"/>
      <w:r w:rsidRPr="001E0022">
        <w:rPr>
          <w:rFonts w:ascii="Sylfaen" w:hAnsi="Sylfaen" w:cs="Sylfaen"/>
        </w:rPr>
        <w:t>ეკონომიკური</w:t>
      </w:r>
      <w:proofErr w:type="spellEnd"/>
      <w:r w:rsidRPr="001E0022">
        <w:rPr>
          <w:rFonts w:ascii="Sylfaen" w:hAnsi="Sylfaen" w:cs="Sylfaen"/>
        </w:rPr>
        <w:t xml:space="preserve"> </w:t>
      </w:r>
      <w:proofErr w:type="spellStart"/>
      <w:r w:rsidRPr="001E0022">
        <w:rPr>
          <w:rFonts w:ascii="Sylfaen" w:hAnsi="Sylfaen" w:cs="Sylfaen"/>
        </w:rPr>
        <w:t>თანამშრომლობისა</w:t>
      </w:r>
      <w:proofErr w:type="spellEnd"/>
      <w:r w:rsidRPr="001E0022">
        <w:rPr>
          <w:rFonts w:ascii="Sylfaen" w:hAnsi="Sylfaen" w:cs="Sylfaen"/>
        </w:rPr>
        <w:t xml:space="preserve"> </w:t>
      </w:r>
      <w:proofErr w:type="spellStart"/>
      <w:r w:rsidRPr="001E0022">
        <w:rPr>
          <w:rFonts w:ascii="Sylfaen" w:hAnsi="Sylfaen" w:cs="Sylfaen"/>
        </w:rPr>
        <w:t>და</w:t>
      </w:r>
      <w:proofErr w:type="spellEnd"/>
      <w:r w:rsidRPr="001E0022">
        <w:rPr>
          <w:rFonts w:ascii="Sylfaen" w:hAnsi="Sylfaen" w:cs="Sylfaen"/>
        </w:rPr>
        <w:t xml:space="preserve"> </w:t>
      </w:r>
      <w:proofErr w:type="spellStart"/>
      <w:r w:rsidRPr="001E0022">
        <w:rPr>
          <w:rFonts w:ascii="Sylfaen" w:hAnsi="Sylfaen" w:cs="Sylfaen"/>
        </w:rPr>
        <w:t>განვითარების</w:t>
      </w:r>
      <w:proofErr w:type="spellEnd"/>
      <w:r w:rsidRPr="001E0022">
        <w:rPr>
          <w:rFonts w:ascii="Sylfaen" w:hAnsi="Sylfaen" w:cs="Sylfaen"/>
        </w:rPr>
        <w:t xml:space="preserve"> </w:t>
      </w:r>
      <w:proofErr w:type="spellStart"/>
      <w:r w:rsidRPr="001E0022">
        <w:rPr>
          <w:rFonts w:ascii="Sylfaen" w:hAnsi="Sylfaen" w:cs="Sylfaen"/>
        </w:rPr>
        <w:t>ორგანიზაციის</w:t>
      </w:r>
      <w:proofErr w:type="spellEnd"/>
      <w:r w:rsidRPr="001E0022">
        <w:rPr>
          <w:rFonts w:ascii="Sylfaen" w:hAnsi="Sylfaen" w:cs="Sylfaen"/>
        </w:rPr>
        <w:t xml:space="preserve">“ („OECD“) </w:t>
      </w:r>
      <w:proofErr w:type="spellStart"/>
      <w:r w:rsidRPr="001E0022">
        <w:rPr>
          <w:rFonts w:ascii="Sylfaen" w:hAnsi="Sylfaen" w:cs="Sylfaen"/>
        </w:rPr>
        <w:t>წევრი</w:t>
      </w:r>
      <w:proofErr w:type="spellEnd"/>
      <w:r w:rsidRPr="001E0022">
        <w:rPr>
          <w:rFonts w:ascii="Sylfaen" w:hAnsi="Sylfaen" w:cs="Sylfaen"/>
        </w:rPr>
        <w:t xml:space="preserve"> </w:t>
      </w:r>
      <w:proofErr w:type="spellStart"/>
      <w:r w:rsidRPr="001E0022">
        <w:rPr>
          <w:rFonts w:ascii="Sylfaen" w:hAnsi="Sylfaen" w:cs="Sylfaen"/>
        </w:rPr>
        <w:lastRenderedPageBreak/>
        <w:t>ქვეყნის</w:t>
      </w:r>
      <w:proofErr w:type="spellEnd"/>
      <w:r w:rsidRPr="001E0022">
        <w:rPr>
          <w:rFonts w:ascii="Sylfaen" w:hAnsi="Sylfaen" w:cs="Sylfaen"/>
        </w:rPr>
        <w:t xml:space="preserve"> </w:t>
      </w:r>
      <w:proofErr w:type="spellStart"/>
      <w:r w:rsidRPr="001E0022">
        <w:rPr>
          <w:rFonts w:ascii="Sylfaen" w:hAnsi="Sylfaen" w:cs="Sylfaen"/>
        </w:rPr>
        <w:t>ბანკის</w:t>
      </w:r>
      <w:proofErr w:type="spellEnd"/>
      <w:r w:rsidRPr="001E0022">
        <w:rPr>
          <w:rFonts w:ascii="Sylfaen" w:hAnsi="Sylfaen" w:cs="Sylfaen"/>
        </w:rPr>
        <w:t xml:space="preserve"> </w:t>
      </w:r>
      <w:proofErr w:type="spellStart"/>
      <w:r w:rsidRPr="001E0022">
        <w:rPr>
          <w:rFonts w:ascii="Sylfaen" w:hAnsi="Sylfaen" w:cs="Sylfaen"/>
        </w:rPr>
        <w:t>მიერ</w:t>
      </w:r>
      <w:proofErr w:type="spellEnd"/>
      <w:r>
        <w:rPr>
          <w:rFonts w:ascii="Sylfaen" w:hAnsi="Sylfaen" w:cs="Sylfaen"/>
        </w:rPr>
        <w:t xml:space="preserve"> </w:t>
      </w:r>
      <w:proofErr w:type="spellStart"/>
      <w:r>
        <w:rPr>
          <w:rFonts w:ascii="Sylfaen" w:hAnsi="Sylfaen" w:cs="Sylfaen"/>
        </w:rPr>
        <w:t>და</w:t>
      </w:r>
      <w:proofErr w:type="spellEnd"/>
      <w:r>
        <w:rPr>
          <w:rFonts w:ascii="Sylfaen" w:hAnsi="Sylfaen" w:cs="Sylfaen"/>
        </w:rPr>
        <w:t xml:space="preserve"> </w:t>
      </w:r>
      <w:proofErr w:type="spellStart"/>
      <w:r>
        <w:rPr>
          <w:rFonts w:ascii="Sylfaen" w:hAnsi="Sylfaen" w:cs="Sylfaen"/>
        </w:rPr>
        <w:t>ძალაში</w:t>
      </w:r>
      <w:proofErr w:type="spellEnd"/>
      <w:r>
        <w:rPr>
          <w:rFonts w:ascii="Sylfaen" w:hAnsi="Sylfaen" w:cs="Sylfaen"/>
        </w:rPr>
        <w:t xml:space="preserve"> </w:t>
      </w:r>
      <w:proofErr w:type="spellStart"/>
      <w:r>
        <w:rPr>
          <w:rFonts w:ascii="Sylfaen" w:hAnsi="Sylfaen" w:cs="Sylfaen"/>
        </w:rPr>
        <w:t>უნდა</w:t>
      </w:r>
      <w:proofErr w:type="spellEnd"/>
      <w:r>
        <w:rPr>
          <w:rFonts w:ascii="Sylfaen" w:hAnsi="Sylfaen" w:cs="Sylfaen"/>
        </w:rPr>
        <w:t xml:space="preserve"> </w:t>
      </w:r>
      <w:proofErr w:type="spellStart"/>
      <w:r>
        <w:rPr>
          <w:rFonts w:ascii="Sylfaen" w:hAnsi="Sylfaen" w:cs="Sylfaen"/>
        </w:rPr>
        <w:t>იყოს</w:t>
      </w:r>
      <w:proofErr w:type="spellEnd"/>
      <w:r>
        <w:rPr>
          <w:rFonts w:ascii="Sylfaen" w:hAnsi="Sylfaen" w:cs="Sylfaen"/>
        </w:rPr>
        <w:t xml:space="preserve"> </w:t>
      </w:r>
      <w:proofErr w:type="spellStart"/>
      <w:r>
        <w:rPr>
          <w:rFonts w:ascii="Sylfaen" w:hAnsi="Sylfaen" w:cs="Sylfaen"/>
        </w:rPr>
        <w:t>არანაკლებ</w:t>
      </w:r>
      <w:proofErr w:type="spellEnd"/>
      <w:r>
        <w:rPr>
          <w:rFonts w:ascii="Sylfaen" w:hAnsi="Sylfaen" w:cs="Sylfaen"/>
        </w:rPr>
        <w:t xml:space="preserve"> </w:t>
      </w:r>
      <w:proofErr w:type="spellStart"/>
      <w:r w:rsidRPr="001E0022">
        <w:rPr>
          <w:rFonts w:ascii="Sylfaen" w:hAnsi="Sylfaen" w:cs="Sylfaen"/>
        </w:rPr>
        <w:t>სამუშაოების</w:t>
      </w:r>
      <w:proofErr w:type="spellEnd"/>
      <w:r w:rsidRPr="001E0022">
        <w:rPr>
          <w:rFonts w:ascii="Sylfaen" w:hAnsi="Sylfaen" w:cs="Sylfaen"/>
        </w:rPr>
        <w:t xml:space="preserve"> </w:t>
      </w:r>
      <w:proofErr w:type="spellStart"/>
      <w:r w:rsidRPr="0006492D">
        <w:rPr>
          <w:rFonts w:ascii="Sylfaen" w:hAnsi="Sylfaen" w:cs="Sylfaen"/>
          <w:b/>
        </w:rPr>
        <w:t>დასრულებ</w:t>
      </w:r>
      <w:proofErr w:type="spellEnd"/>
      <w:r w:rsidRPr="0006492D">
        <w:rPr>
          <w:rFonts w:ascii="Sylfaen" w:hAnsi="Sylfaen" w:cs="Sylfaen"/>
          <w:b/>
          <w:lang w:val="ka-GE"/>
        </w:rPr>
        <w:t xml:space="preserve">იდან </w:t>
      </w:r>
      <w:r w:rsidRPr="0006492D">
        <w:rPr>
          <w:rFonts w:ascii="Sylfaen" w:hAnsi="Sylfaen" w:cs="Sylfaen"/>
          <w:b/>
        </w:rPr>
        <w:t xml:space="preserve"> 1 </w:t>
      </w:r>
      <w:proofErr w:type="spellStart"/>
      <w:r w:rsidRPr="0006492D">
        <w:rPr>
          <w:rFonts w:ascii="Sylfaen" w:hAnsi="Sylfaen" w:cs="Sylfaen"/>
          <w:b/>
        </w:rPr>
        <w:t>წლის</w:t>
      </w:r>
      <w:proofErr w:type="spellEnd"/>
      <w:r w:rsidRPr="0006492D">
        <w:rPr>
          <w:rFonts w:ascii="Sylfaen" w:hAnsi="Sylfaen" w:cs="Sylfaen"/>
          <w:b/>
        </w:rPr>
        <w:t xml:space="preserve"> </w:t>
      </w:r>
      <w:proofErr w:type="spellStart"/>
      <w:r w:rsidRPr="0006492D">
        <w:rPr>
          <w:rFonts w:ascii="Sylfaen" w:hAnsi="Sylfaen" w:cs="Sylfaen"/>
          <w:b/>
        </w:rPr>
        <w:t>განმავლობაში</w:t>
      </w:r>
      <w:proofErr w:type="spellEnd"/>
      <w:r w:rsidRPr="0006492D">
        <w:rPr>
          <w:rFonts w:ascii="Sylfaen" w:hAnsi="Sylfaen" w:cs="Sylfaen"/>
          <w:b/>
        </w:rPr>
        <w:t xml:space="preserve">. </w:t>
      </w:r>
    </w:p>
    <w:p w:rsidR="008042EC" w:rsidRPr="001E0022" w:rsidRDefault="008042EC" w:rsidP="008042EC">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8042EC" w:rsidRPr="004346A5" w:rsidRDefault="008042EC" w:rsidP="008042EC">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roofErr w:type="spellStart"/>
      <w:r w:rsidRPr="004346A5">
        <w:rPr>
          <w:rFonts w:ascii="Sylfaen" w:hAnsi="Sylfaen" w:cs="Sylfaen"/>
        </w:rPr>
        <w:t>ტაბახმელა</w:t>
      </w:r>
      <w:proofErr w:type="spellEnd"/>
      <w:r w:rsidRPr="004346A5">
        <w:rPr>
          <w:rFonts w:ascii="Sylfaen" w:hAnsi="Sylfaen" w:cs="Sylfaen"/>
        </w:rPr>
        <w:t xml:space="preserve">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roofErr w:type="spellStart"/>
      <w:r w:rsidRPr="004346A5">
        <w:rPr>
          <w:rFonts w:ascii="Sylfaen" w:hAnsi="Sylfaen" w:cs="Sylfaen"/>
        </w:rPr>
        <w:t>ნატახტარი</w:t>
      </w:r>
      <w:proofErr w:type="spellEnd"/>
      <w:r w:rsidRPr="004346A5">
        <w:rPr>
          <w:rFonts w:ascii="Sylfaen" w:hAnsi="Sylfaen" w:cs="Sylfaen"/>
          <w:lang w:val="ka-GE"/>
        </w:rPr>
        <w:t xml:space="preserve"> ან თბილისი თელეთი შავნაბადას მონასტრის მიმდებარე ტერიტორია.</w:t>
      </w:r>
    </w:p>
    <w:p w:rsidR="008042EC" w:rsidRDefault="008042EC" w:rsidP="008042EC">
      <w:pPr>
        <w:pStyle w:val="ListParagraph"/>
        <w:spacing w:after="0" w:line="240" w:lineRule="auto"/>
        <w:jc w:val="both"/>
        <w:rPr>
          <w:rFonts w:ascii="Sylfaen" w:hAnsi="Sylfaen"/>
          <w:lang w:val="ka-GE"/>
        </w:rPr>
      </w:pPr>
    </w:p>
    <w:p w:rsidR="008042EC" w:rsidRPr="0024445A" w:rsidRDefault="008042EC" w:rsidP="008042EC">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8042EC" w:rsidRPr="00485E5A" w:rsidRDefault="008042EC" w:rsidP="008042EC">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8042EC" w:rsidRDefault="008042EC" w:rsidP="008042EC">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8042EC" w:rsidRDefault="008042EC" w:rsidP="008042EC">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8042EC" w:rsidRPr="0006492D" w:rsidRDefault="008042EC" w:rsidP="008042EC">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მასალაზე უნდა ვრცელდებოდეს გარანტია, კომპან</w:t>
      </w:r>
      <w:r>
        <w:rPr>
          <w:rFonts w:ascii="Sylfaen" w:hAnsi="Sylfaen"/>
          <w:lang w:val="ka-GE"/>
        </w:rPr>
        <w:t>იები რომლებიც შემოგვთავაზებენ 40</w:t>
      </w:r>
      <w:r>
        <w:rPr>
          <w:rFonts w:ascii="Sylfaen" w:hAnsi="Sylfaen"/>
        </w:rPr>
        <w:t xml:space="preserve"> </w:t>
      </w:r>
      <w:r>
        <w:rPr>
          <w:rFonts w:ascii="Sylfaen" w:hAnsi="Sylfaen"/>
          <w:lang w:val="ka-GE"/>
        </w:rPr>
        <w:t>ზე მეტ</w:t>
      </w:r>
      <w:r w:rsidRPr="00001A54">
        <w:rPr>
          <w:rFonts w:ascii="Sylfaen" w:hAnsi="Sylfaen"/>
          <w:lang w:val="ka-GE"/>
        </w:rPr>
        <w:t xml:space="preserve"> წლიან გარანტიას პრიორიტეტი მიენიწება შერჩევის დროს</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აკრედიტირებული საერთაშორისო საექსპერტო კომპანიის ექსპერტები</w:t>
      </w:r>
      <w:r w:rsidRPr="00001A54">
        <w:rPr>
          <w:rFonts w:ascii="Sylfaen" w:hAnsi="Sylfaen"/>
        </w:rPr>
        <w:t xml:space="preserve"> </w:t>
      </w:r>
      <w:r w:rsidRPr="00001A54">
        <w:rPr>
          <w:rFonts w:ascii="Sylfaen" w:hAnsi="Sylfaen"/>
          <w:lang w:val="ka-GE"/>
        </w:rPr>
        <w:t>(</w:t>
      </w:r>
      <w:r w:rsidRPr="00001A54">
        <w:rPr>
          <w:rFonts w:ascii="Sylfaen" w:hAnsi="Sylfaen"/>
        </w:rPr>
        <w:t xml:space="preserve">SGS, </w:t>
      </w:r>
      <w:r w:rsidRPr="00001A54">
        <w:rPr>
          <w:rFonts w:ascii="Sylfaen" w:hAnsi="Sylfaen"/>
          <w:lang w:val="ka-GE"/>
        </w:rPr>
        <w:t xml:space="preserve">ბიურო ვერიტასის და ა.შ) დაესწრებიან წარმოების პროცესს, დატვირთვებს, შეამოწმებენ მომწოდებლის ლაბორატორიას და მასალიდან აიღებენ სიჯებს, შესაბამისად </w:t>
      </w:r>
      <w:r w:rsidRPr="00001A54">
        <w:rPr>
          <w:rFonts w:ascii="Sylfaen" w:hAnsi="Sylfaen"/>
          <w:lang w:val="ka-GE"/>
        </w:rPr>
        <w:lastRenderedPageBreak/>
        <w:t xml:space="preserve">მომწოდებელი ვალდებულია დაუშვას აღნიშნული ექსპერტები თავის საწარმოში და არ შეაფერხოს შემოწმების პროცედურები. </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042EC" w:rsidRPr="00001A54" w:rsidRDefault="008042EC" w:rsidP="008042EC">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8042EC" w:rsidRPr="00001A54" w:rsidRDefault="008042EC" w:rsidP="008042EC">
      <w:pPr>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bookmarkStart w:id="1" w:name="_GoBack"/>
      <w:bookmarkEnd w:id="1"/>
      <w:r w:rsidRPr="005B2C9A">
        <w:rPr>
          <w:rFonts w:ascii="Sylfaen" w:hAnsi="Sylfaen"/>
          <w:b/>
          <w:i/>
          <w:u w:val="single"/>
          <w:lang w:val="ka-GE"/>
        </w:rPr>
        <w:t xml:space="preserve">არაუგვიანეს 2022 წლის </w:t>
      </w:r>
      <w:r w:rsidR="005B2C9A" w:rsidRPr="005B2C9A">
        <w:rPr>
          <w:rFonts w:ascii="Sylfaen" w:hAnsi="Sylfaen"/>
          <w:b/>
          <w:i/>
          <w:u w:val="single"/>
        </w:rPr>
        <w:t>8</w:t>
      </w:r>
      <w:r w:rsidRPr="005B2C9A">
        <w:rPr>
          <w:rFonts w:ascii="Sylfaen" w:hAnsi="Sylfaen"/>
          <w:b/>
          <w:i/>
          <w:u w:val="single"/>
          <w:lang w:val="ka-GE"/>
        </w:rPr>
        <w:t xml:space="preserve"> დეკემბრისს 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30657889"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0973" w:rsidRDefault="00460973" w:rsidP="007902EA">
      <w:pPr>
        <w:spacing w:after="0" w:line="240" w:lineRule="auto"/>
      </w:pPr>
      <w:r>
        <w:separator/>
      </w:r>
    </w:p>
  </w:endnote>
  <w:endnote w:type="continuationSeparator" w:id="0">
    <w:p w:rsidR="00460973" w:rsidRDefault="0046097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5B2C9A">
          <w:rPr>
            <w:noProof/>
          </w:rPr>
          <w:t>3</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0973" w:rsidRDefault="00460973" w:rsidP="007902EA">
      <w:pPr>
        <w:spacing w:after="0" w:line="240" w:lineRule="auto"/>
      </w:pPr>
      <w:r>
        <w:separator/>
      </w:r>
    </w:p>
  </w:footnote>
  <w:footnote w:type="continuationSeparator" w:id="0">
    <w:p w:rsidR="00460973" w:rsidRDefault="0046097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A64BC80"/>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71466-2D4B-4525-A9A4-617E0DCBA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669</TotalTime>
  <Pages>1</Pages>
  <Words>1314</Words>
  <Characters>7490</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8787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96</cp:revision>
  <cp:lastPrinted>2022-10-31T12:05:00Z</cp:lastPrinted>
  <dcterms:created xsi:type="dcterms:W3CDTF">2021-10-22T05:18:00Z</dcterms:created>
  <dcterms:modified xsi:type="dcterms:W3CDTF">2022-11-22T17:32:00Z</dcterms:modified>
</cp:coreProperties>
</file>