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32717D" w14:textId="52B7A633" w:rsidR="00715027" w:rsidRPr="00C30BAF" w:rsidRDefault="00D81420" w:rsidP="00140FA1">
      <w:pPr>
        <w:spacing w:after="0" w:line="276" w:lineRule="auto"/>
        <w:ind w:left="175"/>
        <w:jc w:val="center"/>
        <w:rPr>
          <w:rFonts w:ascii="Sylfaen" w:hAnsi="Sylfaen"/>
          <w:b/>
          <w:sz w:val="18"/>
          <w:szCs w:val="18"/>
          <w:lang w:val="ka-GE"/>
        </w:rPr>
      </w:pPr>
      <w:r w:rsidRPr="004D1BFC">
        <w:rPr>
          <w:rFonts w:ascii="Sylfaen" w:hAnsi="Sylfaen"/>
          <w:b/>
          <w:sz w:val="18"/>
          <w:szCs w:val="18"/>
          <w:lang w:val="ka-GE"/>
        </w:rPr>
        <w:t>ნასყიდობის ხელშეკრულება</w:t>
      </w:r>
      <w:r w:rsidR="004D1BFC" w:rsidRPr="004D1BFC">
        <w:rPr>
          <w:rFonts w:ascii="Sylfaen" w:hAnsi="Sylfaen"/>
          <w:b/>
          <w:sz w:val="18"/>
          <w:szCs w:val="18"/>
        </w:rPr>
        <w:t xml:space="preserve"> </w:t>
      </w:r>
      <w:r w:rsidR="007376A7">
        <w:rPr>
          <w:rFonts w:ascii="Sylfaen" w:hAnsi="Sylfaen"/>
          <w:b/>
          <w:sz w:val="18"/>
          <w:szCs w:val="18"/>
          <w:lang w:val="ka-GE"/>
        </w:rPr>
        <w:t xml:space="preserve">N </w:t>
      </w:r>
    </w:p>
    <w:p w14:paraId="57CD21EA" w14:textId="77777777" w:rsidR="00715027" w:rsidRPr="004D1BFC" w:rsidRDefault="00715027" w:rsidP="00140FA1">
      <w:pPr>
        <w:spacing w:after="0" w:line="276" w:lineRule="auto"/>
        <w:ind w:left="175"/>
        <w:jc w:val="center"/>
        <w:rPr>
          <w:rFonts w:ascii="Sylfaen" w:hAnsi="Sylfaen"/>
          <w:b/>
          <w:sz w:val="18"/>
          <w:szCs w:val="18"/>
          <w:lang w:val="ka-GE"/>
        </w:rPr>
      </w:pPr>
    </w:p>
    <w:p w14:paraId="20D3D754" w14:textId="7A229EB0" w:rsidR="00D81420" w:rsidRPr="004D1BFC" w:rsidRDefault="00D81420" w:rsidP="00140FA1">
      <w:pPr>
        <w:spacing w:after="0" w:line="276" w:lineRule="auto"/>
        <w:jc w:val="both"/>
        <w:rPr>
          <w:rFonts w:ascii="Sylfaen" w:hAnsi="Sylfaen"/>
          <w:sz w:val="18"/>
          <w:szCs w:val="18"/>
          <w:lang w:val="ka-GE"/>
        </w:rPr>
      </w:pPr>
      <w:r w:rsidRPr="004D1BFC">
        <w:rPr>
          <w:rFonts w:ascii="Sylfaen" w:hAnsi="Sylfaen"/>
          <w:sz w:val="18"/>
          <w:szCs w:val="18"/>
          <w:lang w:val="ka-GE"/>
        </w:rPr>
        <w:t xml:space="preserve">წინამდებარე  </w:t>
      </w:r>
      <w:r w:rsidR="001C09A1" w:rsidRPr="004D1BFC">
        <w:rPr>
          <w:rFonts w:ascii="Sylfaen" w:hAnsi="Sylfaen"/>
          <w:sz w:val="18"/>
          <w:szCs w:val="18"/>
          <w:lang w:val="ka-GE"/>
        </w:rPr>
        <w:t xml:space="preserve">ნასყიდობის </w:t>
      </w:r>
      <w:r w:rsidRPr="004D1BFC">
        <w:rPr>
          <w:rFonts w:ascii="Sylfaen" w:hAnsi="Sylfaen"/>
          <w:sz w:val="18"/>
          <w:szCs w:val="18"/>
          <w:lang w:val="ka-GE"/>
        </w:rPr>
        <w:t>ხელშეკრულება (შემდგომში „</w:t>
      </w:r>
      <w:r w:rsidRPr="004D1BFC">
        <w:rPr>
          <w:rFonts w:ascii="Sylfaen" w:hAnsi="Sylfaen"/>
          <w:b/>
          <w:sz w:val="18"/>
          <w:szCs w:val="18"/>
          <w:lang w:val="ka-GE"/>
        </w:rPr>
        <w:t>ხელშეკრულება</w:t>
      </w:r>
      <w:r w:rsidRPr="004D1BFC">
        <w:rPr>
          <w:rFonts w:ascii="Sylfaen" w:hAnsi="Sylfaen"/>
          <w:sz w:val="18"/>
          <w:szCs w:val="18"/>
          <w:lang w:val="ka-GE"/>
        </w:rPr>
        <w:t>“) დადებულია ქ. თბილისში, 20</w:t>
      </w:r>
      <w:r w:rsidR="00F73084">
        <w:rPr>
          <w:rFonts w:ascii="Sylfaen" w:hAnsi="Sylfaen"/>
          <w:sz w:val="18"/>
          <w:szCs w:val="18"/>
          <w:lang w:val="ka-GE"/>
        </w:rPr>
        <w:t>22</w:t>
      </w:r>
      <w:r w:rsidRPr="004D1BFC">
        <w:rPr>
          <w:rFonts w:ascii="Sylfaen" w:hAnsi="Sylfaen"/>
          <w:sz w:val="18"/>
          <w:szCs w:val="18"/>
          <w:lang w:val="ka-GE"/>
        </w:rPr>
        <w:t xml:space="preserve"> </w:t>
      </w:r>
      <w:r w:rsidRPr="006A79E6">
        <w:rPr>
          <w:rFonts w:ascii="Sylfaen" w:hAnsi="Sylfaen"/>
          <w:sz w:val="18"/>
          <w:szCs w:val="18"/>
          <w:highlight w:val="yellow"/>
          <w:lang w:val="ka-GE"/>
        </w:rPr>
        <w:t>წლის</w:t>
      </w:r>
      <w:r w:rsidR="00AC3655" w:rsidRPr="006A79E6">
        <w:rPr>
          <w:rFonts w:ascii="Sylfaen" w:hAnsi="Sylfaen"/>
          <w:sz w:val="18"/>
          <w:szCs w:val="18"/>
          <w:highlight w:val="yellow"/>
          <w:lang w:val="ka-GE"/>
        </w:rPr>
        <w:t xml:space="preserve"> </w:t>
      </w:r>
      <w:r w:rsidR="0022642F">
        <w:rPr>
          <w:rFonts w:ascii="Sylfaen" w:hAnsi="Sylfaen"/>
          <w:sz w:val="18"/>
          <w:szCs w:val="18"/>
          <w:highlight w:val="yellow"/>
          <w:lang w:val="ka-GE"/>
        </w:rPr>
        <w:t>18</w:t>
      </w:r>
      <w:r w:rsidR="006A79E6" w:rsidRPr="006A79E6">
        <w:rPr>
          <w:rFonts w:ascii="Sylfaen" w:hAnsi="Sylfaen"/>
          <w:sz w:val="18"/>
          <w:szCs w:val="18"/>
          <w:highlight w:val="yellow"/>
          <w:lang w:val="ka-GE"/>
        </w:rPr>
        <w:t xml:space="preserve"> აპრილს</w:t>
      </w:r>
      <w:r w:rsidR="004D1BFC" w:rsidRPr="004D1BFC">
        <w:rPr>
          <w:rFonts w:ascii="Sylfaen" w:hAnsi="Sylfaen"/>
          <w:sz w:val="18"/>
          <w:szCs w:val="18"/>
          <w:lang w:val="ka-GE"/>
        </w:rPr>
        <w:t xml:space="preserve"> </w:t>
      </w:r>
      <w:r w:rsidRPr="004D1BFC">
        <w:rPr>
          <w:rFonts w:ascii="Sylfaen" w:hAnsi="Sylfaen"/>
          <w:sz w:val="18"/>
          <w:szCs w:val="18"/>
          <w:lang w:val="ka-GE"/>
        </w:rPr>
        <w:t>შემდეგ მხარეებს შორის</w:t>
      </w:r>
      <w:r w:rsidR="002474BA" w:rsidRPr="004D1BFC">
        <w:rPr>
          <w:rFonts w:ascii="Sylfaen" w:hAnsi="Sylfaen"/>
          <w:sz w:val="18"/>
          <w:szCs w:val="18"/>
          <w:lang w:val="ka-GE"/>
        </w:rPr>
        <w:t>:</w:t>
      </w:r>
    </w:p>
    <w:p w14:paraId="7AEFBE68" w14:textId="77777777" w:rsidR="00715027" w:rsidRPr="004D1BFC" w:rsidRDefault="00715027" w:rsidP="00140FA1">
      <w:pPr>
        <w:spacing w:after="0" w:line="276" w:lineRule="auto"/>
        <w:jc w:val="both"/>
        <w:rPr>
          <w:rFonts w:ascii="Sylfaen" w:hAnsi="Sylfaen"/>
          <w:sz w:val="18"/>
          <w:szCs w:val="18"/>
          <w:lang w:val="ka-GE"/>
        </w:rPr>
      </w:pPr>
    </w:p>
    <w:p w14:paraId="36C665DA" w14:textId="64E37A3E" w:rsidR="00715027" w:rsidRDefault="00144C10" w:rsidP="00140FA1">
      <w:pPr>
        <w:spacing w:after="0" w:line="276" w:lineRule="auto"/>
        <w:jc w:val="both"/>
        <w:rPr>
          <w:rFonts w:ascii="Sylfaen" w:hAnsi="Sylfaen"/>
          <w:sz w:val="18"/>
          <w:szCs w:val="18"/>
          <w:lang w:val="ka-GE"/>
        </w:rPr>
      </w:pPr>
      <w:r w:rsidRPr="00144C10">
        <w:rPr>
          <w:rFonts w:ascii="Sylfaen" w:hAnsi="Sylfaen"/>
          <w:sz w:val="18"/>
          <w:szCs w:val="18"/>
          <w:lang w:val="ka-GE"/>
        </w:rPr>
        <w:t xml:space="preserve">ერთი მხრივ, </w:t>
      </w:r>
      <w:r w:rsidR="0017014B">
        <w:rPr>
          <w:rFonts w:ascii="Sylfaen" w:hAnsi="Sylfaen"/>
          <w:b/>
          <w:sz w:val="18"/>
          <w:szCs w:val="18"/>
          <w:lang w:val="ka-GE"/>
        </w:rPr>
        <w:t>---------------</w:t>
      </w:r>
      <w:r w:rsidR="002413EA">
        <w:rPr>
          <w:rFonts w:ascii="Sylfaen" w:hAnsi="Sylfaen"/>
          <w:b/>
          <w:sz w:val="18"/>
          <w:szCs w:val="18"/>
          <w:lang w:val="ka-GE"/>
        </w:rPr>
        <w:t xml:space="preserve"> </w:t>
      </w:r>
      <w:r w:rsidR="00CF1303">
        <w:rPr>
          <w:rFonts w:ascii="Sylfaen" w:hAnsi="Sylfaen"/>
          <w:b/>
          <w:sz w:val="18"/>
          <w:szCs w:val="18"/>
        </w:rPr>
        <w:t xml:space="preserve"> </w:t>
      </w:r>
      <w:r w:rsidRPr="00144C10">
        <w:rPr>
          <w:rFonts w:ascii="Sylfaen" w:hAnsi="Sylfaen"/>
          <w:sz w:val="18"/>
          <w:szCs w:val="18"/>
          <w:lang w:val="ka-GE"/>
        </w:rPr>
        <w:t>საიდენტიფიკაციო ნომერი</w:t>
      </w:r>
      <w:r w:rsidR="00CF1303">
        <w:rPr>
          <w:rFonts w:ascii="Sylfaen" w:hAnsi="Sylfaen"/>
          <w:sz w:val="18"/>
          <w:szCs w:val="18"/>
          <w:lang w:val="ka-GE"/>
        </w:rPr>
        <w:t xml:space="preserve"> </w:t>
      </w:r>
      <w:r w:rsidR="0017014B">
        <w:rPr>
          <w:rFonts w:ascii="Sylfaen" w:hAnsi="Sylfaen"/>
          <w:sz w:val="18"/>
          <w:szCs w:val="18"/>
          <w:lang w:val="ka-GE"/>
        </w:rPr>
        <w:t>----------</w:t>
      </w:r>
      <w:r w:rsidR="002413EA" w:rsidRPr="002413EA">
        <w:rPr>
          <w:rFonts w:ascii="Sylfaen" w:hAnsi="Sylfaen"/>
          <w:sz w:val="18"/>
          <w:szCs w:val="18"/>
          <w:lang w:val="ka-GE"/>
        </w:rPr>
        <w:t xml:space="preserve"> </w:t>
      </w:r>
      <w:r w:rsidRPr="00144C10">
        <w:rPr>
          <w:rFonts w:ascii="Sylfaen" w:hAnsi="Sylfaen"/>
          <w:sz w:val="18"/>
          <w:szCs w:val="18"/>
          <w:lang w:val="ka-GE"/>
        </w:rPr>
        <w:t xml:space="preserve">(შემდგომში </w:t>
      </w:r>
      <w:r w:rsidRPr="00144C10">
        <w:rPr>
          <w:rFonts w:ascii="Sylfaen" w:hAnsi="Sylfaen"/>
          <w:b/>
          <w:sz w:val="18"/>
          <w:szCs w:val="18"/>
          <w:lang w:val="ka-GE"/>
        </w:rPr>
        <w:t>„გამყიდველი“</w:t>
      </w:r>
      <w:r w:rsidRPr="00144C10">
        <w:rPr>
          <w:rFonts w:ascii="Sylfaen" w:hAnsi="Sylfaen"/>
          <w:sz w:val="18"/>
          <w:szCs w:val="18"/>
          <w:lang w:val="ka-GE"/>
        </w:rPr>
        <w:t xml:space="preserve">), წარმოდგენილი მისი დირექტორის  </w:t>
      </w:r>
      <w:r w:rsidR="0017014B">
        <w:rPr>
          <w:rFonts w:ascii="Sylfaen" w:hAnsi="Sylfaen"/>
          <w:sz w:val="18"/>
          <w:szCs w:val="18"/>
          <w:lang w:val="ka-GE"/>
        </w:rPr>
        <w:t>--------------</w:t>
      </w:r>
      <w:r w:rsidR="00A06B9A">
        <w:rPr>
          <w:rFonts w:ascii="Sylfaen" w:hAnsi="Sylfaen"/>
          <w:sz w:val="18"/>
          <w:szCs w:val="18"/>
          <w:lang w:val="ka-GE"/>
        </w:rPr>
        <w:t xml:space="preserve"> </w:t>
      </w:r>
      <w:r w:rsidRPr="00144C10">
        <w:rPr>
          <w:rFonts w:ascii="Sylfaen" w:hAnsi="Sylfaen"/>
          <w:sz w:val="18"/>
          <w:szCs w:val="18"/>
          <w:lang w:val="ka-GE"/>
        </w:rPr>
        <w:t>მიერ, და</w:t>
      </w:r>
    </w:p>
    <w:p w14:paraId="7C2BAE11" w14:textId="77777777" w:rsidR="00144C10" w:rsidRPr="004D1BFC" w:rsidRDefault="00144C10" w:rsidP="00140FA1">
      <w:pPr>
        <w:spacing w:after="0" w:line="276" w:lineRule="auto"/>
        <w:jc w:val="both"/>
        <w:rPr>
          <w:rFonts w:ascii="Sylfaen" w:hAnsi="Sylfaen"/>
          <w:sz w:val="18"/>
          <w:szCs w:val="18"/>
          <w:lang w:val="ka-GE"/>
        </w:rPr>
      </w:pPr>
    </w:p>
    <w:p w14:paraId="19085EEC" w14:textId="282611AE" w:rsidR="00D81420" w:rsidRPr="004D1BFC" w:rsidRDefault="00173C62" w:rsidP="00140FA1">
      <w:pPr>
        <w:spacing w:after="0" w:line="276" w:lineRule="auto"/>
        <w:jc w:val="both"/>
        <w:rPr>
          <w:rFonts w:ascii="Sylfaen" w:hAnsi="Sylfaen"/>
          <w:sz w:val="18"/>
          <w:szCs w:val="18"/>
          <w:lang w:val="ka-GE"/>
        </w:rPr>
      </w:pPr>
      <w:r w:rsidRPr="004D1BFC">
        <w:rPr>
          <w:rFonts w:ascii="Sylfaen" w:hAnsi="Sylfaen"/>
          <w:sz w:val="18"/>
          <w:szCs w:val="18"/>
          <w:lang w:val="ka-GE"/>
        </w:rPr>
        <w:t xml:space="preserve">მეორე მხრივ, </w:t>
      </w:r>
      <w:r w:rsidR="00D81420" w:rsidRPr="004D1BFC">
        <w:rPr>
          <w:rFonts w:ascii="Sylfaen" w:hAnsi="Sylfaen"/>
          <w:b/>
          <w:sz w:val="18"/>
          <w:szCs w:val="18"/>
          <w:lang w:val="ka-GE"/>
        </w:rPr>
        <w:t>შპს „ჯორჯიან უოთერ ენდ ფაუერი“</w:t>
      </w:r>
      <w:r w:rsidR="00D81420" w:rsidRPr="004D1BFC">
        <w:rPr>
          <w:rFonts w:ascii="Sylfaen" w:hAnsi="Sylfaen"/>
          <w:sz w:val="18"/>
          <w:szCs w:val="18"/>
          <w:lang w:val="ka-GE"/>
        </w:rPr>
        <w:t xml:space="preserve">, საიდენტიფიკაციო ნომერი </w:t>
      </w:r>
      <w:r w:rsidR="00D81420" w:rsidRPr="004D1BFC">
        <w:rPr>
          <w:rFonts w:ascii="Sylfaen" w:eastAsia="Times New Roman" w:hAnsi="Sylfaen" w:cs="Times New Roman"/>
          <w:color w:val="000000" w:themeColor="text1"/>
          <w:spacing w:val="6"/>
          <w:sz w:val="18"/>
          <w:szCs w:val="18"/>
          <w:lang w:val="ka-GE"/>
        </w:rPr>
        <w:t>203826002</w:t>
      </w:r>
      <w:r w:rsidRPr="004D1BFC">
        <w:rPr>
          <w:rFonts w:ascii="Sylfaen" w:eastAsia="Times New Roman" w:hAnsi="Sylfaen" w:cs="Times New Roman"/>
          <w:color w:val="000000" w:themeColor="text1"/>
          <w:spacing w:val="6"/>
          <w:sz w:val="18"/>
          <w:szCs w:val="18"/>
          <w:lang w:val="ka-GE"/>
        </w:rPr>
        <w:t xml:space="preserve"> (შემდგომში „</w:t>
      </w:r>
      <w:r w:rsidRPr="004D1BFC">
        <w:rPr>
          <w:rFonts w:ascii="Sylfaen" w:eastAsia="Times New Roman" w:hAnsi="Sylfaen" w:cs="Times New Roman"/>
          <w:b/>
          <w:color w:val="000000" w:themeColor="text1"/>
          <w:spacing w:val="6"/>
          <w:sz w:val="18"/>
          <w:szCs w:val="18"/>
          <w:lang w:val="ka-GE"/>
        </w:rPr>
        <w:t>მყიდველი</w:t>
      </w:r>
      <w:r w:rsidRPr="004D1BFC">
        <w:rPr>
          <w:rFonts w:ascii="Sylfaen" w:eastAsia="Times New Roman" w:hAnsi="Sylfaen" w:cs="Times New Roman"/>
          <w:color w:val="000000" w:themeColor="text1"/>
          <w:spacing w:val="6"/>
          <w:sz w:val="18"/>
          <w:szCs w:val="18"/>
          <w:lang w:val="ka-GE"/>
        </w:rPr>
        <w:t>“)</w:t>
      </w:r>
      <w:r w:rsidR="00D81420" w:rsidRPr="004D1BFC">
        <w:rPr>
          <w:rFonts w:ascii="Sylfaen" w:hAnsi="Sylfaen"/>
          <w:sz w:val="18"/>
          <w:szCs w:val="18"/>
          <w:lang w:val="ka-GE"/>
        </w:rPr>
        <w:t xml:space="preserve">, </w:t>
      </w:r>
      <w:r w:rsidR="00CC79FB">
        <w:rPr>
          <w:rFonts w:ascii="Sylfaen" w:hAnsi="Sylfaen"/>
          <w:sz w:val="18"/>
          <w:szCs w:val="18"/>
          <w:lang w:val="ka-GE"/>
        </w:rPr>
        <w:t>წარმოდგენილი</w:t>
      </w:r>
      <w:r w:rsidR="00CC79FB">
        <w:rPr>
          <w:sz w:val="18"/>
          <w:szCs w:val="18"/>
          <w:lang w:val="ka-GE"/>
        </w:rPr>
        <w:t xml:space="preserve"> </w:t>
      </w:r>
      <w:r w:rsidR="00CC79FB">
        <w:rPr>
          <w:rFonts w:ascii="Sylfaen" w:hAnsi="Sylfaen"/>
          <w:sz w:val="18"/>
          <w:szCs w:val="18"/>
          <w:lang w:val="ka-GE"/>
        </w:rPr>
        <w:t>მისი</w:t>
      </w:r>
      <w:r w:rsidR="00CC79FB">
        <w:rPr>
          <w:sz w:val="18"/>
          <w:szCs w:val="18"/>
          <w:lang w:val="ka-GE"/>
        </w:rPr>
        <w:t xml:space="preserve"> </w:t>
      </w:r>
      <w:r w:rsidR="000A2DDE">
        <w:rPr>
          <w:rFonts w:ascii="Sylfaen" w:hAnsi="Sylfaen"/>
          <w:sz w:val="18"/>
          <w:szCs w:val="18"/>
          <w:lang w:val="ka-GE"/>
        </w:rPr>
        <w:t>გენერალური</w:t>
      </w:r>
      <w:r w:rsidR="00CC79FB">
        <w:rPr>
          <w:sz w:val="18"/>
          <w:szCs w:val="18"/>
          <w:lang w:val="ka-GE"/>
        </w:rPr>
        <w:t xml:space="preserve"> </w:t>
      </w:r>
      <w:r w:rsidR="00CC79FB">
        <w:rPr>
          <w:rFonts w:ascii="Sylfaen" w:hAnsi="Sylfaen"/>
          <w:sz w:val="18"/>
          <w:szCs w:val="18"/>
          <w:lang w:val="ka-GE"/>
        </w:rPr>
        <w:t>დირექტორის</w:t>
      </w:r>
      <w:r w:rsidR="00CC79FB">
        <w:rPr>
          <w:sz w:val="18"/>
          <w:szCs w:val="18"/>
          <w:lang w:val="ka-GE"/>
        </w:rPr>
        <w:t xml:space="preserve"> </w:t>
      </w:r>
      <w:r w:rsidR="000A2DDE">
        <w:rPr>
          <w:rFonts w:ascii="Sylfaen" w:hAnsi="Sylfaen"/>
          <w:sz w:val="18"/>
          <w:szCs w:val="18"/>
          <w:lang w:val="ka-GE"/>
        </w:rPr>
        <w:t>ირაკლი ბაბუხადიას</w:t>
      </w:r>
      <w:r w:rsidR="00CC79FB">
        <w:rPr>
          <w:rFonts w:ascii="Sylfaen" w:hAnsi="Sylfaen"/>
          <w:sz w:val="18"/>
          <w:szCs w:val="18"/>
          <w:lang w:val="ka-GE"/>
        </w:rPr>
        <w:t xml:space="preserve"> მიერ</w:t>
      </w:r>
    </w:p>
    <w:p w14:paraId="346A150F" w14:textId="77777777" w:rsidR="00715027" w:rsidRPr="004D1BFC" w:rsidRDefault="00715027" w:rsidP="00140FA1">
      <w:pPr>
        <w:spacing w:after="0" w:line="276" w:lineRule="auto"/>
        <w:jc w:val="both"/>
        <w:rPr>
          <w:rFonts w:ascii="Sylfaen" w:hAnsi="Sylfaen"/>
          <w:sz w:val="18"/>
          <w:szCs w:val="18"/>
          <w:lang w:val="ka-GE"/>
        </w:rPr>
      </w:pPr>
    </w:p>
    <w:p w14:paraId="47A2D921" w14:textId="7E6FD164" w:rsidR="00D81420" w:rsidRPr="004D1BFC" w:rsidRDefault="00D81420" w:rsidP="00140FA1">
      <w:pPr>
        <w:spacing w:after="0" w:line="276" w:lineRule="auto"/>
        <w:jc w:val="both"/>
        <w:rPr>
          <w:rFonts w:ascii="Sylfaen" w:hAnsi="Sylfaen"/>
          <w:sz w:val="18"/>
          <w:szCs w:val="18"/>
          <w:lang w:val="ka-GE"/>
        </w:rPr>
      </w:pPr>
      <w:r w:rsidRPr="004D1BFC">
        <w:rPr>
          <w:rFonts w:ascii="Sylfaen" w:hAnsi="Sylfaen"/>
          <w:sz w:val="18"/>
          <w:szCs w:val="18"/>
          <w:lang w:val="ka-GE"/>
        </w:rPr>
        <w:t>(„</w:t>
      </w:r>
      <w:r w:rsidR="00173C62" w:rsidRPr="004D1BFC">
        <w:rPr>
          <w:rFonts w:ascii="Sylfaen" w:hAnsi="Sylfaen"/>
          <w:sz w:val="18"/>
          <w:szCs w:val="18"/>
          <w:lang w:val="ka-GE"/>
        </w:rPr>
        <w:t>გამყიდველ</w:t>
      </w:r>
      <w:r w:rsidRPr="004D1BFC">
        <w:rPr>
          <w:rFonts w:ascii="Sylfaen" w:hAnsi="Sylfaen"/>
          <w:sz w:val="18"/>
          <w:szCs w:val="18"/>
          <w:lang w:val="ka-GE"/>
        </w:rPr>
        <w:t>ი“ და „</w:t>
      </w:r>
      <w:r w:rsidR="00173C62" w:rsidRPr="004D1BFC">
        <w:rPr>
          <w:rFonts w:ascii="Sylfaen" w:hAnsi="Sylfaen"/>
          <w:sz w:val="18"/>
          <w:szCs w:val="18"/>
          <w:lang w:val="ka-GE"/>
        </w:rPr>
        <w:t>მყიდველი</w:t>
      </w:r>
      <w:r w:rsidRPr="004D1BFC">
        <w:rPr>
          <w:rFonts w:ascii="Sylfaen" w:hAnsi="Sylfaen"/>
          <w:sz w:val="18"/>
          <w:szCs w:val="18"/>
          <w:lang w:val="ka-GE"/>
        </w:rPr>
        <w:t>“ ერთობლივად მოხსენიებული როგორც „</w:t>
      </w:r>
      <w:r w:rsidRPr="004D1BFC">
        <w:rPr>
          <w:rFonts w:ascii="Sylfaen" w:hAnsi="Sylfaen"/>
          <w:b/>
          <w:sz w:val="18"/>
          <w:szCs w:val="18"/>
          <w:lang w:val="ka-GE"/>
        </w:rPr>
        <w:t>მხარეები</w:t>
      </w:r>
      <w:r w:rsidRPr="004D1BFC">
        <w:rPr>
          <w:rFonts w:ascii="Sylfaen" w:hAnsi="Sylfaen"/>
          <w:sz w:val="18"/>
          <w:szCs w:val="18"/>
          <w:lang w:val="ka-GE"/>
        </w:rPr>
        <w:t>“, ხოლო ცალ-ცალკე - როგორც „</w:t>
      </w:r>
      <w:r w:rsidRPr="004D1BFC">
        <w:rPr>
          <w:rFonts w:ascii="Sylfaen" w:hAnsi="Sylfaen"/>
          <w:b/>
          <w:sz w:val="18"/>
          <w:szCs w:val="18"/>
          <w:lang w:val="ka-GE"/>
        </w:rPr>
        <w:t>მხარე</w:t>
      </w:r>
      <w:r w:rsidR="002474BA" w:rsidRPr="004D1BFC">
        <w:rPr>
          <w:rFonts w:ascii="Sylfaen" w:hAnsi="Sylfaen"/>
          <w:sz w:val="18"/>
          <w:szCs w:val="18"/>
          <w:lang w:val="ka-GE"/>
        </w:rPr>
        <w:t>“).</w:t>
      </w:r>
    </w:p>
    <w:p w14:paraId="22C0F1B3" w14:textId="77777777" w:rsidR="00715027" w:rsidRPr="004D1BFC" w:rsidRDefault="00715027" w:rsidP="00140FA1">
      <w:pPr>
        <w:spacing w:after="0" w:line="276" w:lineRule="auto"/>
        <w:jc w:val="both"/>
        <w:rPr>
          <w:rFonts w:ascii="Sylfaen" w:hAnsi="Sylfaen"/>
          <w:sz w:val="18"/>
          <w:szCs w:val="18"/>
          <w:lang w:val="ka-GE"/>
        </w:rPr>
      </w:pPr>
    </w:p>
    <w:p w14:paraId="25ABE3C8" w14:textId="77777777" w:rsidR="00304FDB" w:rsidRPr="004D1BFC" w:rsidRDefault="00304FDB" w:rsidP="00140FA1">
      <w:pPr>
        <w:spacing w:after="0" w:line="276" w:lineRule="auto"/>
        <w:jc w:val="center"/>
        <w:rPr>
          <w:rFonts w:ascii="Sylfaen" w:hAnsi="Sylfaen"/>
          <w:b/>
          <w:sz w:val="18"/>
          <w:szCs w:val="18"/>
          <w:lang w:val="ka-GE"/>
        </w:rPr>
      </w:pPr>
      <w:r w:rsidRPr="004D1BFC">
        <w:rPr>
          <w:rFonts w:ascii="Sylfaen" w:hAnsi="Sylfaen"/>
          <w:b/>
          <w:sz w:val="18"/>
          <w:szCs w:val="18"/>
          <w:lang w:val="ka-GE"/>
        </w:rPr>
        <w:t>მუხლი 1. „</w:t>
      </w:r>
      <w:r w:rsidRPr="004D1BFC">
        <w:rPr>
          <w:rFonts w:ascii="Sylfaen" w:hAnsi="Sylfaen" w:cs="Sylfaen"/>
          <w:b/>
          <w:sz w:val="18"/>
          <w:szCs w:val="18"/>
          <w:lang w:val="ka-GE"/>
        </w:rPr>
        <w:t>ხელშეკრულების</w:t>
      </w:r>
      <w:r w:rsidRPr="004D1BFC">
        <w:rPr>
          <w:rFonts w:ascii="Sylfaen" w:hAnsi="Sylfaen" w:cs="Times New Roman"/>
          <w:b/>
          <w:sz w:val="18"/>
          <w:szCs w:val="18"/>
          <w:lang w:val="ka-GE"/>
        </w:rPr>
        <w:t>“</w:t>
      </w:r>
      <w:r w:rsidRPr="004D1BFC">
        <w:rPr>
          <w:rFonts w:ascii="Sylfaen" w:hAnsi="Sylfaen"/>
          <w:b/>
          <w:sz w:val="18"/>
          <w:szCs w:val="18"/>
          <w:lang w:val="ka-GE"/>
        </w:rPr>
        <w:t xml:space="preserve"> </w:t>
      </w:r>
      <w:r w:rsidRPr="004D1BFC">
        <w:rPr>
          <w:rFonts w:ascii="Sylfaen" w:hAnsi="Sylfaen" w:cs="Sylfaen"/>
          <w:b/>
          <w:sz w:val="18"/>
          <w:szCs w:val="18"/>
          <w:lang w:val="ka-GE"/>
        </w:rPr>
        <w:t>საგანი</w:t>
      </w:r>
    </w:p>
    <w:p w14:paraId="4E4E29BA" w14:textId="77777777" w:rsidR="00304FDB" w:rsidRPr="004D1BFC" w:rsidRDefault="00304FDB" w:rsidP="00140FA1">
      <w:pPr>
        <w:pStyle w:val="ListParagraph"/>
        <w:numPr>
          <w:ilvl w:val="1"/>
          <w:numId w:val="19"/>
        </w:numPr>
        <w:spacing w:line="276" w:lineRule="auto"/>
        <w:jc w:val="both"/>
        <w:rPr>
          <w:rFonts w:ascii="Sylfaen" w:hAnsi="Sylfaen"/>
          <w:sz w:val="18"/>
          <w:szCs w:val="18"/>
          <w:lang w:val="ka-GE"/>
        </w:rPr>
      </w:pPr>
      <w:r w:rsidRPr="004D1BFC">
        <w:rPr>
          <w:rFonts w:ascii="Sylfaen" w:hAnsi="Sylfaen" w:cs="Sylfaen"/>
          <w:sz w:val="18"/>
          <w:szCs w:val="18"/>
          <w:lang w:val="ka-GE"/>
        </w:rPr>
        <w:t>წინამდებარე</w:t>
      </w:r>
      <w:r w:rsidRPr="004D1BFC">
        <w:rPr>
          <w:rFonts w:ascii="Sylfaen" w:hAnsi="Sylfaen"/>
          <w:sz w:val="18"/>
          <w:szCs w:val="18"/>
          <w:lang w:val="ka-GE"/>
        </w:rPr>
        <w:t xml:space="preserve"> „</w:t>
      </w:r>
      <w:r w:rsidRPr="004D1BFC">
        <w:rPr>
          <w:rFonts w:ascii="Sylfaen" w:hAnsi="Sylfaen" w:cs="Sylfaen"/>
          <w:sz w:val="18"/>
          <w:szCs w:val="18"/>
          <w:lang w:val="ka-GE"/>
        </w:rPr>
        <w:t>ხელშეკრულებით</w:t>
      </w:r>
      <w:r w:rsidRPr="004D1BFC">
        <w:rPr>
          <w:rFonts w:ascii="Sylfaen" w:hAnsi="Sylfaen"/>
          <w:sz w:val="18"/>
          <w:szCs w:val="18"/>
          <w:lang w:val="ka-GE"/>
        </w:rPr>
        <w:t>“ „გამყიდველი“ ყიდის, ხოლო „მყიდველი“ ყიდულობს წინამდებარე „ხელშეკრულების“ დანართში N1 მითითებულ საქონელს</w:t>
      </w:r>
      <w:r>
        <w:rPr>
          <w:rFonts w:ascii="Sylfaen" w:hAnsi="Sylfaen"/>
          <w:sz w:val="18"/>
          <w:szCs w:val="18"/>
        </w:rPr>
        <w:t xml:space="preserve"> </w:t>
      </w:r>
      <w:r w:rsidRPr="004D1BFC">
        <w:rPr>
          <w:rFonts w:ascii="Sylfaen" w:hAnsi="Sylfaen"/>
          <w:sz w:val="18"/>
          <w:szCs w:val="18"/>
          <w:lang w:val="ka-GE"/>
        </w:rPr>
        <w:t>(შემდგომში „</w:t>
      </w:r>
      <w:r w:rsidRPr="004D1BFC">
        <w:rPr>
          <w:rFonts w:ascii="Sylfaen" w:hAnsi="Sylfaen"/>
          <w:b/>
          <w:sz w:val="18"/>
          <w:szCs w:val="18"/>
          <w:lang w:val="ka-GE"/>
        </w:rPr>
        <w:t>საქონელი</w:t>
      </w:r>
      <w:r w:rsidRPr="004D1BFC">
        <w:rPr>
          <w:rFonts w:ascii="Sylfaen" w:hAnsi="Sylfaen"/>
          <w:sz w:val="18"/>
          <w:szCs w:val="18"/>
          <w:lang w:val="ka-GE"/>
        </w:rPr>
        <w:t>“) და თანახმაა</w:t>
      </w:r>
      <w:r w:rsidRPr="004D1BFC">
        <w:rPr>
          <w:rFonts w:ascii="Sylfaen" w:hAnsi="Sylfaen"/>
          <w:sz w:val="18"/>
          <w:szCs w:val="18"/>
        </w:rPr>
        <w:t>,</w:t>
      </w:r>
      <w:r w:rsidRPr="004D1BFC">
        <w:rPr>
          <w:rFonts w:ascii="Sylfaen" w:hAnsi="Sylfaen"/>
          <w:sz w:val="18"/>
          <w:szCs w:val="18"/>
          <w:lang w:val="ka-GE"/>
        </w:rPr>
        <w:t xml:space="preserve"> მიღებული „საქონლის“ სანაცვლოდ გადაუხადოს „გამყიდველს“ ანაზღაურება ამავე „ხელშეკრულების“ პირობების შესაბამისად. </w:t>
      </w:r>
    </w:p>
    <w:p w14:paraId="27A395A5" w14:textId="77777777" w:rsidR="00304FDB" w:rsidRPr="004D1BFC" w:rsidRDefault="00304FDB" w:rsidP="00140FA1">
      <w:pPr>
        <w:pStyle w:val="ListParagraph"/>
        <w:numPr>
          <w:ilvl w:val="1"/>
          <w:numId w:val="19"/>
        </w:numPr>
        <w:spacing w:line="276" w:lineRule="auto"/>
        <w:jc w:val="both"/>
        <w:rPr>
          <w:rFonts w:ascii="Sylfaen" w:hAnsi="Sylfaen"/>
          <w:sz w:val="18"/>
          <w:szCs w:val="18"/>
          <w:lang w:val="ka-GE"/>
        </w:rPr>
      </w:pPr>
      <w:r w:rsidRPr="004D1BFC">
        <w:rPr>
          <w:rFonts w:ascii="Sylfaen" w:hAnsi="Sylfaen"/>
          <w:sz w:val="18"/>
          <w:szCs w:val="18"/>
          <w:lang w:val="ka-GE"/>
        </w:rPr>
        <w:t xml:space="preserve">დანართი N1 თან ერთვის წინამდებარე „ხელშეკრულებას“ და წარმოადგენს მის განუყოფელ ნაწილს. </w:t>
      </w:r>
    </w:p>
    <w:p w14:paraId="49B0A2F2" w14:textId="77777777" w:rsidR="00304FDB" w:rsidRPr="004D1BFC" w:rsidRDefault="00304FDB" w:rsidP="00140FA1">
      <w:pPr>
        <w:pStyle w:val="ListParagraph"/>
        <w:spacing w:line="276" w:lineRule="auto"/>
        <w:ind w:left="0"/>
        <w:jc w:val="both"/>
        <w:rPr>
          <w:rFonts w:ascii="Sylfaen" w:hAnsi="Sylfaen"/>
          <w:sz w:val="18"/>
          <w:szCs w:val="18"/>
          <w:lang w:val="ka-GE"/>
        </w:rPr>
      </w:pPr>
    </w:p>
    <w:p w14:paraId="18680D1C" w14:textId="77777777" w:rsidR="00304FDB" w:rsidRPr="004D1BFC" w:rsidRDefault="00304FDB" w:rsidP="00140FA1">
      <w:pPr>
        <w:spacing w:after="0" w:line="276" w:lineRule="auto"/>
        <w:jc w:val="center"/>
        <w:rPr>
          <w:rFonts w:ascii="Sylfaen" w:hAnsi="Sylfaen" w:cs="Sylfaen"/>
          <w:b/>
          <w:sz w:val="18"/>
          <w:szCs w:val="18"/>
          <w:lang w:val="ka-GE"/>
        </w:rPr>
      </w:pPr>
      <w:r w:rsidRPr="004D1BFC">
        <w:rPr>
          <w:rFonts w:ascii="Sylfaen" w:hAnsi="Sylfaen" w:cs="Sylfaen"/>
          <w:b/>
          <w:sz w:val="18"/>
          <w:szCs w:val="18"/>
          <w:lang w:val="ka-GE"/>
        </w:rPr>
        <w:t>მუხლი 2. „საქონლის“ მიწოდება</w:t>
      </w:r>
    </w:p>
    <w:p w14:paraId="6ACBB3ED" w14:textId="063D7A2E" w:rsidR="00304FDB" w:rsidRDefault="00304FDB" w:rsidP="00140FA1">
      <w:pPr>
        <w:pStyle w:val="ListParagraph"/>
        <w:numPr>
          <w:ilvl w:val="1"/>
          <w:numId w:val="21"/>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„გამყიდველი“ ვალდებულია, რომ „საქონლის“  მიწოდება განახორციელოს „მყიდველის“ შეტყობინებიდან არაუგვიანეს </w:t>
      </w:r>
      <w:r>
        <w:rPr>
          <w:rFonts w:ascii="Sylfaen" w:hAnsi="Sylfaen" w:cs="Sylfaen"/>
          <w:sz w:val="18"/>
          <w:szCs w:val="18"/>
          <w:lang w:val="ka-GE"/>
        </w:rPr>
        <w:t>5 დღის განმავლობაში</w:t>
      </w:r>
      <w:r>
        <w:rPr>
          <w:rFonts w:ascii="Sylfaen" w:hAnsi="Sylfaen" w:cs="Sylfaen"/>
          <w:sz w:val="18"/>
          <w:szCs w:val="18"/>
        </w:rPr>
        <w:t xml:space="preserve"> </w:t>
      </w:r>
      <w:r w:rsidRPr="00E76F11">
        <w:rPr>
          <w:rFonts w:ascii="Sylfaen" w:hAnsi="Sylfaen" w:cs="Sylfaen"/>
          <w:sz w:val="18"/>
          <w:szCs w:val="18"/>
          <w:lang w:val="ka-GE"/>
        </w:rPr>
        <w:t xml:space="preserve">მისამართზე: თბილისი, წყალსადენის ქ. N 7 ან/და ფეიქართა ქ. 14 </w:t>
      </w:r>
      <w:r w:rsidR="0017014B">
        <w:rPr>
          <w:rFonts w:ascii="Sylfaen" w:hAnsi="Sylfaen" w:cs="Sylfaen"/>
          <w:sz w:val="18"/>
          <w:szCs w:val="18"/>
          <w:lang w:val="ka-GE"/>
        </w:rPr>
        <w:t>ან ღრმაღელის საწყობი</w:t>
      </w:r>
    </w:p>
    <w:p w14:paraId="2572138D" w14:textId="144947AC" w:rsidR="00F26542" w:rsidRPr="00F26542" w:rsidRDefault="00F26542" w:rsidP="00140FA1">
      <w:pPr>
        <w:pStyle w:val="ListParagraph"/>
        <w:numPr>
          <w:ilvl w:val="1"/>
          <w:numId w:val="21"/>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„გ</w:t>
      </w:r>
      <w:r>
        <w:rPr>
          <w:rFonts w:ascii="Sylfaen" w:hAnsi="Sylfaen" w:cs="Sylfaen"/>
          <w:sz w:val="18"/>
          <w:szCs w:val="18"/>
          <w:lang w:val="ka-GE"/>
        </w:rPr>
        <w:t>ამყიდველი“ ვალდებულია, წინამდებარე „ხელშეკრულების“ დანართი N1-ით მოთხოვნილი</w:t>
      </w:r>
      <w:r w:rsidRPr="00E76F11">
        <w:rPr>
          <w:rFonts w:ascii="Sylfaen" w:hAnsi="Sylfaen" w:cs="Sylfaen"/>
          <w:sz w:val="18"/>
          <w:szCs w:val="18"/>
          <w:lang w:val="ka-GE"/>
        </w:rPr>
        <w:t xml:space="preserve"> „საქონ</w:t>
      </w:r>
      <w:r>
        <w:rPr>
          <w:rFonts w:ascii="Sylfaen" w:hAnsi="Sylfaen" w:cs="Sylfaen"/>
          <w:sz w:val="18"/>
          <w:szCs w:val="18"/>
          <w:lang w:val="ka-GE"/>
        </w:rPr>
        <w:t>ელი</w:t>
      </w:r>
      <w:r w:rsidRPr="00E76F11">
        <w:rPr>
          <w:rFonts w:ascii="Sylfaen" w:hAnsi="Sylfaen" w:cs="Sylfaen"/>
          <w:sz w:val="18"/>
          <w:szCs w:val="18"/>
          <w:lang w:val="ka-GE"/>
        </w:rPr>
        <w:t xml:space="preserve">“  </w:t>
      </w:r>
      <w:r>
        <w:rPr>
          <w:rFonts w:ascii="Sylfaen" w:hAnsi="Sylfaen" w:cs="Sylfaen"/>
          <w:sz w:val="18"/>
          <w:szCs w:val="18"/>
          <w:lang w:val="ka-GE"/>
        </w:rPr>
        <w:t>მიაწოდოს „მყიდველს“ ერთი წლის ვადაში.</w:t>
      </w:r>
    </w:p>
    <w:p w14:paraId="23C27340" w14:textId="77777777" w:rsidR="00304FDB" w:rsidRPr="004D1BFC" w:rsidRDefault="00304FDB" w:rsidP="00140FA1">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წინამდებარე „ხელშეკრულების“ ხელმოწერის შემდგომ, „საქონლის“ მიწოდებამდე აღმოჩნდება, რომ „გამყიდველს“ არ შეუძლია „საქონლის“ მიწოდება „მყიდველისათვის“ შეთანხმებულ ვადაში, მაშინ „გამყიდველი“ ვალდებულია, რომ დაუყოვნებლივ აცნობოს „მყიდველს“ აღნიშნულის შესახებ და შეათანხმოს „საქონლის“ ან/და მისი ნაწილის მიწოდების ახალი ვადა, ხოლო, თუ „მხარეები“ ვერ შეთანხმდებიან ამგვარ ახალ ვადაზე, მაშინ „ხელშეკრულება“ ჩაითვლება შეწყვეტილად. </w:t>
      </w:r>
    </w:p>
    <w:p w14:paraId="75CC244E" w14:textId="77777777" w:rsidR="00304FDB" w:rsidRDefault="00304FDB" w:rsidP="00140FA1">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„საქონელი“ ჩაითვლება მიწოდებულად მხოლოდ მას შემდეგ, რაც </w:t>
      </w:r>
      <w:r>
        <w:rPr>
          <w:rFonts w:ascii="Sylfaen" w:hAnsi="Sylfaen" w:cs="Sylfaen"/>
          <w:sz w:val="18"/>
          <w:szCs w:val="18"/>
          <w:lang w:val="ka-GE"/>
        </w:rPr>
        <w:t>შეთანხმებული რაოდენობის „საქონელი“</w:t>
      </w:r>
      <w:r w:rsidRPr="004D1BFC">
        <w:rPr>
          <w:rFonts w:ascii="Sylfaen" w:hAnsi="Sylfaen" w:cs="Sylfaen"/>
          <w:sz w:val="18"/>
          <w:szCs w:val="18"/>
          <w:lang w:val="ka-GE"/>
        </w:rPr>
        <w:t xml:space="preserve">მიწოდებული იქნება შეთანხმებულ მისამართზე და „მხარეთა“ შორის გაფორმდება მიღება-ჩაბარების აქტი ან/და დადასტურებული იქნება სასაქონლო ზედნადები. მხოლოდ აღნიშნული გარემოებების დადგომის შემდეგ გადადის „მყიდველზე“ „საქონლის შემთხვევითი დაზიანების ან/და დაღუპვის რისკი. </w:t>
      </w:r>
    </w:p>
    <w:p w14:paraId="3399BE2C" w14:textId="77777777" w:rsidR="00304FDB" w:rsidRPr="004D1BFC" w:rsidRDefault="00304FDB" w:rsidP="00140FA1">
      <w:pPr>
        <w:pStyle w:val="ListParagraph"/>
        <w:numPr>
          <w:ilvl w:val="1"/>
          <w:numId w:val="21"/>
        </w:numPr>
        <w:spacing w:line="276" w:lineRule="auto"/>
        <w:ind w:left="0" w:firstLine="0"/>
        <w:jc w:val="both"/>
        <w:rPr>
          <w:rFonts w:ascii="Sylfaen" w:hAnsi="Sylfaen" w:cs="Sylfaen"/>
          <w:sz w:val="18"/>
          <w:szCs w:val="18"/>
          <w:lang w:val="ka-GE"/>
        </w:rPr>
      </w:pPr>
      <w:r w:rsidRPr="00D738BB">
        <w:rPr>
          <w:rFonts w:ascii="Sylfaen" w:hAnsi="Sylfaen" w:cs="Sylfaen"/>
          <w:sz w:val="18"/>
          <w:szCs w:val="18"/>
          <w:lang w:val="ka-GE"/>
        </w:rPr>
        <w:t>მიღება–ჩაბარება, ტრანსპორტირება, შენახვა–დასაწყობება უნდა განხორციელდეს ГОСТ–13015(ან ანალოგი) სტანდარტის შესაბამისად</w:t>
      </w:r>
      <w:r>
        <w:rPr>
          <w:rFonts w:ascii="Sylfaen" w:hAnsi="Sylfaen" w:cs="Sylfaen"/>
          <w:sz w:val="18"/>
          <w:szCs w:val="18"/>
          <w:lang w:val="ka-GE"/>
        </w:rPr>
        <w:t>.</w:t>
      </w:r>
    </w:p>
    <w:p w14:paraId="2C215EF3" w14:textId="77777777" w:rsidR="00304FDB" w:rsidRPr="004D1BFC" w:rsidRDefault="00304FDB" w:rsidP="00140FA1">
      <w:pPr>
        <w:pStyle w:val="ListParagraph"/>
        <w:numPr>
          <w:ilvl w:val="1"/>
          <w:numId w:val="2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ვალდებული არიან, რომ მიღება-ჩაბარების აქტი ან/და სასაქონლო ზედნადები  გააფორმონ „საქონლის“ თითოეული მიწოდებისათვის. </w:t>
      </w:r>
    </w:p>
    <w:p w14:paraId="17445643" w14:textId="77777777" w:rsidR="00304FDB" w:rsidRPr="004D1BFC" w:rsidRDefault="00304FDB" w:rsidP="00140FA1">
      <w:pPr>
        <w:pStyle w:val="ListParagraph"/>
        <w:spacing w:line="276" w:lineRule="auto"/>
        <w:ind w:left="0"/>
        <w:jc w:val="both"/>
        <w:rPr>
          <w:rFonts w:ascii="Sylfaen" w:hAnsi="Sylfaen" w:cs="Sylfaen"/>
          <w:sz w:val="18"/>
          <w:szCs w:val="18"/>
          <w:lang w:val="ka-GE"/>
        </w:rPr>
      </w:pPr>
    </w:p>
    <w:p w14:paraId="33AE14D8" w14:textId="77777777" w:rsidR="00304FDB" w:rsidRPr="004D1BFC" w:rsidRDefault="00304FDB" w:rsidP="00140FA1">
      <w:pPr>
        <w:spacing w:after="0" w:line="276" w:lineRule="auto"/>
        <w:jc w:val="center"/>
        <w:rPr>
          <w:rFonts w:ascii="Sylfaen" w:hAnsi="Sylfaen" w:cs="Sylfaen"/>
          <w:b/>
          <w:sz w:val="18"/>
          <w:szCs w:val="18"/>
        </w:rPr>
      </w:pPr>
      <w:r w:rsidRPr="004D1BFC">
        <w:rPr>
          <w:rFonts w:ascii="Sylfaen" w:hAnsi="Sylfaen"/>
          <w:b/>
          <w:sz w:val="18"/>
          <w:szCs w:val="18"/>
          <w:lang w:val="ka-GE"/>
        </w:rPr>
        <w:t xml:space="preserve">მუხლი </w:t>
      </w:r>
      <w:r w:rsidRPr="004D1BFC">
        <w:rPr>
          <w:rFonts w:ascii="Sylfaen" w:hAnsi="Sylfaen" w:cs="Sylfaen"/>
          <w:b/>
          <w:sz w:val="18"/>
          <w:szCs w:val="18"/>
          <w:lang w:val="ka-GE"/>
        </w:rPr>
        <w:t>3. ნასყიდობის ფასი</w:t>
      </w:r>
    </w:p>
    <w:p w14:paraId="38626767" w14:textId="77777777" w:rsidR="00304FDB" w:rsidRPr="004D1BFC" w:rsidRDefault="00304FDB" w:rsidP="00140FA1">
      <w:pPr>
        <w:pStyle w:val="ListParagraph"/>
        <w:numPr>
          <w:ilvl w:val="1"/>
          <w:numId w:val="22"/>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w:t>
      </w:r>
      <w:r>
        <w:rPr>
          <w:rFonts w:ascii="Sylfaen" w:hAnsi="Sylfaen" w:cs="Sylfaen"/>
          <w:sz w:val="18"/>
          <w:szCs w:val="18"/>
          <w:lang w:val="ka-GE"/>
        </w:rPr>
        <w:t>თ</w:t>
      </w:r>
      <w:r w:rsidRPr="004D1BFC">
        <w:rPr>
          <w:rFonts w:ascii="Sylfaen" w:hAnsi="Sylfaen" w:cs="Sylfaen"/>
          <w:sz w:val="18"/>
          <w:szCs w:val="18"/>
          <w:lang w:val="ka-GE"/>
        </w:rPr>
        <w:t>“</w:t>
      </w:r>
      <w:r>
        <w:rPr>
          <w:rFonts w:ascii="Sylfaen" w:hAnsi="Sylfaen" w:cs="Sylfaen"/>
          <w:sz w:val="18"/>
          <w:szCs w:val="18"/>
          <w:lang w:val="ka-GE"/>
        </w:rPr>
        <w:t xml:space="preserve"> გათვალისწინებული „საქონლის“</w:t>
      </w:r>
      <w:r w:rsidRPr="004D1BFC">
        <w:rPr>
          <w:rFonts w:ascii="Sylfaen" w:hAnsi="Sylfaen" w:cs="Sylfaen"/>
          <w:sz w:val="18"/>
          <w:szCs w:val="18"/>
          <w:lang w:val="ka-GE"/>
        </w:rPr>
        <w:t xml:space="preserve"> ნასყიდობის ფასი </w:t>
      </w:r>
      <w:r>
        <w:rPr>
          <w:rFonts w:ascii="Sylfaen" w:hAnsi="Sylfaen" w:cs="Sylfaen"/>
          <w:sz w:val="18"/>
          <w:szCs w:val="18"/>
          <w:lang w:val="ka-GE"/>
        </w:rPr>
        <w:t xml:space="preserve">წარმოდგენილია დანართში N 1 </w:t>
      </w:r>
      <w:r w:rsidRPr="004D1BFC">
        <w:rPr>
          <w:rFonts w:ascii="Sylfaen" w:hAnsi="Sylfaen" w:cs="Sylfaen"/>
          <w:sz w:val="18"/>
          <w:szCs w:val="18"/>
          <w:lang w:val="ka-GE"/>
        </w:rPr>
        <w:t>(შემდგომში „ნასყიდობის ფასი“).</w:t>
      </w:r>
    </w:p>
    <w:p w14:paraId="3225B874" w14:textId="4CE2A674" w:rsidR="00304FDB" w:rsidRPr="004D1BFC" w:rsidRDefault="00304FDB" w:rsidP="00140FA1">
      <w:pPr>
        <w:pStyle w:val="ListParagraph"/>
        <w:numPr>
          <w:ilvl w:val="1"/>
          <w:numId w:val="22"/>
        </w:numPr>
        <w:spacing w:line="276" w:lineRule="auto"/>
        <w:jc w:val="both"/>
        <w:rPr>
          <w:rFonts w:ascii="Sylfaen" w:hAnsi="Sylfaen" w:cs="Sylfaen"/>
          <w:sz w:val="18"/>
          <w:szCs w:val="18"/>
          <w:lang w:val="ka-GE"/>
        </w:rPr>
      </w:pPr>
      <w:r w:rsidRPr="004D1BFC">
        <w:rPr>
          <w:rFonts w:ascii="Sylfaen" w:hAnsi="Sylfaen" w:cs="Sylfaen"/>
          <w:sz w:val="18"/>
          <w:szCs w:val="18"/>
          <w:lang w:val="ka-GE"/>
        </w:rPr>
        <w:t xml:space="preserve">მიწოდებული „საქონლის“ „ნასყიდობის ფასი“ შეიცავს „გამყიდველის’’ </w:t>
      </w:r>
      <w:r w:rsidR="00833014" w:rsidRPr="00833014">
        <w:rPr>
          <w:rFonts w:ascii="Sylfaen" w:hAnsi="Sylfaen" w:cs="Sylfaen"/>
          <w:sz w:val="18"/>
          <w:szCs w:val="18"/>
          <w:lang w:val="ka-GE"/>
        </w:rPr>
        <w:t>ყველა ხარჯს და გადასახადს, დღგ-ს, ტრანსპორტირების და მოწოდების ადგილას საქონლის ჩამოცლის ღირებულებას.</w:t>
      </w:r>
      <w:r w:rsidRPr="004D1BFC">
        <w:rPr>
          <w:rFonts w:ascii="Sylfaen" w:hAnsi="Sylfaen" w:cs="Sylfaen"/>
          <w:sz w:val="18"/>
          <w:szCs w:val="18"/>
          <w:lang w:val="ka-GE"/>
        </w:rPr>
        <w:t xml:space="preserve"> </w:t>
      </w:r>
    </w:p>
    <w:p w14:paraId="6C221267" w14:textId="77777777" w:rsidR="00304FDB" w:rsidRDefault="00304FDB" w:rsidP="00140FA1">
      <w:pPr>
        <w:pStyle w:val="ListParagraph"/>
        <w:spacing w:line="276" w:lineRule="auto"/>
        <w:ind w:left="0"/>
        <w:jc w:val="both"/>
        <w:rPr>
          <w:rFonts w:ascii="Sylfaen" w:hAnsi="Sylfaen" w:cs="Sylfaen"/>
          <w:sz w:val="18"/>
          <w:szCs w:val="18"/>
          <w:lang w:val="ka-GE"/>
        </w:rPr>
      </w:pPr>
    </w:p>
    <w:p w14:paraId="2EC8BD4D" w14:textId="77777777" w:rsidR="00B44146" w:rsidRDefault="00B44146" w:rsidP="00140FA1">
      <w:pPr>
        <w:spacing w:after="0" w:line="276" w:lineRule="auto"/>
        <w:jc w:val="center"/>
        <w:rPr>
          <w:rFonts w:ascii="Sylfaen" w:hAnsi="Sylfaen" w:cs="Sylfaen"/>
          <w:b/>
          <w:sz w:val="18"/>
          <w:szCs w:val="18"/>
          <w:lang w:val="ka-GE"/>
        </w:rPr>
      </w:pPr>
    </w:p>
    <w:p w14:paraId="7228F892" w14:textId="4044E9C3" w:rsidR="00304FDB" w:rsidRPr="004D1BFC" w:rsidRDefault="00304FDB" w:rsidP="00140FA1">
      <w:pPr>
        <w:spacing w:after="0" w:line="276" w:lineRule="auto"/>
        <w:jc w:val="center"/>
        <w:rPr>
          <w:rFonts w:ascii="Sylfaen" w:hAnsi="Sylfaen" w:cs="Sylfaen"/>
          <w:b/>
          <w:sz w:val="18"/>
          <w:szCs w:val="18"/>
          <w:lang w:val="ka-GE"/>
        </w:rPr>
      </w:pPr>
      <w:r w:rsidRPr="004D1BFC">
        <w:rPr>
          <w:rFonts w:ascii="Sylfaen" w:hAnsi="Sylfaen" w:cs="Sylfaen"/>
          <w:b/>
          <w:sz w:val="18"/>
          <w:szCs w:val="18"/>
          <w:lang w:val="ka-GE"/>
        </w:rPr>
        <w:t>მუხლი 4. ანგარიშსწორება</w:t>
      </w:r>
    </w:p>
    <w:p w14:paraId="28D4DC52" w14:textId="77777777" w:rsidR="00304FDB" w:rsidRPr="004D1BFC" w:rsidRDefault="00304FDB" w:rsidP="00140FA1">
      <w:pPr>
        <w:pStyle w:val="ListParagraph"/>
        <w:numPr>
          <w:ilvl w:val="1"/>
          <w:numId w:val="23"/>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მხარეთა შორის ანგარიშსწორება წარმოებს ეროვნულ ვალუტაში, უნაღდო ანგარიშსწორების წესით, </w:t>
      </w:r>
      <w:r>
        <w:rPr>
          <w:rFonts w:ascii="Sylfaen" w:hAnsi="Sylfaen" w:cs="Sylfaen"/>
          <w:sz w:val="18"/>
          <w:szCs w:val="18"/>
          <w:lang w:val="ka-GE"/>
        </w:rPr>
        <w:t>„</w:t>
      </w:r>
      <w:r w:rsidRPr="004D1BFC">
        <w:rPr>
          <w:rFonts w:ascii="Sylfaen" w:hAnsi="Sylfaen" w:cs="Sylfaen"/>
          <w:sz w:val="18"/>
          <w:szCs w:val="18"/>
          <w:lang w:val="ka-GE"/>
        </w:rPr>
        <w:t>საქონლის</w:t>
      </w:r>
      <w:r>
        <w:rPr>
          <w:rFonts w:ascii="Sylfaen" w:hAnsi="Sylfaen" w:cs="Sylfaen"/>
          <w:sz w:val="18"/>
          <w:szCs w:val="18"/>
          <w:lang w:val="ka-GE"/>
        </w:rPr>
        <w:t>“</w:t>
      </w:r>
      <w:r w:rsidRPr="004D1BFC">
        <w:rPr>
          <w:rFonts w:ascii="Sylfaen" w:hAnsi="Sylfaen" w:cs="Sylfaen"/>
          <w:sz w:val="18"/>
          <w:szCs w:val="18"/>
          <w:lang w:val="ka-GE"/>
        </w:rPr>
        <w:t xml:space="preserve"> მიწოდებიდან და შესაბამისი მიღება-ჩაბარების აქტის გაფორმებიდან ან/და სასაქონლო ზედნადების დადასტურებიდან   არაუგვიანეს 30 (ოცდაათი) კალენდარული დღისა. </w:t>
      </w:r>
    </w:p>
    <w:p w14:paraId="09150332" w14:textId="77777777" w:rsidR="00304FDB" w:rsidRPr="004D1BFC" w:rsidRDefault="00304FDB" w:rsidP="00140FA1">
      <w:pPr>
        <w:pStyle w:val="ListParagraph"/>
        <w:spacing w:line="276" w:lineRule="auto"/>
        <w:ind w:left="0"/>
        <w:jc w:val="both"/>
        <w:rPr>
          <w:rFonts w:ascii="Sylfaen" w:hAnsi="Sylfaen" w:cs="Sylfaen"/>
          <w:sz w:val="18"/>
          <w:szCs w:val="18"/>
          <w:lang w:val="ka-GE"/>
        </w:rPr>
      </w:pPr>
    </w:p>
    <w:p w14:paraId="06283AA2" w14:textId="77777777" w:rsidR="00304FDB" w:rsidRPr="004D1BFC" w:rsidRDefault="00304FDB" w:rsidP="00140FA1">
      <w:pPr>
        <w:spacing w:after="0" w:line="276" w:lineRule="auto"/>
        <w:jc w:val="center"/>
        <w:rPr>
          <w:rFonts w:ascii="Sylfaen" w:hAnsi="Sylfaen" w:cs="Sylfaen"/>
          <w:b/>
          <w:color w:val="000000"/>
          <w:sz w:val="18"/>
          <w:szCs w:val="18"/>
        </w:rPr>
      </w:pPr>
      <w:r w:rsidRPr="004D1BFC">
        <w:rPr>
          <w:rFonts w:ascii="Sylfaen" w:hAnsi="Sylfaen"/>
          <w:b/>
          <w:sz w:val="18"/>
          <w:szCs w:val="18"/>
          <w:lang w:val="ka-GE"/>
        </w:rPr>
        <w:t xml:space="preserve">მუხლი </w:t>
      </w:r>
      <w:r w:rsidRPr="004D1BFC">
        <w:rPr>
          <w:rFonts w:ascii="Sylfaen" w:hAnsi="Sylfaen" w:cs="Sylfaen"/>
          <w:b/>
          <w:color w:val="000000"/>
          <w:sz w:val="18"/>
          <w:szCs w:val="18"/>
          <w:lang w:val="ka-GE"/>
        </w:rPr>
        <w:t>5. მხარეთა  უფლება–მოვალეობანი</w:t>
      </w:r>
    </w:p>
    <w:p w14:paraId="505E056F" w14:textId="77777777" w:rsidR="00304FDB" w:rsidRPr="004D1BFC" w:rsidRDefault="00304FDB" w:rsidP="00140FA1">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„გამყიდველი“ ვალდებულია:</w:t>
      </w:r>
    </w:p>
    <w:p w14:paraId="42035016" w14:textId="77777777" w:rsidR="00304FDB" w:rsidRPr="004D1BFC"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„გამყიდველი“ იღებს ვალდებულებას უზრუნველყოს „მყიდველისათვის“ „საქონლის“ მიწოდება წინამდებარე „ხელშეკრულებით“ დადგენილი წესით. </w:t>
      </w:r>
    </w:p>
    <w:p w14:paraId="142430E4" w14:textId="77777777" w:rsidR="00304FDB" w:rsidRPr="004D1BFC"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უზრუნველყოს სასაქონლო ზედნადების გამოწერა „საქონლის“ თითოეული მიწოდებისთვის. </w:t>
      </w:r>
    </w:p>
    <w:p w14:paraId="4B744696" w14:textId="77777777" w:rsidR="00304FDB" w:rsidRPr="00E76F11"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„მყიდველს“ გადასცეს ნივთობრივად და უფლებრივად უნაკლო „საქონელი“ და ამ „საქონელთან“ დაკავშირებული ყველა საბუთი. თუ არ არსებობს „მხარეების“ წინასწარი წერილობითი შეთანხმება „საქონლის“ ხარისხთან დაკავშირებით, „გამყიდველი“ ვალდებულია „მყიდველს“ მიაწოდოს „საქონელი“ </w:t>
      </w:r>
      <w:r>
        <w:rPr>
          <w:rFonts w:ascii="Sylfaen" w:hAnsi="Sylfaen" w:cs="Sylfaen"/>
          <w:sz w:val="18"/>
          <w:szCs w:val="18"/>
          <w:lang w:val="ka-GE"/>
        </w:rPr>
        <w:t>დანართში N4 მითითებული მინიმალური მოთხოვნების გათვალისწინებით.</w:t>
      </w:r>
      <w:r w:rsidRPr="00E76F11">
        <w:rPr>
          <w:rFonts w:ascii="Sylfaen" w:hAnsi="Sylfaen" w:cs="Sylfaen"/>
          <w:sz w:val="18"/>
          <w:szCs w:val="18"/>
          <w:lang w:val="ka-GE"/>
        </w:rPr>
        <w:t>.</w:t>
      </w:r>
    </w:p>
    <w:p w14:paraId="46C4C554" w14:textId="77777777" w:rsidR="00304FDB" w:rsidRPr="00E76F11"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„გამყიდველი“ ვალდებულია უზრუნველყოს რკინა-ბეტონის ფილის წარმოებაში გამოყენებული ბეტონის მასალის ნიმუშის („კუბიკი“) შენახვა/კონსერვაცია </w:t>
      </w:r>
      <w:r>
        <w:rPr>
          <w:rFonts w:ascii="Sylfaen" w:hAnsi="Sylfaen" w:cs="Sylfaen"/>
          <w:sz w:val="18"/>
          <w:szCs w:val="18"/>
          <w:lang w:val="ka-GE"/>
        </w:rPr>
        <w:t xml:space="preserve">„საქონლის“ „მყიდველისათვის“ მიწოდებიდან </w:t>
      </w:r>
      <w:r w:rsidRPr="00E76F11">
        <w:rPr>
          <w:rFonts w:ascii="Sylfaen" w:hAnsi="Sylfaen" w:cs="Sylfaen"/>
          <w:sz w:val="18"/>
          <w:szCs w:val="18"/>
          <w:lang w:val="ka-GE"/>
        </w:rPr>
        <w:t xml:space="preserve">მინიმუმ 3 თვის განმავლობაში. ამასთან, </w:t>
      </w:r>
      <w:r>
        <w:rPr>
          <w:rFonts w:ascii="Sylfaen" w:hAnsi="Sylfaen" w:cs="Sylfaen"/>
          <w:sz w:val="18"/>
          <w:szCs w:val="18"/>
          <w:lang w:val="ka-GE"/>
        </w:rPr>
        <w:t>„გამყიდველი“</w:t>
      </w:r>
      <w:r w:rsidRPr="00E76F11">
        <w:rPr>
          <w:rFonts w:ascii="Sylfaen" w:hAnsi="Sylfaen" w:cs="Sylfaen"/>
          <w:sz w:val="18"/>
          <w:szCs w:val="18"/>
          <w:lang w:val="ka-GE"/>
        </w:rPr>
        <w:t xml:space="preserve"> ვალდებულია </w:t>
      </w:r>
      <w:r>
        <w:rPr>
          <w:rFonts w:ascii="Sylfaen" w:hAnsi="Sylfaen" w:cs="Sylfaen"/>
          <w:sz w:val="18"/>
          <w:szCs w:val="18"/>
          <w:lang w:val="ka-GE"/>
        </w:rPr>
        <w:t>“</w:t>
      </w:r>
      <w:r w:rsidRPr="00E76F11">
        <w:rPr>
          <w:rFonts w:ascii="Sylfaen" w:hAnsi="Sylfaen" w:cs="Sylfaen"/>
          <w:sz w:val="18"/>
          <w:szCs w:val="18"/>
          <w:lang w:val="ka-GE"/>
        </w:rPr>
        <w:t>მყიდველის</w:t>
      </w:r>
      <w:r>
        <w:rPr>
          <w:rFonts w:ascii="Sylfaen" w:hAnsi="Sylfaen" w:cs="Sylfaen"/>
          <w:sz w:val="18"/>
          <w:szCs w:val="18"/>
          <w:lang w:val="ka-GE"/>
        </w:rPr>
        <w:t>“</w:t>
      </w:r>
      <w:r w:rsidRPr="00E76F11">
        <w:rPr>
          <w:rFonts w:ascii="Sylfaen" w:hAnsi="Sylfaen" w:cs="Sylfaen"/>
          <w:sz w:val="18"/>
          <w:szCs w:val="18"/>
          <w:lang w:val="ka-GE"/>
        </w:rPr>
        <w:t xml:space="preserve"> მოთხოვნის შემთხვევაში უზრუნველყოს წარმოებაში გამოყენებული ბეტონის ნიმუშის შემოწმება</w:t>
      </w:r>
      <w:r>
        <w:rPr>
          <w:rFonts w:ascii="Sylfaen" w:hAnsi="Sylfaen" w:cs="Sylfaen"/>
          <w:sz w:val="18"/>
          <w:szCs w:val="18"/>
        </w:rPr>
        <w:t xml:space="preserve"> </w:t>
      </w:r>
      <w:r>
        <w:rPr>
          <w:rFonts w:ascii="Sylfaen" w:hAnsi="Sylfaen" w:cs="Sylfaen"/>
          <w:sz w:val="18"/>
          <w:szCs w:val="18"/>
          <w:lang w:val="ka-GE"/>
        </w:rPr>
        <w:t>აკრედიტირებული ლაბორატორიის მიერ</w:t>
      </w:r>
      <w:r w:rsidRPr="00E76F11">
        <w:rPr>
          <w:rFonts w:ascii="Sylfaen" w:hAnsi="Sylfaen" w:cs="Sylfaen"/>
          <w:sz w:val="18"/>
          <w:szCs w:val="18"/>
          <w:lang w:val="ka-GE"/>
        </w:rPr>
        <w:t xml:space="preserve"> საკუთარი ხარჯით</w:t>
      </w:r>
      <w:r>
        <w:rPr>
          <w:rFonts w:ascii="Sylfaen" w:hAnsi="Sylfaen" w:cs="Sylfaen"/>
          <w:sz w:val="18"/>
          <w:szCs w:val="18"/>
          <w:lang w:val="ka-GE"/>
        </w:rPr>
        <w:t>.</w:t>
      </w:r>
      <w:r w:rsidRPr="00E76F11">
        <w:rPr>
          <w:rFonts w:ascii="Sylfaen" w:hAnsi="Sylfaen" w:cs="Sylfaen"/>
          <w:sz w:val="18"/>
          <w:szCs w:val="18"/>
          <w:lang w:val="ka-GE"/>
        </w:rPr>
        <w:t xml:space="preserve"> იმ შემთხვევაში</w:t>
      </w:r>
      <w:r>
        <w:rPr>
          <w:rFonts w:ascii="Sylfaen" w:hAnsi="Sylfaen" w:cs="Sylfaen"/>
          <w:sz w:val="18"/>
          <w:szCs w:val="18"/>
          <w:lang w:val="ka-GE"/>
        </w:rPr>
        <w:t>,</w:t>
      </w:r>
      <w:r w:rsidRPr="00E76F11">
        <w:rPr>
          <w:rFonts w:ascii="Sylfaen" w:hAnsi="Sylfaen" w:cs="Sylfaen"/>
          <w:sz w:val="18"/>
          <w:szCs w:val="18"/>
          <w:lang w:val="ka-GE"/>
        </w:rPr>
        <w:t xml:space="preserve"> თუ ბეტონის ნიმუშის ხარისხი არ იქნება შესაბამისობაში </w:t>
      </w:r>
      <w:r>
        <w:rPr>
          <w:rFonts w:ascii="Sylfaen" w:hAnsi="Sylfaen" w:cs="Sylfaen"/>
          <w:sz w:val="18"/>
          <w:szCs w:val="18"/>
          <w:lang w:val="ka-GE"/>
        </w:rPr>
        <w:t>„მყიდველის“</w:t>
      </w:r>
      <w:r w:rsidRPr="00E76F11">
        <w:rPr>
          <w:rFonts w:ascii="Sylfaen" w:hAnsi="Sylfaen" w:cs="Sylfaen"/>
          <w:sz w:val="18"/>
          <w:szCs w:val="18"/>
          <w:lang w:val="ka-GE"/>
        </w:rPr>
        <w:t>მიერ განსაზღვრულ ბეტონის სპეციფიკაციებთან</w:t>
      </w:r>
      <w:r>
        <w:rPr>
          <w:rFonts w:ascii="Sylfaen" w:hAnsi="Sylfaen" w:cs="Sylfaen"/>
          <w:sz w:val="18"/>
          <w:szCs w:val="18"/>
          <w:lang w:val="ka-GE"/>
        </w:rPr>
        <w:t>,</w:t>
      </w:r>
      <w:r w:rsidRPr="00E76F11">
        <w:rPr>
          <w:rFonts w:ascii="Sylfaen" w:hAnsi="Sylfaen" w:cs="Sylfaen"/>
          <w:sz w:val="18"/>
          <w:szCs w:val="18"/>
          <w:lang w:val="ka-GE"/>
        </w:rPr>
        <w:t xml:space="preserve"> </w:t>
      </w:r>
      <w:r>
        <w:rPr>
          <w:rFonts w:ascii="Sylfaen" w:hAnsi="Sylfaen" w:cs="Sylfaen"/>
          <w:sz w:val="18"/>
          <w:szCs w:val="18"/>
          <w:lang w:val="ka-GE"/>
        </w:rPr>
        <w:t xml:space="preserve">„მყიდველი“ </w:t>
      </w:r>
      <w:r w:rsidRPr="00E76F11">
        <w:rPr>
          <w:rFonts w:ascii="Sylfaen" w:hAnsi="Sylfaen" w:cs="Sylfaen"/>
          <w:sz w:val="18"/>
          <w:szCs w:val="18"/>
          <w:lang w:val="ka-GE"/>
        </w:rPr>
        <w:t>უფლებამოსილია მოითხოვოს უხარისხო ბეტონით წარმოებული საქონლის ჩანაცვლება</w:t>
      </w:r>
      <w:r>
        <w:rPr>
          <w:rFonts w:ascii="Sylfaen" w:hAnsi="Sylfaen" w:cs="Sylfaen"/>
          <w:sz w:val="18"/>
          <w:szCs w:val="18"/>
          <w:lang w:val="ka-GE"/>
        </w:rPr>
        <w:t xml:space="preserve"> „ხელშეკრულებით“ შეთანხმებული ხარისხის „საქონელით“ და მოსთხოვოს „გამყიდველს“ მიყენებული ზიანის ანაზღაურება, ასეთის არსებობის შემთხვევაში</w:t>
      </w:r>
      <w:r w:rsidRPr="00E76F11">
        <w:rPr>
          <w:rFonts w:ascii="Sylfaen" w:hAnsi="Sylfaen" w:cs="Sylfaen"/>
          <w:sz w:val="18"/>
          <w:szCs w:val="18"/>
          <w:lang w:val="ka-GE"/>
        </w:rPr>
        <w:t>.</w:t>
      </w:r>
    </w:p>
    <w:p w14:paraId="0B356E3E" w14:textId="7B0D947A" w:rsidR="00304FDB" w:rsidRPr="00833014"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„მყიდველისათვის“ „საქონლის“ გადაცემიდან გონივრულ ვადაში აღმოაჩნდება ნივთობრივი ნაკლი,  „გამყიდველი“ ვალდებულია, „მყიდველისნ“ წერილობითი ან ზეპირი მოთხოვნის საფუძველზე,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w:t>
      </w:r>
      <w:r>
        <w:rPr>
          <w:rFonts w:ascii="Sylfaen" w:hAnsi="Sylfaen" w:cs="Sylfaen"/>
          <w:sz w:val="18"/>
          <w:szCs w:val="18"/>
          <w:lang w:val="ka-GE"/>
        </w:rPr>
        <w:t>რომელსაც მოითხოვს „მყიდველი“</w:t>
      </w:r>
      <w:r w:rsidRPr="004D1BFC">
        <w:rPr>
          <w:rFonts w:ascii="Sylfaen" w:hAnsi="Sylfaen" w:cs="Sylfaen"/>
          <w:sz w:val="18"/>
          <w:szCs w:val="18"/>
          <w:lang w:val="ka-GE"/>
        </w:rPr>
        <w:t xml:space="preserve">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w:t>
      </w:r>
      <w:r w:rsidRPr="00F16BAD">
        <w:rPr>
          <w:rFonts w:ascii="Sylfaen" w:hAnsi="Sylfaen" w:cs="Sylfaen"/>
          <w:sz w:val="18"/>
          <w:szCs w:val="18"/>
          <w:lang w:val="ka-GE"/>
        </w:rPr>
        <w:t>„მყიდველის“ მიერ გაწეული დანახარჯებისა და მიყენებული ზიანის (ზარალის) ანაზღაურება იმ ოდენობით, როგორც ამას მოითხოვს „მყიდველი“.</w:t>
      </w:r>
    </w:p>
    <w:p w14:paraId="1BD2F760" w14:textId="77777777" w:rsidR="00304FDB" w:rsidRPr="004D1BFC" w:rsidRDefault="00304FDB" w:rsidP="00140FA1">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 „მყიდველი“ უფლებამოსილია:</w:t>
      </w:r>
    </w:p>
    <w:p w14:paraId="0768CFDB" w14:textId="77777777" w:rsidR="00304FDB" w:rsidRPr="004D1BFC"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უარი განაცხადოს „საქონლის“ მიღებაზე, თუ „გამყიდველმა“ მას მიაწოდა იმაზე ნაკლები რაოდენობის </w:t>
      </w:r>
      <w:proofErr w:type="spellStart"/>
      <w:r>
        <w:rPr>
          <w:rFonts w:ascii="Sylfaen" w:hAnsi="Sylfaen" w:cs="Sylfaen"/>
          <w:sz w:val="18"/>
          <w:szCs w:val="18"/>
        </w:rPr>
        <w:t>ან</w:t>
      </w:r>
      <w:proofErr w:type="spellEnd"/>
      <w:r>
        <w:rPr>
          <w:rFonts w:ascii="Sylfaen" w:hAnsi="Sylfaen" w:cs="Sylfaen"/>
          <w:sz w:val="18"/>
          <w:szCs w:val="18"/>
        </w:rPr>
        <w:t>/</w:t>
      </w:r>
      <w:proofErr w:type="spellStart"/>
      <w:r>
        <w:rPr>
          <w:rFonts w:ascii="Sylfaen" w:hAnsi="Sylfaen" w:cs="Sylfaen"/>
          <w:sz w:val="18"/>
          <w:szCs w:val="18"/>
        </w:rPr>
        <w:t>და</w:t>
      </w:r>
      <w:proofErr w:type="spellEnd"/>
      <w:r>
        <w:rPr>
          <w:rFonts w:ascii="Sylfaen" w:hAnsi="Sylfaen" w:cs="Sylfaen"/>
          <w:sz w:val="18"/>
          <w:szCs w:val="18"/>
        </w:rPr>
        <w:t xml:space="preserve"> </w:t>
      </w:r>
      <w:proofErr w:type="spellStart"/>
      <w:r>
        <w:rPr>
          <w:rFonts w:ascii="Sylfaen" w:hAnsi="Sylfaen" w:cs="Sylfaen"/>
          <w:sz w:val="18"/>
          <w:szCs w:val="18"/>
        </w:rPr>
        <w:t>ხარისხის</w:t>
      </w:r>
      <w:proofErr w:type="spellEnd"/>
      <w:r>
        <w:rPr>
          <w:rFonts w:ascii="Sylfaen" w:hAnsi="Sylfaen" w:cs="Sylfaen"/>
          <w:sz w:val="18"/>
          <w:szCs w:val="18"/>
        </w:rPr>
        <w:t xml:space="preserve"> </w:t>
      </w:r>
      <w:r w:rsidRPr="004D1BFC">
        <w:rPr>
          <w:rFonts w:ascii="Sylfaen" w:hAnsi="Sylfaen" w:cs="Sylfaen"/>
          <w:sz w:val="18"/>
          <w:szCs w:val="18"/>
          <w:lang w:val="ka-GE"/>
        </w:rPr>
        <w:t xml:space="preserve">„საქონელი“, ვიდრე ეს გათვალისწინებული იყო წინამდებარე „ხელშეკრულებით“ და ცალმხრივად შეწყვიტოს წინამდებარე „ხელშეკრულება“ ან მიიღოს ასეთი „საქონელი“ და პროპორციულად შეამციროს გადასახდელი „ნასყიდობის ფასი“. გადასახდელი „ნასყიდობის ფასი“ შესამცირებელ ოდენობას განსაზღვრავს „მყიდველი“,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„გამყიდველის“ მიერ; </w:t>
      </w:r>
    </w:p>
    <w:p w14:paraId="5AFABDF4" w14:textId="60C66B9D" w:rsidR="00304FDB"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თუ „საქონლის“ რაოდენობა აღემატება წინამდებარე „ხელშეკრულებით“ გათვალისწინებულ ოდენობას - მიიღოს ეს რაოდენობა და პროპორციულად გაზარდოს გადასახდელი „ნასყიდობის ფასი“ ან მიიღოს მხოლოდ ის რაოდენობა, რაც გათვალისწინებული იყო წინამდებარე „ხელშეკრულებით“, ხოლო ზედმეტი დააბრუნოს უკან „გამყიდველის“ ხარჯზე. გადასახდელი „ნასყიდობის ფასის“ გასაზრდელ ოდენობას განსაზღვრავს „მყიდველი“, რომლის მიერ წარმოდგენილი მონაცემები, ჩაითვლება კვალიფიციურ ინფორმაციად ან/და დოკუმენტაციად და არ გახდება სადაო „გამყიდველის“ მიერ;  </w:t>
      </w:r>
    </w:p>
    <w:p w14:paraId="371B56E1" w14:textId="54921CCC" w:rsidR="00833014" w:rsidRPr="00833014" w:rsidRDefault="00833014" w:rsidP="00140FA1">
      <w:pPr>
        <w:pStyle w:val="ListParagraph"/>
        <w:numPr>
          <w:ilvl w:val="2"/>
          <w:numId w:val="24"/>
        </w:numPr>
        <w:rPr>
          <w:rFonts w:ascii="Sylfaen" w:hAnsi="Sylfaen" w:cs="Sylfaen"/>
          <w:sz w:val="18"/>
          <w:szCs w:val="18"/>
          <w:lang w:val="ka-GE"/>
        </w:rPr>
      </w:pPr>
      <w:r w:rsidRPr="00833014">
        <w:rPr>
          <w:rFonts w:ascii="Sylfaen" w:hAnsi="Sylfaen" w:cs="Sylfaen"/>
          <w:sz w:val="18"/>
          <w:szCs w:val="18"/>
          <w:lang w:val="ka-GE"/>
        </w:rPr>
        <w:t>„მყიდველი“ უფლებამოსილია არ აითვისოს დანართ N1 -ში წარმოდგენილი რაოდენობები სრულად.</w:t>
      </w:r>
    </w:p>
    <w:p w14:paraId="605618B9" w14:textId="77777777" w:rsidR="00304FDB"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„საქონლის“ საგარანტიო ვადის განმავლობაში, ხოლო ასეთი ვადის არ არსებობისას, „მყიდველისათვის“ „საქონლის“ გადაცემიდან გონივრულ ვადაში აღმოაჩნდება ნივთობრივი ნაკლი, „მყიდველი“ </w:t>
      </w:r>
      <w:r w:rsidRPr="004D1BFC">
        <w:rPr>
          <w:rFonts w:ascii="Sylfaen" w:hAnsi="Sylfaen" w:cs="Sylfaen"/>
          <w:sz w:val="18"/>
          <w:szCs w:val="18"/>
          <w:lang w:val="ka-GE"/>
        </w:rPr>
        <w:lastRenderedPageBreak/>
        <w:t>უფლებამოსილია „გამყიდველს“ ზეპირად ან წერილობით მოსთხოვოს, ხოლო  „გამყიდველი“ ვალდებულია, „მყიდველის“ მიერ განსაზღვრულ ვადაში საკუთარი ხარჯით უზრუნველყოს: ა) ნივთობრივი ნაკლის გამოსწორება, ხოლო თუ საქმე ეხება გვაროვნულ ნივთს, შეცვალოს ნივთი, ბ)  „ნასყიდობის ფასის“ შემცირება იმ ოდენობით, რაც საჭიროა ნაკლის გამოსასწორებლად (ნაკლის გამოსასწორებლად საჭირო თანხის ოდენობა განისაზღვრება „მყიდველის“ მიერ ან/და გ) აუნაზღაუროს „მყიდველს“ გაწეული დანახარჯები და მიყენებული ზიანი (ზარალი).</w:t>
      </w:r>
    </w:p>
    <w:p w14:paraId="61FF5E4D" w14:textId="77777777" w:rsidR="00304FDB" w:rsidRPr="00D234B1"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Pr>
          <w:rFonts w:ascii="Sylfaen" w:hAnsi="Sylfaen" w:cs="Sylfaen"/>
          <w:sz w:val="18"/>
          <w:szCs w:val="18"/>
          <w:lang w:val="ka-GE"/>
        </w:rPr>
        <w:t>„მყიდველი“</w:t>
      </w:r>
      <w:r w:rsidRPr="001A6252">
        <w:rPr>
          <w:rFonts w:ascii="Sylfaen" w:hAnsi="Sylfaen" w:cs="Sylfaen"/>
          <w:sz w:val="18"/>
          <w:szCs w:val="18"/>
          <w:lang w:val="ka-GE"/>
        </w:rPr>
        <w:t xml:space="preserve"> უფლებამოსილია </w:t>
      </w:r>
      <w:r>
        <w:rPr>
          <w:rFonts w:ascii="Sylfaen" w:hAnsi="Sylfaen" w:cs="Sylfaen"/>
          <w:sz w:val="18"/>
          <w:szCs w:val="18"/>
          <w:lang w:val="ka-GE"/>
        </w:rPr>
        <w:t xml:space="preserve">ნებისმიერ დროს </w:t>
      </w:r>
      <w:r w:rsidRPr="001A6252">
        <w:rPr>
          <w:rFonts w:ascii="Sylfaen" w:hAnsi="Sylfaen" w:cs="Sylfaen"/>
          <w:sz w:val="18"/>
          <w:szCs w:val="18"/>
          <w:lang w:val="ka-GE"/>
        </w:rPr>
        <w:t>ზედამხედველობა გაუწიოს სამუშაოს შესრულების პროცესს</w:t>
      </w:r>
      <w:r>
        <w:rPr>
          <w:rFonts w:ascii="Sylfaen" w:hAnsi="Sylfaen" w:cs="Sylfaen"/>
          <w:sz w:val="18"/>
          <w:szCs w:val="18"/>
          <w:lang w:val="ka-GE"/>
        </w:rPr>
        <w:t xml:space="preserve">/შეამოწმოს სამუშაო პროცესი და „გამყიდველი“ ვალდებულია, მისცეს „მყიდველის“ წარმომადგენელს </w:t>
      </w:r>
      <w:r w:rsidRPr="00D234B1">
        <w:rPr>
          <w:rFonts w:ascii="Sylfaen" w:hAnsi="Sylfaen" w:cs="Sylfaen"/>
          <w:sz w:val="18"/>
          <w:szCs w:val="18"/>
          <w:lang w:val="ka-GE"/>
        </w:rPr>
        <w:t>სრული და შეუფერხებელი დაშვება სამუშაო პროცესზე.</w:t>
      </w:r>
    </w:p>
    <w:p w14:paraId="1CD19BCC" w14:textId="77777777" w:rsidR="00304FDB" w:rsidRPr="00D234B1"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D234B1">
        <w:rPr>
          <w:rFonts w:ascii="Sylfaen" w:hAnsi="Sylfaen" w:cs="Sylfaen"/>
          <w:sz w:val="18"/>
          <w:szCs w:val="18"/>
          <w:lang w:val="ka-GE"/>
        </w:rPr>
        <w:t xml:space="preserve">„მყიდველი“ უფლებამოსილია წინამდებარე „ხელშეკრულების“ მოქმედების მთელი ვადის განმავლობაში, ნებისმიერ დროს (მაგრამ სულ მცირე თვეში ერთხელ) მოითხოვს „საქონლის“ შემოწმება „ხელშეკრულებით“ გათვალისწინებულ მოთხოვნებთან შესაბამისობის დადგენის მიზნით და იმ შემთხვევაში, თუ ასეთი შემოწმების დროს მის მიერ ან ნებისმიერი მესამე მხარის მიერ დადგინდება, რომ „საქონელი“ არ შეესაბამება „ხელშეკრულებით“ დადგენილ მოთხოვნებს, მოითხოვოს მათი გამოსწორება, „ნასყიდობის ფასის“ კორექტირება  და/ან ზიანის ანაზღაურება, ასეთის არსებობის შემთხვევაში. მხარეები თანხმდებიან, რომ იმ შემთხვევაში თუ ასეთი შემოწმების შედეგად წუნი აღმოაჩნდება ერთ ფილას, ჩაითვლება, რომ ყველა მიწოდება (შემოწმებიდან შემოწმებამდე) არის წუნდებული და „მყიდველს“ უფლება აქვს ისარგებლოს მისთვის წინამდებარე „ხელშეკრულებით“ მინიჭებული ერთი ან ყველა უფლებით. საწინააღმდეგოს მტკიცების ტვირთი ეკისრება „გამყიდველს“. </w:t>
      </w:r>
    </w:p>
    <w:p w14:paraId="3052A333" w14:textId="77777777" w:rsidR="00304FDB" w:rsidRPr="004D1BFC" w:rsidRDefault="00304FDB" w:rsidP="00140FA1">
      <w:pPr>
        <w:pStyle w:val="ListParagraph"/>
        <w:numPr>
          <w:ilvl w:val="1"/>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„მყიდველი“ ვალდებულია: </w:t>
      </w:r>
    </w:p>
    <w:p w14:paraId="6D4B96F1" w14:textId="77777777" w:rsidR="00304FDB" w:rsidRDefault="00304FDB" w:rsidP="00140FA1">
      <w:pPr>
        <w:pStyle w:val="ListParagraph"/>
        <w:numPr>
          <w:ilvl w:val="2"/>
          <w:numId w:val="24"/>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გადაუხადოს „გამყიდველს“  მიწოდებული „საქონლის“ „ნასყიდობის ფასი“, წინამდებარე ხელშეკრულების მე–3 და მე-4 მუხლებით დადგენილი პირობების შესაბამისად.</w:t>
      </w:r>
    </w:p>
    <w:p w14:paraId="07EA9D55" w14:textId="77777777" w:rsidR="00304FDB" w:rsidRPr="00E76F11" w:rsidRDefault="00304FDB" w:rsidP="00140FA1">
      <w:pPr>
        <w:pStyle w:val="ListParagraph"/>
        <w:spacing w:line="276" w:lineRule="auto"/>
        <w:ind w:left="0"/>
        <w:jc w:val="both"/>
        <w:rPr>
          <w:rFonts w:ascii="Sylfaen" w:hAnsi="Sylfaen" w:cs="Sylfaen"/>
          <w:sz w:val="18"/>
          <w:szCs w:val="18"/>
          <w:lang w:val="ka-GE"/>
        </w:rPr>
      </w:pPr>
    </w:p>
    <w:p w14:paraId="4EA26A12" w14:textId="77777777" w:rsidR="00304FDB" w:rsidRPr="00E76F11" w:rsidRDefault="00304FDB" w:rsidP="00140FA1">
      <w:pPr>
        <w:spacing w:after="0" w:line="276" w:lineRule="auto"/>
        <w:jc w:val="center"/>
        <w:rPr>
          <w:rFonts w:ascii="Sylfaen" w:hAnsi="Sylfaen" w:cs="Sylfaen"/>
          <w:b/>
          <w:sz w:val="18"/>
          <w:szCs w:val="18"/>
          <w:lang w:val="ka-GE"/>
        </w:rPr>
      </w:pPr>
      <w:r w:rsidRPr="00E76F11">
        <w:rPr>
          <w:rFonts w:ascii="Sylfaen" w:hAnsi="Sylfaen"/>
          <w:b/>
          <w:sz w:val="18"/>
          <w:szCs w:val="18"/>
          <w:lang w:val="ka-GE"/>
        </w:rPr>
        <w:t xml:space="preserve">მუხლი </w:t>
      </w:r>
      <w:r w:rsidRPr="00E76F11">
        <w:rPr>
          <w:rFonts w:ascii="Sylfaen" w:hAnsi="Sylfaen" w:cs="Sylfaen"/>
          <w:b/>
          <w:sz w:val="18"/>
          <w:szCs w:val="18"/>
          <w:lang w:val="ka-GE"/>
        </w:rPr>
        <w:t>6. ხარისხი და საგარანტიო ვადა</w:t>
      </w:r>
    </w:p>
    <w:p w14:paraId="47CC041D" w14:textId="77777777" w:rsidR="00304FDB" w:rsidRDefault="00304FDB" w:rsidP="00140FA1">
      <w:pPr>
        <w:pStyle w:val="ListParagraph"/>
        <w:numPr>
          <w:ilvl w:val="1"/>
          <w:numId w:val="26"/>
        </w:numPr>
        <w:spacing w:line="276" w:lineRule="auto"/>
        <w:ind w:left="0" w:firstLine="0"/>
        <w:jc w:val="both"/>
        <w:rPr>
          <w:rFonts w:ascii="Sylfaen" w:hAnsi="Sylfaen" w:cs="Sylfaen"/>
          <w:sz w:val="18"/>
          <w:szCs w:val="18"/>
          <w:lang w:val="ka-GE"/>
        </w:rPr>
      </w:pPr>
      <w:r w:rsidRPr="00E76F11">
        <w:rPr>
          <w:rFonts w:ascii="Sylfaen" w:hAnsi="Sylfaen" w:cs="Sylfaen"/>
          <w:sz w:val="18"/>
          <w:szCs w:val="18"/>
          <w:lang w:val="ka-GE"/>
        </w:rPr>
        <w:t xml:space="preserve">კონკრეტული მიწოდებული პარტიის ხარისხის შემოწმება </w:t>
      </w:r>
      <w:r>
        <w:rPr>
          <w:rFonts w:ascii="Sylfaen" w:hAnsi="Sylfaen" w:cs="Sylfaen"/>
          <w:sz w:val="18"/>
          <w:szCs w:val="18"/>
          <w:lang w:val="ka-GE"/>
        </w:rPr>
        <w:t>„მყიდველის“</w:t>
      </w:r>
      <w:r w:rsidRPr="00E76F11">
        <w:rPr>
          <w:rFonts w:ascii="Sylfaen" w:hAnsi="Sylfaen" w:cs="Sylfaen"/>
          <w:sz w:val="18"/>
          <w:szCs w:val="18"/>
          <w:lang w:val="ka-GE"/>
        </w:rPr>
        <w:t xml:space="preserve"> მიერ მოხდება </w:t>
      </w:r>
      <w:r>
        <w:rPr>
          <w:rFonts w:ascii="Sylfaen" w:hAnsi="Sylfaen" w:cs="Sylfaen"/>
          <w:sz w:val="18"/>
          <w:szCs w:val="18"/>
          <w:lang w:val="ka-GE"/>
        </w:rPr>
        <w:t>„მყიდველის“</w:t>
      </w:r>
      <w:r w:rsidRPr="00E76F11">
        <w:rPr>
          <w:rFonts w:ascii="Sylfaen" w:hAnsi="Sylfaen" w:cs="Sylfaen"/>
          <w:sz w:val="18"/>
          <w:szCs w:val="18"/>
          <w:lang w:val="ka-GE"/>
        </w:rPr>
        <w:t xml:space="preserve"> ტერიტორიაზე</w:t>
      </w:r>
      <w:r>
        <w:rPr>
          <w:rFonts w:ascii="Sylfaen" w:hAnsi="Sylfaen" w:cs="Sylfaen"/>
          <w:sz w:val="18"/>
          <w:szCs w:val="18"/>
          <w:lang w:val="ka-GE"/>
        </w:rPr>
        <w:t xml:space="preserve"> პირადად ან მესამე მხარის მიერ</w:t>
      </w:r>
      <w:r w:rsidRPr="00E76F11">
        <w:rPr>
          <w:rFonts w:ascii="Sylfaen" w:hAnsi="Sylfaen" w:cs="Sylfaen"/>
          <w:sz w:val="18"/>
          <w:szCs w:val="18"/>
          <w:lang w:val="ka-GE"/>
        </w:rPr>
        <w:t xml:space="preserve"> შმიდტის ჩაქუჩით, ბეტონში ჩატანებული არმატურის შესამოწმებელი ხელსაწყოთი და ვიზუალური დათვალირებით</w:t>
      </w:r>
      <w:r>
        <w:rPr>
          <w:rFonts w:ascii="Sylfaen" w:hAnsi="Sylfaen" w:cs="Sylfaen"/>
          <w:sz w:val="18"/>
          <w:szCs w:val="18"/>
          <w:lang w:val="ka-GE"/>
        </w:rPr>
        <w:t>, ან ნებისმიერი იმ პროცედურით, რომელიც საჭირო იქნება ხარვეზების გამოვლენისთვის</w:t>
      </w:r>
      <w:r w:rsidRPr="00E76F11">
        <w:rPr>
          <w:rFonts w:ascii="Sylfaen" w:hAnsi="Sylfaen" w:cs="Sylfaen"/>
          <w:sz w:val="18"/>
          <w:szCs w:val="18"/>
          <w:lang w:val="ka-GE"/>
        </w:rPr>
        <w:t>. იმ შემთხვევაში</w:t>
      </w:r>
      <w:r>
        <w:rPr>
          <w:rFonts w:ascii="Sylfaen" w:hAnsi="Sylfaen" w:cs="Sylfaen"/>
          <w:sz w:val="18"/>
          <w:szCs w:val="18"/>
          <w:lang w:val="ka-GE"/>
        </w:rPr>
        <w:t>,</w:t>
      </w:r>
      <w:r w:rsidRPr="00E76F11">
        <w:rPr>
          <w:rFonts w:ascii="Sylfaen" w:hAnsi="Sylfaen" w:cs="Sylfaen"/>
          <w:sz w:val="18"/>
          <w:szCs w:val="18"/>
          <w:lang w:val="ka-GE"/>
        </w:rPr>
        <w:t xml:space="preserve"> თუ საქონლის ხარისხი არ დააკმაყოფილებს </w:t>
      </w:r>
      <w:r>
        <w:rPr>
          <w:rFonts w:ascii="Sylfaen" w:hAnsi="Sylfaen" w:cs="Sylfaen"/>
          <w:sz w:val="18"/>
          <w:szCs w:val="18"/>
          <w:lang w:val="ka-GE"/>
        </w:rPr>
        <w:t>წინამდებარე „ხელშეკრულებით“</w:t>
      </w:r>
      <w:r w:rsidRPr="00E76F11">
        <w:rPr>
          <w:rFonts w:ascii="Sylfaen" w:hAnsi="Sylfaen" w:cs="Sylfaen"/>
          <w:sz w:val="18"/>
          <w:szCs w:val="18"/>
          <w:lang w:val="ka-GE"/>
        </w:rPr>
        <w:t xml:space="preserve"> განსაზღვრულ მოთხოვნებს </w:t>
      </w:r>
      <w:r>
        <w:rPr>
          <w:rFonts w:ascii="Sylfaen" w:hAnsi="Sylfaen" w:cs="Sylfaen"/>
          <w:sz w:val="18"/>
          <w:szCs w:val="18"/>
          <w:lang w:val="ka-GE"/>
        </w:rPr>
        <w:t xml:space="preserve">„მყიდველი“ უფლებამოსილია უარი განაცხადოს „საქონლის“ მიღებაზე და გამოიყენოს „ხელშეკრულებით“ </w:t>
      </w:r>
      <w:r w:rsidRPr="00E76F11">
        <w:rPr>
          <w:rFonts w:ascii="Sylfaen" w:hAnsi="Sylfaen" w:cs="Sylfaen"/>
          <w:sz w:val="18"/>
          <w:szCs w:val="18"/>
          <w:lang w:val="ka-GE"/>
        </w:rPr>
        <w:t>გათვალისწინებულ საჯარიმო სანქციებ</w:t>
      </w:r>
      <w:r>
        <w:rPr>
          <w:rFonts w:ascii="Sylfaen" w:hAnsi="Sylfaen" w:cs="Sylfaen"/>
          <w:sz w:val="18"/>
          <w:szCs w:val="18"/>
          <w:lang w:val="ka-GE"/>
        </w:rPr>
        <w:t>ი, ასევე „მოითხოვოს“ გამყიდველისაგან ხარვეზების გამოვლენაზე გაწეული ხარჯების ანაზღაურება, ასეთის არსებობის შემთხვევაში.</w:t>
      </w:r>
    </w:p>
    <w:p w14:paraId="78C6A2A0" w14:textId="152CF519" w:rsidR="00304FDB" w:rsidRPr="00CF1303" w:rsidRDefault="00304FDB" w:rsidP="00140FA1">
      <w:pPr>
        <w:pStyle w:val="ListParagraph"/>
        <w:numPr>
          <w:ilvl w:val="1"/>
          <w:numId w:val="26"/>
        </w:numPr>
        <w:spacing w:line="276" w:lineRule="auto"/>
        <w:ind w:left="0" w:firstLine="0"/>
        <w:jc w:val="both"/>
        <w:rPr>
          <w:rFonts w:ascii="Sylfaen" w:hAnsi="Sylfaen" w:cs="Sylfaen"/>
          <w:sz w:val="18"/>
          <w:szCs w:val="18"/>
          <w:lang w:val="ka-GE"/>
        </w:rPr>
      </w:pPr>
      <w:r w:rsidRPr="00CF1303">
        <w:rPr>
          <w:rFonts w:ascii="Sylfaen" w:hAnsi="Sylfaen" w:cs="Sylfaen"/>
          <w:sz w:val="18"/>
          <w:szCs w:val="18"/>
          <w:lang w:val="ka-GE"/>
        </w:rPr>
        <w:t xml:space="preserve">წინამდებარე „ხელშეკრულებით“ შეთანხმებული ნაკისრი ვალდებულებების უზრუნველსაყოფად </w:t>
      </w:r>
      <w:r w:rsidRPr="00086409">
        <w:rPr>
          <w:rFonts w:ascii="Sylfaen" w:hAnsi="Sylfaen" w:cs="Sylfaen"/>
          <w:sz w:val="18"/>
          <w:szCs w:val="18"/>
          <w:lang w:val="ka-GE"/>
        </w:rPr>
        <w:t xml:space="preserve">„გამყიდველი“ ვალდებულია, რომ „მყიდველს“ წარუდგინოს ხელშეკრულების ვადაში და შესაბამისი ხარისხით შესრულების  უზრუნველყოფის გარანტია </w:t>
      </w:r>
      <w:r w:rsidR="00086409" w:rsidRPr="00086409">
        <w:rPr>
          <w:rFonts w:ascii="Sylfaen" w:hAnsi="Sylfaen" w:cs="Sylfaen"/>
          <w:sz w:val="18"/>
          <w:szCs w:val="18"/>
          <w:lang w:val="ka-GE"/>
        </w:rPr>
        <w:t xml:space="preserve">ჯამური საკონტრაქტო ღირებულების 5%-ი </w:t>
      </w:r>
      <w:r w:rsidR="0017014B">
        <w:rPr>
          <w:rFonts w:ascii="Sylfaen" w:hAnsi="Sylfaen" w:cs="Sylfaen"/>
          <w:sz w:val="18"/>
          <w:szCs w:val="18"/>
          <w:lang w:val="ka-GE"/>
        </w:rPr>
        <w:t>-------------</w:t>
      </w:r>
      <w:r w:rsidR="00086409" w:rsidRPr="000F33BA">
        <w:rPr>
          <w:rFonts w:ascii="Sylfaen" w:hAnsi="Sylfaen" w:cs="Sylfaen"/>
          <w:b/>
          <w:sz w:val="18"/>
          <w:szCs w:val="18"/>
        </w:rPr>
        <w:t xml:space="preserve"> </w:t>
      </w:r>
      <w:r w:rsidRPr="000F33BA">
        <w:rPr>
          <w:rFonts w:ascii="Sylfaen" w:hAnsi="Sylfaen" w:cs="Sylfaen"/>
          <w:b/>
          <w:sz w:val="18"/>
          <w:szCs w:val="18"/>
          <w:lang w:val="ka-GE"/>
        </w:rPr>
        <w:t xml:space="preserve"> ლარის</w:t>
      </w:r>
      <w:r w:rsidR="00086409" w:rsidRPr="000F33BA">
        <w:rPr>
          <w:rFonts w:ascii="Sylfaen" w:hAnsi="Sylfaen" w:cs="Sylfaen"/>
          <w:b/>
          <w:sz w:val="18"/>
          <w:szCs w:val="18"/>
        </w:rPr>
        <w:t xml:space="preserve"> </w:t>
      </w:r>
      <w:r w:rsidR="0017014B">
        <w:rPr>
          <w:rFonts w:ascii="Sylfaen" w:hAnsi="Sylfaen" w:cs="Sylfaen"/>
          <w:b/>
          <w:sz w:val="18"/>
          <w:szCs w:val="18"/>
          <w:lang w:val="ka-GE"/>
        </w:rPr>
        <w:t>------------------</w:t>
      </w:r>
      <w:r w:rsidRPr="00086409">
        <w:rPr>
          <w:rFonts w:ascii="Sylfaen" w:hAnsi="Sylfaen" w:cs="Sylfaen"/>
          <w:sz w:val="18"/>
          <w:szCs w:val="18"/>
          <w:lang w:val="ka-GE"/>
        </w:rPr>
        <w:t xml:space="preserve">)  ოდენობით (შემდგომში „ხელშეკრულების შესრულების უზრუნველყოფის  საბანკო გარანტია“). „ხელშეკრულების შესრულების უზრუნველყოფის საბანკო  გარანტია“, რომელიც </w:t>
      </w:r>
      <w:r w:rsidRPr="00086409">
        <w:rPr>
          <w:rFonts w:ascii="Sylfaen" w:hAnsi="Sylfaen"/>
          <w:sz w:val="18"/>
          <w:szCs w:val="20"/>
          <w:lang w:val="ka-GE"/>
        </w:rPr>
        <w:t>გაცემული საქართველოს მიერ ლიცენზირებული</w:t>
      </w:r>
      <w:r w:rsidRPr="001F43E6">
        <w:rPr>
          <w:rFonts w:ascii="Sylfaen" w:hAnsi="Sylfaen"/>
          <w:sz w:val="18"/>
          <w:szCs w:val="20"/>
          <w:lang w:val="ka-GE"/>
        </w:rPr>
        <w:t xml:space="preserve"> ბანკის ან „ეკონომიკური თანამშრომლობისა და განვითარების ორგანიზაციის“ („OECD“) წევრი ქვეყნის ბანკის მიერ</w:t>
      </w:r>
      <w:r>
        <w:rPr>
          <w:rFonts w:ascii="Sylfaen" w:hAnsi="Sylfaen"/>
          <w:sz w:val="18"/>
          <w:szCs w:val="20"/>
          <w:lang w:val="ka-GE"/>
        </w:rPr>
        <w:t>,</w:t>
      </w:r>
      <w:r w:rsidRPr="001F43E6">
        <w:rPr>
          <w:rFonts w:ascii="Sylfaen" w:hAnsi="Sylfaen"/>
          <w:sz w:val="18"/>
          <w:szCs w:val="20"/>
          <w:lang w:val="ka-GE"/>
        </w:rPr>
        <w:t xml:space="preserve"> </w:t>
      </w:r>
      <w:r w:rsidRPr="00CF1303">
        <w:rPr>
          <w:rFonts w:ascii="Sylfaen" w:hAnsi="Sylfaen" w:cs="Sylfaen"/>
          <w:sz w:val="18"/>
          <w:szCs w:val="18"/>
          <w:lang w:val="ka-GE"/>
        </w:rPr>
        <w:t xml:space="preserve">„გამყიდველმა“ უნდა </w:t>
      </w:r>
      <w:r>
        <w:rPr>
          <w:rFonts w:ascii="Sylfaen" w:hAnsi="Sylfaen" w:cs="Sylfaen"/>
          <w:sz w:val="18"/>
          <w:szCs w:val="18"/>
          <w:lang w:val="ka-GE"/>
        </w:rPr>
        <w:t xml:space="preserve">წარუდგინოს „მყიდველს“ </w:t>
      </w:r>
      <w:r w:rsidRPr="00CF1303">
        <w:rPr>
          <w:rFonts w:ascii="Sylfaen" w:hAnsi="Sylfaen" w:cs="Sylfaen"/>
          <w:sz w:val="18"/>
          <w:szCs w:val="18"/>
          <w:lang w:val="ka-GE"/>
        </w:rPr>
        <w:t xml:space="preserve">წინამდებარე „ხელშეკრულების“ ხელმოწერიდან 7 (შვიდი) კალენდარული დღის ვადაში და მისი მოქმედების ვადა 30 კალენდარული დღით უნდა აღემატებოდეს „ხელშეკრულების“ მოქმედების ვადას. </w:t>
      </w:r>
      <w:r>
        <w:rPr>
          <w:rFonts w:ascii="Sylfaen" w:hAnsi="Sylfaen" w:cs="Sylfaen"/>
          <w:sz w:val="18"/>
          <w:szCs w:val="18"/>
          <w:lang w:val="ka-GE"/>
        </w:rPr>
        <w:t>„მყიდველი“</w:t>
      </w:r>
      <w:r w:rsidRPr="00CF1303">
        <w:rPr>
          <w:rFonts w:ascii="Sylfaen" w:hAnsi="Sylfaen" w:cs="Sylfaen"/>
          <w:sz w:val="18"/>
          <w:szCs w:val="18"/>
          <w:lang w:val="ka-GE"/>
        </w:rPr>
        <w:t xml:space="preserve"> უფლებამოსილია აღნიშნული „ხელშეკრულების შესრულების უზრუნველყოფის  საბანკო გარანტიიდან“ დაქვითოს ნებისმიერი ხარჯი, ღირებულება, ჯარიმა, პირგასამტეხლო და ა.შ., რომელიც გათვალისწინებულია წინამდებარე „ხელშეკრულებით“ ან/და ნებისმიერი ის თანხა, რომელიც საჭიროა იმ ზიანის საკომპენსაციოდ, რომელიც მიადგება „მყიდველს“ „გამყიდველის“ მიერ</w:t>
      </w:r>
      <w:r>
        <w:rPr>
          <w:rFonts w:ascii="Sylfaen" w:hAnsi="Sylfaen" w:cs="Sylfaen"/>
          <w:sz w:val="18"/>
          <w:szCs w:val="18"/>
          <w:lang w:val="ka-GE"/>
        </w:rPr>
        <w:t xml:space="preserve"> „საქონლის“ მიწოდების ვადების დარღვევით ან/და</w:t>
      </w:r>
      <w:r w:rsidRPr="00CF1303">
        <w:rPr>
          <w:rFonts w:ascii="Sylfaen" w:hAnsi="Sylfaen" w:cs="Sylfaen"/>
          <w:sz w:val="18"/>
          <w:szCs w:val="18"/>
          <w:lang w:val="ka-GE"/>
        </w:rPr>
        <w:t xml:space="preserve"> ისეთი „საქონლის“ მიწოდების შემთხვევაში/შედეგად, რომელიც არ შეესაბამება წინამდებარე „ხელშეკრულებით“ შეთანხმებულ ხარისხს ან/და „საქონლის“ შეთანხმებულ ვადაში მიწოდებას. </w:t>
      </w:r>
      <w:r>
        <w:rPr>
          <w:rFonts w:ascii="Sylfaen" w:hAnsi="Sylfaen" w:cs="Sylfaen"/>
          <w:sz w:val="18"/>
          <w:szCs w:val="18"/>
          <w:lang w:val="ka-GE"/>
        </w:rPr>
        <w:t xml:space="preserve">იმ შემთხვევაში, თუ „გამყიდველი“ ვერ შეძლებს აღნიშნული გარანტიის შესაბამის ვადაში წარმოდგენას, „მყიდველი“ უფლებამოსილია გარანტიის შესაბამისი თანხა დაქვითოს </w:t>
      </w:r>
      <w:r>
        <w:rPr>
          <w:rFonts w:ascii="Sylfaen" w:hAnsi="Sylfaen" w:cs="Sylfaen"/>
          <w:sz w:val="18"/>
          <w:szCs w:val="18"/>
          <w:lang w:val="ka-GE"/>
        </w:rPr>
        <w:lastRenderedPageBreak/>
        <w:t xml:space="preserve">„გამყიდველისათვის“ ასანაზღაურებელი პირველივე თანხიდან და მისი ანაზღაურება მოახდინოს მხოლოდ „გამყიდველის“ მიერ შესაბამისი გარანტიის წარდგენის შემდეგომ ან/და „ხელშეკრულების“ დასრულებისას, საბოლოო ანგარიშსწორების დროს. </w:t>
      </w:r>
    </w:p>
    <w:p w14:paraId="7759C903" w14:textId="77777777" w:rsidR="00304FDB" w:rsidRPr="00CF1303" w:rsidRDefault="00304FDB" w:rsidP="00140FA1">
      <w:pPr>
        <w:pStyle w:val="ListParagraph"/>
        <w:numPr>
          <w:ilvl w:val="1"/>
          <w:numId w:val="26"/>
        </w:numPr>
        <w:spacing w:line="276" w:lineRule="auto"/>
        <w:ind w:left="0" w:firstLine="0"/>
        <w:jc w:val="both"/>
        <w:rPr>
          <w:rFonts w:ascii="Sylfaen" w:hAnsi="Sylfaen" w:cs="Sylfaen"/>
          <w:sz w:val="18"/>
          <w:szCs w:val="18"/>
          <w:lang w:val="ka-GE"/>
        </w:rPr>
      </w:pPr>
      <w:r w:rsidRPr="00CF1303">
        <w:rPr>
          <w:rFonts w:ascii="Sylfaen" w:hAnsi="Sylfaen" w:cs="Sylfaen"/>
          <w:sz w:val="18"/>
          <w:szCs w:val="18"/>
          <w:lang w:val="ka-GE"/>
        </w:rPr>
        <w:t xml:space="preserve">მიწოდებული „საქონლის“ ხარისხი უნდა შეესაბამებოდეს „საქონლისათვის“ „ხელშეკრულებით“ დადგენილ მოთხოვნებსა და სტანდარტებს და შესაძლებელი უნდა იყოს მისი გამოყენება იმ მიზნისთვის, რისთვისაც განხორციელდა მისი შესყიდვა. </w:t>
      </w:r>
    </w:p>
    <w:p w14:paraId="4A815FB7" w14:textId="77777777" w:rsidR="00304FDB" w:rsidRPr="004D1BFC" w:rsidRDefault="00304FDB" w:rsidP="00140FA1">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„ხელშეკრულების“ საფუძველზე შესყიდული „საქონლის“ საგარანტიო ვადა შეადგენს </w:t>
      </w:r>
      <w:r>
        <w:rPr>
          <w:rFonts w:ascii="Sylfaen" w:hAnsi="Sylfaen" w:cs="Sylfaen"/>
          <w:sz w:val="18"/>
          <w:szCs w:val="18"/>
          <w:lang w:val="ka-GE"/>
        </w:rPr>
        <w:t>12 (თორმეტი) თვეს</w:t>
      </w:r>
      <w:r>
        <w:rPr>
          <w:rFonts w:ascii="Sylfaen" w:hAnsi="Sylfaen" w:cs="Sylfaen"/>
          <w:sz w:val="18"/>
          <w:szCs w:val="18"/>
        </w:rPr>
        <w:t xml:space="preserve"> </w:t>
      </w:r>
      <w:r w:rsidRPr="004D1BFC">
        <w:rPr>
          <w:rFonts w:ascii="Sylfaen" w:hAnsi="Sylfaen" w:cs="Sylfaen"/>
          <w:sz w:val="18"/>
          <w:szCs w:val="18"/>
          <w:lang w:val="ka-GE"/>
        </w:rPr>
        <w:t xml:space="preserve"> თვეს „საქონლის“ მიწოდებისა და შესაბამისი მიღება-ჩაბარების აქტის გაფორმების ან/და სასაქონლო ზედნადების დადასტურების მომენტიდან. </w:t>
      </w:r>
    </w:p>
    <w:p w14:paraId="6041D169" w14:textId="77777777" w:rsidR="00304FDB" w:rsidRPr="004D1BFC" w:rsidRDefault="00304FDB" w:rsidP="00140FA1">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საგარანტიო ვადის განმავლობაში „საქონელს“ აღმოაჩნდება რაიმე ხარვეზი, „გამყიდველი“ ვალდებულია „მყიდველისგან“ შესაბამისი შეტყობინების მიღებიდან გონივრულ ვადაში გამოასწოროს ყველა ასეთი ხარვეზი, ხოლო თუ ასეთი ხარვეზის გამოსწორება შეუძლებელია ან საჭიროებს არაგონივრულად დიდ დროს, მაშინ შეცვალოს „საქონელი“ ახალი, უხარვეზო „საქონელით“. „გამყიდველი“ ვალდებულია გაიღოს ასეთ შეკეთებასთან ან/და შეცვლასთან დაკავშირებული ყველა თანმდევი ხარჯი.  </w:t>
      </w:r>
    </w:p>
    <w:p w14:paraId="580B927E" w14:textId="77777777" w:rsidR="00304FDB" w:rsidRDefault="00304FDB" w:rsidP="00140FA1">
      <w:pPr>
        <w:pStyle w:val="ListParagraph"/>
        <w:numPr>
          <w:ilvl w:val="1"/>
          <w:numId w:val="26"/>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იმ შემთხვევაში, თუ „გამყიდველი“ დააყოვნებს „საქონლის“ შეკეთებას ან/და შეცვლას, „მყიდველი“ უფლებამოსილია თვითონ უზრუნველყოს ხარვეზის გამოსწორება, ხოლო აღნიშნულთან დაკავშირებული ხარჯების გადახდა, ასევე შეკეთების დაყოვნებით მიყენებული ზიანი (ზარალი), ასეთის არსებობის შემთხვევაში, მოსთხოვოს „გამყიდველს“ ან/და დაქვითოს მისთვის გადასახდელი ნებისმიერი სხვა მიმდინარე თუ მომავალში წარმოშობილი გადასახდელებიდან. </w:t>
      </w:r>
    </w:p>
    <w:p w14:paraId="4EFFD473" w14:textId="77777777" w:rsidR="00304FDB" w:rsidRPr="00C55F09" w:rsidRDefault="00304FDB" w:rsidP="00140FA1">
      <w:pPr>
        <w:spacing w:after="0" w:line="276" w:lineRule="auto"/>
        <w:jc w:val="both"/>
        <w:rPr>
          <w:rFonts w:ascii="Sylfaen" w:hAnsi="Sylfaen" w:cs="Sylfaen"/>
          <w:sz w:val="18"/>
          <w:szCs w:val="18"/>
          <w:lang w:val="ka-GE"/>
        </w:rPr>
      </w:pPr>
    </w:p>
    <w:p w14:paraId="4786101A" w14:textId="77777777" w:rsidR="00304FDB" w:rsidRPr="004D1BFC" w:rsidRDefault="00304FDB" w:rsidP="00140FA1">
      <w:pPr>
        <w:pStyle w:val="ListParagraph"/>
        <w:spacing w:line="276" w:lineRule="auto"/>
        <w:ind w:left="0"/>
        <w:jc w:val="both"/>
        <w:rPr>
          <w:rFonts w:ascii="Sylfaen" w:hAnsi="Sylfaen" w:cs="Sylfaen"/>
          <w:sz w:val="18"/>
          <w:szCs w:val="18"/>
          <w:lang w:val="ka-GE"/>
        </w:rPr>
      </w:pPr>
    </w:p>
    <w:p w14:paraId="7D24847E" w14:textId="77777777" w:rsidR="00304FDB" w:rsidRPr="004D1BFC" w:rsidRDefault="00304FDB" w:rsidP="00140FA1">
      <w:pPr>
        <w:spacing w:after="0" w:line="276" w:lineRule="auto"/>
        <w:jc w:val="center"/>
        <w:rPr>
          <w:rFonts w:ascii="Sylfaen" w:hAnsi="Sylfaen"/>
          <w:b/>
          <w:sz w:val="18"/>
          <w:szCs w:val="18"/>
          <w:lang w:val="ka-GE"/>
        </w:rPr>
      </w:pPr>
      <w:r w:rsidRPr="004D1BFC">
        <w:rPr>
          <w:rFonts w:ascii="Sylfaen" w:hAnsi="Sylfaen"/>
          <w:b/>
          <w:sz w:val="18"/>
          <w:szCs w:val="18"/>
          <w:lang w:val="ka-GE"/>
        </w:rPr>
        <w:t>მუხლი 7. მხარეთა პასუხისმგებლობა</w:t>
      </w:r>
    </w:p>
    <w:p w14:paraId="21F77A11" w14:textId="77777777" w:rsidR="00307ED9" w:rsidRPr="00307ED9" w:rsidRDefault="00307ED9" w:rsidP="00140FA1">
      <w:pPr>
        <w:pStyle w:val="ListParagraph"/>
        <w:numPr>
          <w:ilvl w:val="1"/>
          <w:numId w:val="27"/>
        </w:numPr>
        <w:spacing w:line="276" w:lineRule="auto"/>
        <w:jc w:val="both"/>
        <w:rPr>
          <w:rFonts w:ascii="Sylfaen" w:hAnsi="Sylfaen" w:cs="Sylfaen"/>
          <w:sz w:val="18"/>
          <w:szCs w:val="18"/>
          <w:lang w:val="ka-GE"/>
        </w:rPr>
      </w:pPr>
      <w:r w:rsidRPr="00307ED9">
        <w:rPr>
          <w:rFonts w:ascii="Sylfaen" w:hAnsi="Sylfaen" w:cs="Sylfaen"/>
          <w:sz w:val="18"/>
          <w:szCs w:val="18"/>
          <w:lang w:val="ka-GE"/>
        </w:rPr>
        <w:t xml:space="preserve">წინამდებარე „ხელშეკრულებით“ გათვალისწინებული ვალდებულებების შეუსრულებლობის ან არასათანადო შესრულების შემთხვევაში, „მხარეები“ პასუხს აგებენ წინამდებარე „ხელშეკრულებით“ და საქართველოს კანონმდებლობით დადგენილი წესით. </w:t>
      </w:r>
    </w:p>
    <w:p w14:paraId="2E129314" w14:textId="43D6D739" w:rsidR="00307ED9" w:rsidRPr="00307ED9" w:rsidRDefault="00307ED9" w:rsidP="00140FA1">
      <w:pPr>
        <w:pStyle w:val="ListParagraph"/>
        <w:numPr>
          <w:ilvl w:val="1"/>
          <w:numId w:val="27"/>
        </w:numPr>
        <w:spacing w:line="276" w:lineRule="auto"/>
        <w:jc w:val="both"/>
        <w:rPr>
          <w:rFonts w:ascii="Sylfaen" w:hAnsi="Sylfaen" w:cs="Sylfaen"/>
          <w:sz w:val="18"/>
          <w:szCs w:val="18"/>
          <w:lang w:val="ka-GE"/>
        </w:rPr>
      </w:pPr>
      <w:r w:rsidRPr="00307ED9">
        <w:rPr>
          <w:rFonts w:ascii="Sylfaen" w:hAnsi="Sylfaen" w:cs="Sylfaen"/>
          <w:sz w:val="18"/>
          <w:szCs w:val="18"/>
          <w:lang w:val="ka-GE"/>
        </w:rPr>
        <w:t>პერიოდულად განახორციელოს „გამყიდველის“ მიერ მოწოდებული საქონლის შემოწმება და იმ შემთხვევაში, თუ „გამყიდველი“ ვერ შეძლებს „ხელშეკრულებით“</w:t>
      </w:r>
      <w:r>
        <w:rPr>
          <w:rFonts w:ascii="Sylfaen" w:hAnsi="Sylfaen" w:cs="Sylfaen"/>
          <w:sz w:val="18"/>
          <w:szCs w:val="18"/>
        </w:rPr>
        <w:t xml:space="preserve"> </w:t>
      </w:r>
      <w:r w:rsidRPr="00307ED9">
        <w:rPr>
          <w:rFonts w:ascii="Sylfaen" w:hAnsi="Sylfaen" w:cs="Sylfaen"/>
          <w:sz w:val="18"/>
          <w:szCs w:val="18"/>
          <w:lang w:val="ka-GE"/>
        </w:rPr>
        <w:t xml:space="preserve">შეთანხმებული ხარისხის საქონლის მიწოდებას , „მყიდველი“ უფლებამოსილია </w:t>
      </w:r>
      <w:r w:rsidRPr="0078061B">
        <w:rPr>
          <w:rFonts w:ascii="Sylfaen" w:hAnsi="Sylfaen" w:cs="Sylfaen"/>
          <w:sz w:val="18"/>
          <w:szCs w:val="18"/>
          <w:highlight w:val="yellow"/>
          <w:lang w:val="ka-GE"/>
        </w:rPr>
        <w:t xml:space="preserve">დააკისროს </w:t>
      </w:r>
      <w:r w:rsidR="0078061B" w:rsidRPr="0078061B">
        <w:rPr>
          <w:rFonts w:ascii="Sylfaen" w:hAnsi="Sylfaen" w:cs="Sylfaen"/>
          <w:b/>
          <w:sz w:val="18"/>
          <w:szCs w:val="18"/>
          <w:highlight w:val="yellow"/>
          <w:lang w:val="ka-GE"/>
        </w:rPr>
        <w:t>ჯარიმა 5,000 (ხუთი</w:t>
      </w:r>
      <w:r w:rsidRPr="0078061B">
        <w:rPr>
          <w:rFonts w:ascii="Sylfaen" w:hAnsi="Sylfaen" w:cs="Sylfaen"/>
          <w:b/>
          <w:sz w:val="18"/>
          <w:szCs w:val="18"/>
          <w:highlight w:val="yellow"/>
          <w:lang w:val="ka-GE"/>
        </w:rPr>
        <w:t xml:space="preserve"> ათასი)</w:t>
      </w:r>
      <w:r w:rsidRPr="0078061B">
        <w:rPr>
          <w:rFonts w:ascii="Sylfaen" w:hAnsi="Sylfaen" w:cs="Sylfaen"/>
          <w:sz w:val="18"/>
          <w:szCs w:val="18"/>
          <w:highlight w:val="yellow"/>
          <w:lang w:val="ka-GE"/>
        </w:rPr>
        <w:t xml:space="preserve"> ლარის</w:t>
      </w:r>
      <w:r w:rsidRPr="00307ED9">
        <w:rPr>
          <w:rFonts w:ascii="Sylfaen" w:hAnsi="Sylfaen" w:cs="Sylfaen"/>
          <w:sz w:val="18"/>
          <w:szCs w:val="18"/>
          <w:lang w:val="ka-GE"/>
        </w:rPr>
        <w:t xml:space="preserve"> ოდენობით დარღვევის თითოეული შემთხვევისათვის/თითოეული მიწოდებისთვის და ასევე წინა შემოწმების პერიოდიდან მოწოდებულ ყველა ერთეულზე დაანგარიშდება/გავრცელდება შემოწმების შედეგად აღმოჩენილი დანაკლისი/ხარვეზი, რომელიც ანაზღურებული უნდა იქნეს „გამყიდველის“ მიერ „მყიდველის“ მიერ მოთხოვნილ ვადაში.</w:t>
      </w:r>
    </w:p>
    <w:p w14:paraId="19A122E3" w14:textId="710B1B3B" w:rsidR="00307ED9" w:rsidRPr="00307ED9" w:rsidRDefault="00307ED9" w:rsidP="00140FA1">
      <w:pPr>
        <w:pStyle w:val="ListParagraph"/>
        <w:numPr>
          <w:ilvl w:val="1"/>
          <w:numId w:val="27"/>
        </w:numPr>
        <w:spacing w:line="276" w:lineRule="auto"/>
        <w:jc w:val="both"/>
        <w:rPr>
          <w:rFonts w:ascii="Sylfaen" w:hAnsi="Sylfaen" w:cs="Sylfaen"/>
          <w:sz w:val="18"/>
          <w:szCs w:val="18"/>
          <w:lang w:val="ka-GE"/>
        </w:rPr>
      </w:pPr>
      <w:r w:rsidRPr="00307ED9">
        <w:rPr>
          <w:rFonts w:ascii="Sylfaen" w:hAnsi="Sylfaen" w:cs="Sylfaen"/>
          <w:sz w:val="18"/>
          <w:szCs w:val="18"/>
          <w:lang w:val="ka-GE"/>
        </w:rPr>
        <w:t xml:space="preserve">წინამდებარე „ხელშეკრულებით“ ნაკისრი ვალდებულებების შეთანხმებულ ვადაში </w:t>
      </w:r>
      <w:r w:rsidRPr="0017014B">
        <w:rPr>
          <w:rFonts w:ascii="Sylfaen" w:hAnsi="Sylfaen" w:cs="Sylfaen"/>
          <w:sz w:val="18"/>
          <w:szCs w:val="18"/>
          <w:highlight w:val="yellow"/>
          <w:lang w:val="ka-GE"/>
        </w:rPr>
        <w:t>შეუსრულებლობისათვის</w:t>
      </w:r>
      <w:r w:rsidR="0017014B" w:rsidRPr="0017014B">
        <w:rPr>
          <w:rFonts w:ascii="Sylfaen" w:hAnsi="Sylfaen" w:cs="Sylfaen"/>
          <w:sz w:val="18"/>
          <w:szCs w:val="18"/>
          <w:highlight w:val="yellow"/>
          <w:lang w:val="ka-GE"/>
        </w:rPr>
        <w:t>, ყოველი მოწოდების გრაფიკის დარღვევის შემთხვევაში</w:t>
      </w:r>
      <w:r w:rsidRPr="0017014B">
        <w:rPr>
          <w:rFonts w:ascii="Sylfaen" w:hAnsi="Sylfaen" w:cs="Sylfaen"/>
          <w:sz w:val="18"/>
          <w:szCs w:val="18"/>
          <w:highlight w:val="yellow"/>
          <w:lang w:val="ka-GE"/>
        </w:rPr>
        <w:t xml:space="preserve"> „მყიდველი“ უფ</w:t>
      </w:r>
      <w:r w:rsidRPr="00307ED9">
        <w:rPr>
          <w:rFonts w:ascii="Sylfaen" w:hAnsi="Sylfaen" w:cs="Sylfaen"/>
          <w:sz w:val="18"/>
          <w:szCs w:val="18"/>
          <w:lang w:val="ka-GE"/>
        </w:rPr>
        <w:t xml:space="preserve">ლებამოსილია დააკისროს „გამყიდველს“ პირგასამტეხლო  „ხელშეკრულების“ საორიენტაციო ღირებულების 0.5%-ის ოდენობით ვადაგადაცილების თითოეული დღისთვის. </w:t>
      </w:r>
    </w:p>
    <w:p w14:paraId="55C40FEB" w14:textId="77777777" w:rsidR="00307ED9" w:rsidRPr="00307ED9" w:rsidRDefault="00307ED9" w:rsidP="00140FA1">
      <w:pPr>
        <w:pStyle w:val="ListParagraph"/>
        <w:numPr>
          <w:ilvl w:val="1"/>
          <w:numId w:val="27"/>
        </w:numPr>
        <w:spacing w:line="276" w:lineRule="auto"/>
        <w:jc w:val="both"/>
        <w:rPr>
          <w:rFonts w:ascii="Sylfaen" w:hAnsi="Sylfaen" w:cs="Sylfaen"/>
          <w:sz w:val="18"/>
          <w:szCs w:val="18"/>
          <w:lang w:val="ka-GE"/>
        </w:rPr>
      </w:pPr>
      <w:r w:rsidRPr="00307ED9">
        <w:rPr>
          <w:rFonts w:ascii="Sylfaen" w:hAnsi="Sylfaen" w:cs="Sylfaen"/>
          <w:sz w:val="18"/>
          <w:szCs w:val="18"/>
          <w:lang w:val="ka-GE"/>
        </w:rPr>
        <w:t>წინამდებარე „ხელშეკრულებით“ განსაზღვრული „ნასყიდობის ფასის“ გადახდის ვადის გადაცილების შემთხვევაში „გამყიდველი“ უფლებამოსილია დააკი</w:t>
      </w:r>
      <w:bookmarkStart w:id="0" w:name="_GoBack"/>
      <w:bookmarkEnd w:id="0"/>
      <w:r w:rsidRPr="00307ED9">
        <w:rPr>
          <w:rFonts w:ascii="Sylfaen" w:hAnsi="Sylfaen" w:cs="Sylfaen"/>
          <w:sz w:val="18"/>
          <w:szCs w:val="18"/>
          <w:lang w:val="ka-GE"/>
        </w:rPr>
        <w:t>სროს „მყიდველს“ პირგასამტეხლოს გადახდა ყოველ ვადაგადაცილებულ დღეზე გადასახდელი „ნასყიდობის ფასის“ 0.1%-ის ოდენობით.</w:t>
      </w:r>
    </w:p>
    <w:p w14:paraId="5DA37FB7" w14:textId="77777777" w:rsidR="00307ED9" w:rsidRPr="00307ED9" w:rsidRDefault="00307ED9" w:rsidP="00140FA1">
      <w:pPr>
        <w:pStyle w:val="ListParagraph"/>
        <w:numPr>
          <w:ilvl w:val="1"/>
          <w:numId w:val="27"/>
        </w:numPr>
        <w:spacing w:line="276" w:lineRule="auto"/>
        <w:jc w:val="both"/>
        <w:rPr>
          <w:rFonts w:ascii="Sylfaen" w:hAnsi="Sylfaen" w:cs="Sylfaen"/>
          <w:sz w:val="18"/>
          <w:szCs w:val="18"/>
          <w:lang w:val="ka-GE"/>
        </w:rPr>
      </w:pPr>
      <w:r w:rsidRPr="00307ED9">
        <w:rPr>
          <w:rFonts w:ascii="Sylfaen" w:hAnsi="Sylfaen" w:cs="Sylfaen"/>
          <w:sz w:val="18"/>
          <w:szCs w:val="18"/>
          <w:lang w:val="ka-GE"/>
        </w:rPr>
        <w:t>„მხარეთა“ მიერ „ხელშეკრულების“ პირობების დარღვევის შემთხვევაში, პირგასამტეხლოს გადახდა არ ათავისუფლებს „მხარეებს“ „ხელშეკრულებით“ გათვალისწინებული ვალდებულებების შესრულებისაგან.</w:t>
      </w:r>
    </w:p>
    <w:p w14:paraId="1DB5A9F0" w14:textId="1E53EB39" w:rsidR="00304FDB" w:rsidRPr="008B1C86" w:rsidRDefault="00307ED9" w:rsidP="00140FA1">
      <w:pPr>
        <w:pStyle w:val="ListParagraph"/>
        <w:numPr>
          <w:ilvl w:val="1"/>
          <w:numId w:val="27"/>
        </w:numPr>
        <w:spacing w:line="276" w:lineRule="auto"/>
        <w:jc w:val="both"/>
        <w:rPr>
          <w:rFonts w:ascii="Sylfaen" w:hAnsi="Sylfaen" w:cs="Sylfaen"/>
          <w:sz w:val="18"/>
          <w:szCs w:val="18"/>
          <w:lang w:val="ka-GE"/>
        </w:rPr>
      </w:pPr>
      <w:r w:rsidRPr="00307ED9">
        <w:rPr>
          <w:rFonts w:ascii="Sylfaen" w:hAnsi="Sylfaen" w:cs="Sylfaen"/>
          <w:sz w:val="18"/>
          <w:szCs w:val="18"/>
          <w:lang w:val="ka-GE"/>
        </w:rPr>
        <w:t xml:space="preserve">წინამდებარე „ხელშეკრულებაზე“ ხელმოწერით „გამყიდველი“ აღიარებს და ეთანხმება, რომ იმ შემთხვევაში, თუ ამ „ხელშეკრულების“ მოქმედების ვადის განმავლობაში „გამყიდველს“ „მყიდველის“ მიმართ გადასახდელი ექნება რაიმე სახის პირგასამტეხლო ან/და ჯარიმა, „მყიდველი“ უფლებამოსილია ასეთი პირგასამტეხლოს ან/და ჯარიმა თანხა დაქვითოს ნებისმიერი მიმდინარე გადასახდელი „ნასყიდობის ფასიდან“ან/და „ხელშეკრულების შესრულების უზრუნველყოფის  საბანკო გარანტიიდან“ . </w:t>
      </w:r>
    </w:p>
    <w:p w14:paraId="1D75A704" w14:textId="77777777" w:rsidR="008633EE" w:rsidRDefault="008633EE" w:rsidP="00140FA1">
      <w:pPr>
        <w:spacing w:after="0" w:line="276" w:lineRule="auto"/>
        <w:jc w:val="center"/>
        <w:rPr>
          <w:rFonts w:ascii="Sylfaen" w:hAnsi="Sylfaen"/>
          <w:b/>
          <w:sz w:val="18"/>
          <w:szCs w:val="18"/>
          <w:lang w:val="ka-GE"/>
        </w:rPr>
      </w:pPr>
    </w:p>
    <w:p w14:paraId="5D4514E8" w14:textId="538481D5" w:rsidR="00304FDB" w:rsidRPr="004D1BFC" w:rsidRDefault="00304FDB" w:rsidP="00140FA1">
      <w:pPr>
        <w:spacing w:after="0" w:line="276" w:lineRule="auto"/>
        <w:jc w:val="center"/>
        <w:rPr>
          <w:rFonts w:ascii="Sylfaen" w:hAnsi="Sylfaen"/>
          <w:b/>
          <w:noProof/>
          <w:sz w:val="18"/>
          <w:szCs w:val="18"/>
          <w:lang w:val="ka-GE"/>
        </w:rPr>
      </w:pPr>
      <w:r w:rsidRPr="004D1BFC">
        <w:rPr>
          <w:rFonts w:ascii="Sylfaen" w:hAnsi="Sylfaen"/>
          <w:b/>
          <w:sz w:val="18"/>
          <w:szCs w:val="18"/>
          <w:lang w:val="ka-GE"/>
        </w:rPr>
        <w:lastRenderedPageBreak/>
        <w:t xml:space="preserve">მუხლი </w:t>
      </w:r>
      <w:r w:rsidRPr="004D1BFC">
        <w:rPr>
          <w:rFonts w:ascii="Sylfaen" w:hAnsi="Sylfaen"/>
          <w:b/>
          <w:noProof/>
          <w:sz w:val="18"/>
          <w:szCs w:val="18"/>
          <w:lang w:val="ka-GE"/>
        </w:rPr>
        <w:t>8. „ხელშეკრულების“ მოქმედების ვადა და შეწყვეტა</w:t>
      </w:r>
    </w:p>
    <w:p w14:paraId="3E3FF561" w14:textId="77777777" w:rsidR="00304FDB" w:rsidRPr="004D1BFC" w:rsidRDefault="00304FDB" w:rsidP="00140FA1">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„ხელშეკრულება“ ძალაში შედის „მხარეთა“ მიერ მისი ხელმოწერის თარიღიდან და  მოქმედებს </w:t>
      </w:r>
      <w:r>
        <w:rPr>
          <w:rFonts w:ascii="Sylfaen" w:hAnsi="Sylfaen" w:cs="Sylfaen"/>
          <w:sz w:val="18"/>
          <w:szCs w:val="18"/>
          <w:lang w:val="ka-GE"/>
        </w:rPr>
        <w:t xml:space="preserve">1 წლის ვადით. </w:t>
      </w:r>
    </w:p>
    <w:p w14:paraId="36B54FB3" w14:textId="77777777" w:rsidR="00304FDB" w:rsidRPr="004D1BFC" w:rsidRDefault="00304FDB" w:rsidP="00140FA1">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„ხელშეკრულებაში“ დამატებების და/ან ცვლილებების შეტანა შესაძლებელია მხოლოდ წერილობითი ფორმით „მხარეთა“ უფლებამოსილი წარმომადგენლების ხელმოწერით. </w:t>
      </w:r>
    </w:p>
    <w:p w14:paraId="64BF481D" w14:textId="77777777" w:rsidR="00304FDB" w:rsidRPr="004D1BFC" w:rsidRDefault="00304FDB" w:rsidP="00140FA1">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შეწყვეტა მისი მოქმედების ვადის ამოწურვამდე შესაძლებელია:</w:t>
      </w:r>
    </w:p>
    <w:p w14:paraId="193E6252" w14:textId="77777777" w:rsidR="00304FDB" w:rsidRPr="004D1BFC" w:rsidRDefault="00304FDB" w:rsidP="00140FA1">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(ა) </w:t>
      </w:r>
      <w:r w:rsidRPr="004D1BFC">
        <w:rPr>
          <w:rFonts w:ascii="Sylfaen" w:hAnsi="Sylfaen" w:cs="Sylfaen"/>
          <w:sz w:val="18"/>
          <w:szCs w:val="18"/>
          <w:lang w:val="ka-GE"/>
        </w:rPr>
        <w:tab/>
        <w:t>წინამდებარე „ხელშეკრულების“ 2.2 მუხლით გათვალისიწნებული გარემოების დადგომის შემთხვევაში:</w:t>
      </w:r>
    </w:p>
    <w:p w14:paraId="094E98D8" w14:textId="77777777" w:rsidR="00304FDB" w:rsidRPr="004D1BFC" w:rsidRDefault="00304FDB" w:rsidP="00140FA1">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(ბ) </w:t>
      </w:r>
      <w:r w:rsidRPr="004D1BFC">
        <w:rPr>
          <w:rFonts w:ascii="Sylfaen" w:hAnsi="Sylfaen" w:cs="Sylfaen"/>
          <w:sz w:val="18"/>
          <w:szCs w:val="18"/>
          <w:lang w:val="ka-GE"/>
        </w:rPr>
        <w:tab/>
        <w:t>დაუყოვნებლივ, „გამყიდველის“ მიერ, თუ „მყიდველი“ არსებითად დაარღვევს წინამდებარე „ხელშეკრულებით“ გათვალისწინებულ ვალდებულებას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274A3AA9" w14:textId="77777777" w:rsidR="00304FDB" w:rsidRPr="004D1BFC" w:rsidRDefault="00304FDB" w:rsidP="00140FA1">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 xml:space="preserve">(გ) </w:t>
      </w:r>
      <w:r w:rsidRPr="004D1BFC">
        <w:rPr>
          <w:rFonts w:ascii="Sylfaen" w:hAnsi="Sylfaen" w:cs="Sylfaen"/>
          <w:sz w:val="18"/>
          <w:szCs w:val="18"/>
          <w:lang w:val="ka-GE"/>
        </w:rPr>
        <w:tab/>
        <w:t>დაუყოვნებლივ, „მყიდველის“ მიერ, თუ „გამყიდველი“ დაარღვევს წინამდებარე „ხელშეკრულებით“ გათვალისწინებულ მის რომელიმე ვალდებულებას ან პირობას და მიუხედავად დარღვევის გამოსწორების თაობაზე წერილობითი მოთხოვნის (შეტყობინების) მიღებისა, ამავე მოთხოვნაში (შეტყობინებაში) მითითებულ ვადაში, არ გამოასწორებს ამგვარ დარღვევას;</w:t>
      </w:r>
    </w:p>
    <w:p w14:paraId="65B934F7" w14:textId="77777777" w:rsidR="00304FDB" w:rsidRPr="004D1BFC" w:rsidRDefault="00304FDB" w:rsidP="00140FA1">
      <w:pPr>
        <w:pStyle w:val="ListParagraph"/>
        <w:spacing w:line="276" w:lineRule="auto"/>
        <w:ind w:left="1440" w:hanging="720"/>
        <w:jc w:val="both"/>
        <w:rPr>
          <w:rFonts w:ascii="Sylfaen" w:hAnsi="Sylfaen" w:cs="Sylfaen"/>
          <w:sz w:val="18"/>
          <w:szCs w:val="18"/>
          <w:lang w:val="ka-GE"/>
        </w:rPr>
      </w:pPr>
      <w:r w:rsidRPr="004D1BFC">
        <w:rPr>
          <w:rFonts w:ascii="Sylfaen" w:hAnsi="Sylfaen" w:cs="Sylfaen"/>
          <w:sz w:val="18"/>
          <w:szCs w:val="18"/>
          <w:lang w:val="ka-GE"/>
        </w:rPr>
        <w:t>(დ)</w:t>
      </w:r>
      <w:r w:rsidRPr="004D1BFC">
        <w:rPr>
          <w:rFonts w:ascii="Sylfaen" w:hAnsi="Sylfaen" w:cs="Sylfaen"/>
          <w:sz w:val="18"/>
          <w:szCs w:val="18"/>
          <w:lang w:val="ka-GE"/>
        </w:rPr>
        <w:tab/>
        <w:t>ნებისმიერ დროს, ყოველგვარი დასაბუთების გარეშე „მყიდველის“ მიერ „გამყიდველისთვის“ სულ მცირე 7 (შვიდი) კალენდარული დღით ადრე გაგზავნილი წერილობითი შეტყობინებით; ან</w:t>
      </w:r>
    </w:p>
    <w:p w14:paraId="0D31E431" w14:textId="77777777" w:rsidR="00304FDB" w:rsidRPr="004D1BFC" w:rsidRDefault="00304FDB" w:rsidP="00140FA1">
      <w:pPr>
        <w:pStyle w:val="ListParagraph"/>
        <w:spacing w:line="276" w:lineRule="auto"/>
        <w:ind w:left="0" w:firstLine="720"/>
        <w:jc w:val="both"/>
        <w:rPr>
          <w:rFonts w:ascii="Sylfaen" w:hAnsi="Sylfaen" w:cs="Sylfaen"/>
          <w:sz w:val="18"/>
          <w:szCs w:val="18"/>
          <w:lang w:val="ka-GE"/>
        </w:rPr>
      </w:pPr>
      <w:r w:rsidRPr="004D1BFC">
        <w:rPr>
          <w:rFonts w:ascii="Sylfaen" w:hAnsi="Sylfaen" w:cs="Sylfaen"/>
          <w:sz w:val="18"/>
          <w:szCs w:val="18"/>
          <w:lang w:val="ka-GE"/>
        </w:rPr>
        <w:t xml:space="preserve">(ე) </w:t>
      </w:r>
      <w:r w:rsidRPr="004D1BFC">
        <w:rPr>
          <w:rFonts w:ascii="Sylfaen" w:hAnsi="Sylfaen" w:cs="Sylfaen"/>
          <w:sz w:val="18"/>
          <w:szCs w:val="18"/>
          <w:lang w:val="ka-GE"/>
        </w:rPr>
        <w:tab/>
        <w:t>„მხარეთა“ ორმხრივი წერილობითი შეთანხმებით.</w:t>
      </w:r>
    </w:p>
    <w:p w14:paraId="4E0BD3F6" w14:textId="77777777" w:rsidR="00304FDB" w:rsidRPr="004D1BFC" w:rsidRDefault="00304FDB" w:rsidP="00140FA1">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თუ „ხელშეკრულება“ „გამყიდველმა“ მაშინ შეწყვიტა, როდესაც „მყიდველი“ მოკლებული იყო შესაძლებლობას, სხვაგვარად უზრუნველეყო თავისი ინტერესები, „გამყიდველმა“ უნდა აუნაზღაუროს „მყიდველს“ „ხელშეკრულების“ შეწყვეტით მიყენებული ზიანი, გარდა იმ შემთხვევებისა, როცა „გამყიდველს“ ამისთვის მნიშვნელოვანი საფუძველი ჰქონდა. </w:t>
      </w:r>
    </w:p>
    <w:p w14:paraId="36CF6BFE" w14:textId="77777777" w:rsidR="00304FDB" w:rsidRPr="004D1BFC" w:rsidRDefault="00304FDB" w:rsidP="00140FA1">
      <w:pPr>
        <w:pStyle w:val="ListParagraph"/>
        <w:numPr>
          <w:ilvl w:val="1"/>
          <w:numId w:val="28"/>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თანხმდებიან, რომ „ხელშეკრულების“ შეწყვეტის (მოშლის) შემთხვევაში, „გამყიდველს“ აუნაზღაურდება მხოლოდ შეწყვეტის თარიღამდე ფაქტობრივად მიწოდებული „საქონლის“ ნასყიდობის ფასი, რაც დადასტურებული უნდა იყოს მხარეთა  მიერ ხელმოწერილი მიღება-ჩაბარების აქტით  ან/და დადასტურებული სასაქონლო ზედნადებით. ამასთან „მყიდველის“ მიერ „ხელშეკრულების“ მოშლის შედეგად მიყენებული ზიანი/ზარალი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არ ანაზღაურდება და „გამყიდველი“ წინასწარ, გამოუთხოვადად და უპირობოდ უარს აცხადებს „ხელშეკრულების“ მოშლის შედეგად მიყენებული ზიანის/ზარალის (იქნება ეს პირდაპირი თუ ირიბი, მატერიალური თუ არამატერიალური, ფაქტობრივი თუ მიუღებელი შემოსავალი და/ან სხვა) , ამგვარის არსებობის შემთხვევაში, ანაზღაურების მოთხოვნაზე. </w:t>
      </w:r>
    </w:p>
    <w:p w14:paraId="4E6ED121" w14:textId="77777777" w:rsidR="00304FDB" w:rsidRPr="004D1BFC" w:rsidRDefault="00304FDB" w:rsidP="00140FA1">
      <w:pPr>
        <w:pStyle w:val="ListParagraph"/>
        <w:spacing w:line="276" w:lineRule="auto"/>
        <w:ind w:left="0"/>
        <w:jc w:val="both"/>
        <w:rPr>
          <w:rFonts w:ascii="Sylfaen" w:hAnsi="Sylfaen" w:cs="Sylfaen"/>
          <w:sz w:val="18"/>
          <w:szCs w:val="18"/>
          <w:lang w:val="ka-GE"/>
        </w:rPr>
      </w:pPr>
    </w:p>
    <w:p w14:paraId="0C59C15F" w14:textId="77777777" w:rsidR="00304FDB" w:rsidRPr="004D1BFC" w:rsidRDefault="00304FDB" w:rsidP="00140FA1">
      <w:pPr>
        <w:spacing w:after="0" w:line="276" w:lineRule="auto"/>
        <w:jc w:val="center"/>
        <w:rPr>
          <w:rFonts w:ascii="Sylfaen" w:hAnsi="Sylfaen"/>
          <w:b/>
          <w:sz w:val="18"/>
          <w:szCs w:val="18"/>
          <w:lang w:val="ka-GE"/>
        </w:rPr>
      </w:pPr>
      <w:r w:rsidRPr="004D1BFC">
        <w:rPr>
          <w:rFonts w:ascii="Sylfaen" w:hAnsi="Sylfaen"/>
          <w:b/>
          <w:sz w:val="18"/>
          <w:szCs w:val="18"/>
          <w:lang w:val="ka-GE"/>
        </w:rPr>
        <w:t>მუხლი 9. ფორს-მაჟორი</w:t>
      </w:r>
    </w:p>
    <w:p w14:paraId="6A5C1FF1" w14:textId="77777777" w:rsidR="00304FDB" w:rsidRPr="004D1BFC" w:rsidRDefault="00304FDB" w:rsidP="00140FA1">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„მხარეები“ თავისუფლდებიან პასუხისმგებლობისაგან „ხელშეკრულებით“ ნაკისრი ვალდებულებების შეუსრულებლობისათვის ან არადროული შესრულებისათვის, თუ აღნიშნული გამოწვეული იქნება ფორსმაჟორული ვითარებით (შემდგომში „ფორსმაჟორული ვითარება“).  </w:t>
      </w:r>
    </w:p>
    <w:p w14:paraId="6B4256DC" w14:textId="77777777" w:rsidR="00304FDB" w:rsidRPr="004D1BFC" w:rsidRDefault="00304FDB" w:rsidP="00140FA1">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მიზნებისათვის „ფორსმაჟორული ვითარება“, შეზღუდვის გარეშე, მოიცავს: ომს, ამბოხებას, სამოქალაქო არეულობას, მიწისძვრას, ხანძარს, აფეთქებას, ქარიშხალს, წყალდიდობას ან სხვა სტიქიურ უბედურებებს, ასევე სახელმწიფო დაწესებულებების სხვა ქმედებასა და უმოქმედობას, რომელიც „მხარეთა“ გონივრული კონტროლის ფარგლებს სცილდება და რომლის დადგომაც წინამდებარე „ხელშეკრულებით“ გათვალისწინებული ვალდებულებების შესრულებას შეუძლებელს ხდის.</w:t>
      </w:r>
    </w:p>
    <w:p w14:paraId="6B0B2EDB" w14:textId="77777777" w:rsidR="00304FDB" w:rsidRPr="004D1BFC" w:rsidRDefault="00304FDB" w:rsidP="00140FA1">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 რომელსაც „ფორსმაჟორული ვითარება“ შეეხო, უმოკლეს ვადაში, მაგრამ ამგვარი გარემოების დადგომიდან არაუგვიანეს 5 (ხუთი) კალენდარული დღისა, ვალდებულია, შეატყობინოს მეორე „მხარეს“ ამგვარი „ფორსმაჟორული ვითარების“ თაობაზე, „ფორსმაჟორული ვითარების“ ხასიათის და მისი შედეგების სათანადო აღწერით. </w:t>
      </w:r>
    </w:p>
    <w:p w14:paraId="271167FE" w14:textId="77777777" w:rsidR="00304FDB" w:rsidRPr="004D1BFC" w:rsidRDefault="00304FDB" w:rsidP="00140FA1">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lastRenderedPageBreak/>
        <w:t xml:space="preserve">„ფორსმაჟორული ვითარების“ დადგომის შემთხვევაში, „მხარეთა“ მიერ „ხელშეკრულებით“ ნაკისრი ვალდებულებების შესრულება გადაიწევს ამგვარი „ფორსმაჟორული ვითარების“ დამთავრებამდე/აღმოფხვრამდე. </w:t>
      </w:r>
    </w:p>
    <w:p w14:paraId="61CF4C6B" w14:textId="77777777" w:rsidR="00304FDB" w:rsidRDefault="00304FDB" w:rsidP="00140FA1">
      <w:pPr>
        <w:pStyle w:val="ListParagraph"/>
        <w:numPr>
          <w:ilvl w:val="1"/>
          <w:numId w:val="29"/>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იმ შემთხვევაში, თუ „ფორსმაჟორული ვითარება“ გასტანს ზედიზედ 45 (ორმოცდახუთი) კალენდარულ დღეზე მეტ ხანს, თითოეულ „მხარეს“ უფლება აქვს მეორე „მხარისათვის“ გაგზავნილი წერილობითი შეტყობინების საფუძველზე, შეწყვიტოს წინამდებარე „ხელშეკრულება“ ამგვარი შეწყვეტის შედეგად პასუხისმგებლობის დაკისრების გარეშე.</w:t>
      </w:r>
    </w:p>
    <w:p w14:paraId="68B39A35" w14:textId="77777777" w:rsidR="00304FDB" w:rsidRPr="00C55F09" w:rsidRDefault="00304FDB" w:rsidP="00140FA1">
      <w:pPr>
        <w:spacing w:after="0" w:line="276" w:lineRule="auto"/>
        <w:jc w:val="both"/>
        <w:rPr>
          <w:rFonts w:ascii="Sylfaen" w:hAnsi="Sylfaen" w:cs="Sylfaen"/>
          <w:sz w:val="18"/>
          <w:szCs w:val="18"/>
          <w:lang w:val="ka-GE"/>
        </w:rPr>
      </w:pPr>
    </w:p>
    <w:p w14:paraId="4D2FCE53" w14:textId="77777777" w:rsidR="00304FDB" w:rsidRPr="004D1BFC" w:rsidRDefault="00304FDB" w:rsidP="00140FA1">
      <w:pPr>
        <w:spacing w:after="0" w:line="276" w:lineRule="auto"/>
        <w:jc w:val="center"/>
        <w:rPr>
          <w:rFonts w:ascii="Sylfaen" w:hAnsi="Sylfaen"/>
          <w:b/>
          <w:noProof/>
          <w:sz w:val="18"/>
          <w:szCs w:val="18"/>
          <w:lang w:val="ka-GE"/>
        </w:rPr>
      </w:pPr>
      <w:r w:rsidRPr="004D1BFC">
        <w:rPr>
          <w:rFonts w:ascii="Sylfaen" w:hAnsi="Sylfaen"/>
          <w:b/>
          <w:noProof/>
          <w:sz w:val="18"/>
          <w:szCs w:val="18"/>
          <w:lang w:val="ka-GE"/>
        </w:rPr>
        <w:t>მუხლი 10. მარეგულირებელი კანონმდებლობა და დავების გადაჭრა</w:t>
      </w:r>
    </w:p>
    <w:p w14:paraId="3E0B35A5" w14:textId="77777777" w:rsidR="00304FDB" w:rsidRPr="004D1BFC" w:rsidRDefault="00304FDB" w:rsidP="00140FA1">
      <w:pPr>
        <w:pStyle w:val="ListParagraph"/>
        <w:numPr>
          <w:ilvl w:val="1"/>
          <w:numId w:val="30"/>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წინამდებარე „ხელშეკრულება“ რეგულირდება საქართველოს კანონმდებლობით და განიმარტება მის შესაბამისად. </w:t>
      </w:r>
    </w:p>
    <w:p w14:paraId="4F15DF92" w14:textId="77777777" w:rsidR="00304FDB" w:rsidRPr="004D1BFC" w:rsidRDefault="00304FDB" w:rsidP="00140FA1">
      <w:pPr>
        <w:pStyle w:val="ListParagraph"/>
        <w:numPr>
          <w:ilvl w:val="1"/>
          <w:numId w:val="30"/>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 xml:space="preserve">„მხარეთა“ შორის წინამდებარე „ხელშეკრულების“ ირგვლივ წამოჭრილი ნებისმიერი დავა უნდა გადაწყდეს მოლაპარაკების გზით. იმ შემთხვევაში, თუ „მხარეები“ ვერ შეძლებენ შეთანხმების მიღწევას, დავა განსახილველად გადაეცემა საქართველოს შესაბამისი განსჯადობის სასამართლოს. </w:t>
      </w:r>
    </w:p>
    <w:p w14:paraId="152EBBB5" w14:textId="77777777" w:rsidR="00304FDB" w:rsidRPr="004D1BFC" w:rsidRDefault="00304FDB" w:rsidP="00140FA1">
      <w:pPr>
        <w:pStyle w:val="ListParagraph"/>
        <w:spacing w:line="276" w:lineRule="auto"/>
        <w:ind w:left="0"/>
        <w:jc w:val="both"/>
        <w:rPr>
          <w:rFonts w:ascii="Sylfaen" w:hAnsi="Sylfaen" w:cs="Sylfaen"/>
          <w:sz w:val="18"/>
          <w:szCs w:val="18"/>
          <w:lang w:val="ka-GE"/>
        </w:rPr>
      </w:pPr>
    </w:p>
    <w:p w14:paraId="3CE3D629" w14:textId="77777777" w:rsidR="00304FDB" w:rsidRPr="004D1BFC" w:rsidRDefault="00304FDB" w:rsidP="00140FA1">
      <w:pPr>
        <w:spacing w:after="0" w:line="276" w:lineRule="auto"/>
        <w:jc w:val="center"/>
        <w:rPr>
          <w:rFonts w:ascii="Sylfaen" w:hAnsi="Sylfaen"/>
          <w:b/>
          <w:noProof/>
          <w:sz w:val="18"/>
          <w:szCs w:val="18"/>
          <w:lang w:val="ka-GE"/>
        </w:rPr>
      </w:pPr>
      <w:r w:rsidRPr="004D1BFC">
        <w:rPr>
          <w:rFonts w:ascii="Sylfaen" w:hAnsi="Sylfaen"/>
          <w:b/>
          <w:noProof/>
          <w:sz w:val="18"/>
          <w:szCs w:val="18"/>
          <w:lang w:val="ka-GE"/>
        </w:rPr>
        <w:t>მუხლი 11. დასკვნითი დებულებები</w:t>
      </w:r>
    </w:p>
    <w:p w14:paraId="0B9BC0B5" w14:textId="77777777" w:rsidR="00304FDB" w:rsidRPr="004D1BFC" w:rsidRDefault="00304FDB" w:rsidP="00140FA1">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ნებისმიერი ცვლილება/დამატება ძალაშია მხოლოდ „მხარეთა“ მიერ შესაბამისი წერილობითი შეთანხმებით გაფორმების შემდეგ.</w:t>
      </w:r>
    </w:p>
    <w:p w14:paraId="713CA31D" w14:textId="77777777" w:rsidR="00304FDB" w:rsidRPr="004D1BFC" w:rsidRDefault="00304FDB" w:rsidP="00140FA1">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„ხელშეკრულების“ რომელიმე დებულების ბათილობა არ იწვევს მისი სხვა დებულებ(ებ)ის ან/და მთლიანად „ხელშეკრულების“ ბათილობას. ბათილი დებულების ნაცვლად, გამოიყენება ისეთი დებულება, რომლითაც უფრო ადვილად მიიღწევა „ხელშეკრულებით“ (მათ შორის ბათილი დებულებით) გათვალისწინებული მიზანი.</w:t>
      </w:r>
    </w:p>
    <w:p w14:paraId="3E4A74B0" w14:textId="77777777" w:rsidR="00304FDB" w:rsidRPr="004D1BFC" w:rsidRDefault="00304FDB" w:rsidP="00140FA1">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„მხარეები“ ადასტურებენ, რომ მათ გაცნობიერებული აქვთ წინამდებარე „ხელშეკრულების“ შინაარსი, იგი ზუსტად გამოხატავს „მხარეთა“ თავისუფალ ნებას და რომ მათ მიერ ნების გამოვლენა მოხდა „ხელშეკრულების“ შინაარსის გონივრული განსჯის შედეგად.</w:t>
      </w:r>
    </w:p>
    <w:p w14:paraId="496B662B" w14:textId="77777777" w:rsidR="00304FDB" w:rsidRPr="004D1BFC" w:rsidRDefault="00304FDB" w:rsidP="00140FA1">
      <w:pPr>
        <w:pStyle w:val="ListParagraph"/>
        <w:numPr>
          <w:ilvl w:val="1"/>
          <w:numId w:val="31"/>
        </w:numPr>
        <w:spacing w:line="276" w:lineRule="auto"/>
        <w:ind w:left="0" w:firstLine="0"/>
        <w:jc w:val="both"/>
        <w:rPr>
          <w:rFonts w:ascii="Sylfaen" w:hAnsi="Sylfaen" w:cs="Sylfaen"/>
          <w:sz w:val="18"/>
          <w:szCs w:val="18"/>
          <w:lang w:val="ka-GE"/>
        </w:rPr>
      </w:pPr>
      <w:r w:rsidRPr="004D1BFC">
        <w:rPr>
          <w:rFonts w:ascii="Sylfaen" w:hAnsi="Sylfaen" w:cs="Sylfaen"/>
          <w:sz w:val="18"/>
          <w:szCs w:val="18"/>
          <w:lang w:val="ka-GE"/>
        </w:rPr>
        <w:t>წინამდებარე „ხელშეკრულება“ გაფორმებულია თანაბარი იურიდიული ძალის მქონე ორ ეგზემპლარად, რომელთაგან ერთი ინახება „მყიდველთან“, ხოლო მეორე - „გამყიდველთან“.</w:t>
      </w:r>
    </w:p>
    <w:p w14:paraId="0500CAF2" w14:textId="77777777" w:rsidR="00601548" w:rsidRPr="004D1BFC" w:rsidRDefault="00601548" w:rsidP="00140FA1">
      <w:pPr>
        <w:pStyle w:val="ListParagraph"/>
        <w:spacing w:line="276" w:lineRule="auto"/>
        <w:ind w:left="0"/>
        <w:jc w:val="both"/>
        <w:rPr>
          <w:rFonts w:ascii="Sylfaen" w:hAnsi="Sylfaen" w:cs="Sylfaen"/>
          <w:sz w:val="18"/>
          <w:szCs w:val="18"/>
          <w:lang w:val="ka-GE"/>
        </w:rPr>
      </w:pPr>
    </w:p>
    <w:p w14:paraId="628202F5" w14:textId="6F0D76AE" w:rsidR="00601548" w:rsidRPr="004D1BFC" w:rsidRDefault="005A159E" w:rsidP="00140FA1">
      <w:pPr>
        <w:spacing w:after="0" w:line="276" w:lineRule="auto"/>
        <w:jc w:val="center"/>
        <w:rPr>
          <w:rFonts w:ascii="Sylfaen" w:hAnsi="Sylfaen"/>
          <w:b/>
          <w:sz w:val="18"/>
          <w:szCs w:val="18"/>
        </w:rPr>
      </w:pPr>
      <w:r w:rsidRPr="004D1BFC">
        <w:rPr>
          <w:rFonts w:ascii="Sylfaen" w:hAnsi="Sylfaen" w:cs="Sylfaen"/>
          <w:b/>
          <w:sz w:val="18"/>
          <w:szCs w:val="18"/>
          <w:lang w:val="ka-GE"/>
        </w:rPr>
        <w:t xml:space="preserve">12. </w:t>
      </w:r>
      <w:proofErr w:type="spellStart"/>
      <w:proofErr w:type="gramStart"/>
      <w:r w:rsidR="00D81420" w:rsidRPr="004D1BFC">
        <w:rPr>
          <w:rFonts w:ascii="Sylfaen" w:hAnsi="Sylfaen" w:cs="Sylfaen"/>
          <w:b/>
          <w:sz w:val="18"/>
          <w:szCs w:val="18"/>
        </w:rPr>
        <w:t>მხარეთა</w:t>
      </w:r>
      <w:proofErr w:type="spellEnd"/>
      <w:proofErr w:type="gramEnd"/>
      <w:r w:rsidR="00D81420" w:rsidRPr="004D1BFC">
        <w:rPr>
          <w:rFonts w:ascii="Sylfaen" w:hAnsi="Sylfaen" w:cs="Sylfaen"/>
          <w:b/>
          <w:sz w:val="18"/>
          <w:szCs w:val="18"/>
          <w:lang w:val="ka-GE"/>
        </w:rPr>
        <w:t xml:space="preserve"> ხელმოწერები</w:t>
      </w:r>
      <w:r w:rsidR="00D81420" w:rsidRPr="004D1BFC">
        <w:rPr>
          <w:rFonts w:ascii="Sylfaen" w:hAnsi="Sylfaen"/>
          <w:b/>
          <w:sz w:val="18"/>
          <w:szCs w:val="18"/>
        </w:rPr>
        <w:t>:</w:t>
      </w:r>
    </w:p>
    <w:p w14:paraId="728EDC35" w14:textId="77777777" w:rsidR="00601548" w:rsidRPr="004D1BFC" w:rsidRDefault="00601548" w:rsidP="00140FA1">
      <w:pPr>
        <w:spacing w:after="0" w:line="276" w:lineRule="auto"/>
        <w:jc w:val="center"/>
        <w:rPr>
          <w:rFonts w:ascii="Sylfaen" w:hAnsi="Sylfaen"/>
          <w:b/>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D81420" w:rsidRPr="004D1BFC" w14:paraId="1E8BF855" w14:textId="77777777" w:rsidTr="002474BA">
        <w:tc>
          <w:tcPr>
            <w:tcW w:w="4461" w:type="dxa"/>
          </w:tcPr>
          <w:p w14:paraId="13D41A9E" w14:textId="1EB94670" w:rsidR="00144C10" w:rsidRDefault="00144C10" w:rsidP="00140FA1">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71915085" w14:textId="17AD335E" w:rsidR="00144C10" w:rsidRPr="00D234B1" w:rsidRDefault="00144C10" w:rsidP="00140FA1">
            <w:pPr>
              <w:spacing w:line="276" w:lineRule="auto"/>
              <w:ind w:left="-108"/>
              <w:rPr>
                <w:rFonts w:ascii="Sylfaen" w:hAnsi="Sylfaen" w:cs="Sylfaen"/>
                <w:color w:val="000000" w:themeColor="text1"/>
                <w:sz w:val="18"/>
                <w:szCs w:val="18"/>
                <w:lang w:val="en-US"/>
              </w:rPr>
            </w:pPr>
          </w:p>
          <w:p w14:paraId="6ECAEF75" w14:textId="77777777" w:rsidR="00144C10" w:rsidRPr="00144C10" w:rsidRDefault="00144C10" w:rsidP="00140FA1">
            <w:pPr>
              <w:spacing w:line="276" w:lineRule="auto"/>
              <w:ind w:left="-108"/>
              <w:rPr>
                <w:rFonts w:ascii="Sylfaen" w:hAnsi="Sylfaen" w:cs="Sylfaen"/>
                <w:color w:val="000000" w:themeColor="text1"/>
                <w:sz w:val="18"/>
                <w:szCs w:val="18"/>
              </w:rPr>
            </w:pPr>
          </w:p>
          <w:p w14:paraId="7A514021" w14:textId="22AFE5DD" w:rsidR="00144C10" w:rsidRDefault="00144C10" w:rsidP="00140FA1">
            <w:pPr>
              <w:spacing w:line="276" w:lineRule="auto"/>
              <w:ind w:left="-108"/>
              <w:rPr>
                <w:rFonts w:ascii="Sylfaen" w:hAnsi="Sylfaen" w:cs="Sylfaen"/>
                <w:color w:val="000000" w:themeColor="text1"/>
                <w:sz w:val="18"/>
                <w:szCs w:val="18"/>
              </w:rPr>
            </w:pPr>
          </w:p>
          <w:p w14:paraId="5112102C" w14:textId="603467E6" w:rsidR="002413EA" w:rsidRDefault="002413EA" w:rsidP="00140FA1">
            <w:pPr>
              <w:spacing w:line="276" w:lineRule="auto"/>
              <w:ind w:left="-108"/>
              <w:rPr>
                <w:rFonts w:ascii="Sylfaen" w:hAnsi="Sylfaen" w:cs="Sylfaen"/>
                <w:color w:val="000000" w:themeColor="text1"/>
                <w:sz w:val="18"/>
                <w:szCs w:val="18"/>
              </w:rPr>
            </w:pPr>
          </w:p>
          <w:p w14:paraId="5582DB57" w14:textId="1E9444BA" w:rsidR="002413EA" w:rsidRDefault="002413EA" w:rsidP="00140FA1">
            <w:pPr>
              <w:spacing w:line="276" w:lineRule="auto"/>
              <w:ind w:left="-108"/>
              <w:rPr>
                <w:rFonts w:ascii="Sylfaen" w:hAnsi="Sylfaen" w:cs="Sylfaen"/>
                <w:color w:val="000000" w:themeColor="text1"/>
                <w:sz w:val="18"/>
                <w:szCs w:val="18"/>
              </w:rPr>
            </w:pPr>
          </w:p>
          <w:p w14:paraId="1A163018" w14:textId="4713CD8A" w:rsidR="00144C10" w:rsidRPr="00144C10" w:rsidRDefault="00144C10" w:rsidP="00140FA1">
            <w:pPr>
              <w:spacing w:line="276" w:lineRule="auto"/>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3D2CBC1D" w14:textId="77777777" w:rsidR="00121845" w:rsidRDefault="00121845" w:rsidP="00140FA1">
            <w:pPr>
              <w:spacing w:line="276" w:lineRule="auto"/>
              <w:ind w:left="-108"/>
              <w:rPr>
                <w:rFonts w:ascii="Sylfaen" w:hAnsi="Sylfaen" w:cs="Sylfaen"/>
                <w:color w:val="000000" w:themeColor="text1"/>
                <w:sz w:val="18"/>
                <w:szCs w:val="18"/>
                <w:lang w:val="en-US"/>
              </w:rPr>
            </w:pPr>
            <w:proofErr w:type="spellStart"/>
            <w:r w:rsidRPr="00121845">
              <w:rPr>
                <w:rFonts w:ascii="Sylfaen" w:hAnsi="Sylfaen" w:cs="Sylfaen"/>
                <w:color w:val="000000" w:themeColor="text1"/>
                <w:sz w:val="18"/>
                <w:szCs w:val="18"/>
                <w:lang w:val="en-US"/>
              </w:rPr>
              <w:t>ლევან</w:t>
            </w:r>
            <w:proofErr w:type="spellEnd"/>
            <w:r w:rsidRPr="00121845">
              <w:rPr>
                <w:rFonts w:ascii="Sylfaen" w:hAnsi="Sylfaen" w:cs="Sylfaen"/>
                <w:color w:val="000000" w:themeColor="text1"/>
                <w:sz w:val="18"/>
                <w:szCs w:val="18"/>
                <w:lang w:val="en-US"/>
              </w:rPr>
              <w:t xml:space="preserve"> </w:t>
            </w:r>
            <w:proofErr w:type="spellStart"/>
            <w:r w:rsidRPr="00121845">
              <w:rPr>
                <w:rFonts w:ascii="Sylfaen" w:hAnsi="Sylfaen" w:cs="Sylfaen"/>
                <w:color w:val="000000" w:themeColor="text1"/>
                <w:sz w:val="18"/>
                <w:szCs w:val="18"/>
                <w:lang w:val="en-US"/>
              </w:rPr>
              <w:t>გერგედავა</w:t>
            </w:r>
            <w:proofErr w:type="spellEnd"/>
          </w:p>
          <w:p w14:paraId="5BA9B3DA" w14:textId="28541816" w:rsidR="00C816D6" w:rsidRDefault="00144C10" w:rsidP="00140FA1">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დირექტორი</w:t>
            </w:r>
          </w:p>
          <w:p w14:paraId="1BD233B4" w14:textId="764313F4" w:rsidR="002413EA" w:rsidRPr="002413EA" w:rsidRDefault="002413EA" w:rsidP="00140FA1">
            <w:pPr>
              <w:spacing w:line="276" w:lineRule="auto"/>
              <w:rPr>
                <w:rFonts w:ascii="Sylfaen" w:hAnsi="Sylfaen"/>
                <w:color w:val="000000" w:themeColor="text1"/>
                <w:sz w:val="18"/>
                <w:szCs w:val="18"/>
                <w:lang w:val="ka-GE"/>
              </w:rPr>
            </w:pPr>
          </w:p>
        </w:tc>
        <w:tc>
          <w:tcPr>
            <w:tcW w:w="4899" w:type="dxa"/>
          </w:tcPr>
          <w:p w14:paraId="6A16306B" w14:textId="050F4ED4" w:rsidR="00D81420" w:rsidRPr="004D1BFC" w:rsidRDefault="00D81420" w:rsidP="00140FA1">
            <w:pPr>
              <w:spacing w:line="276" w:lineRule="auto"/>
              <w:jc w:val="right"/>
              <w:rPr>
                <w:rFonts w:ascii="Sylfaen" w:hAnsi="Sylfaen"/>
                <w:b/>
                <w:sz w:val="18"/>
                <w:szCs w:val="18"/>
                <w:lang w:val="ka-GE"/>
              </w:rPr>
            </w:pPr>
            <w:r w:rsidRPr="004D1BFC">
              <w:rPr>
                <w:rFonts w:ascii="Sylfaen" w:hAnsi="Sylfaen"/>
                <w:b/>
                <w:sz w:val="18"/>
                <w:szCs w:val="18"/>
                <w:lang w:val="ka-GE"/>
              </w:rPr>
              <w:t xml:space="preserve">                        </w:t>
            </w:r>
            <w:r w:rsidR="00093D90" w:rsidRPr="004D1BFC">
              <w:rPr>
                <w:rFonts w:ascii="Sylfaen" w:hAnsi="Sylfaen"/>
                <w:b/>
                <w:sz w:val="18"/>
                <w:szCs w:val="18"/>
                <w:lang w:val="ka-GE"/>
              </w:rPr>
              <w:t>„მყიდველი“</w:t>
            </w:r>
          </w:p>
          <w:p w14:paraId="4170260F" w14:textId="77777777" w:rsidR="00093D90" w:rsidRPr="004D1BFC" w:rsidRDefault="00093D90" w:rsidP="00140FA1">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0670F42E" w14:textId="48F7BA5E" w:rsidR="00093D90" w:rsidRPr="004D1BFC" w:rsidRDefault="00093D90" w:rsidP="00140FA1">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საიდენტიფიკაც</w:t>
            </w:r>
            <w:proofErr w:type="spellStart"/>
            <w:r w:rsidRPr="004D1BFC">
              <w:rPr>
                <w:rFonts w:ascii="Sylfaen" w:hAnsi="Sylfaen" w:cs="Sylfaen"/>
                <w:sz w:val="18"/>
                <w:szCs w:val="18"/>
                <w:lang w:val="en-US"/>
              </w:rPr>
              <w:t>იო</w:t>
            </w:r>
            <w:proofErr w:type="spellEnd"/>
            <w:r w:rsidRPr="004D1BFC">
              <w:rPr>
                <w:rFonts w:ascii="Sylfaen" w:hAnsi="Sylfaen" w:cs="Sylfaen"/>
                <w:sz w:val="18"/>
                <w:szCs w:val="18"/>
                <w:lang w:val="ka-GE"/>
              </w:rPr>
              <w:t xml:space="preserve"> ნომერი 203826002</w:t>
            </w:r>
          </w:p>
          <w:p w14:paraId="36543D50" w14:textId="77777777" w:rsidR="00093D90" w:rsidRPr="004D1BFC" w:rsidRDefault="00093D90" w:rsidP="00140FA1">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 xml:space="preserve">ქ. თბილისი, კოსტავას 1 შეს. 33 </w:t>
            </w:r>
          </w:p>
          <w:p w14:paraId="58C0ED2B" w14:textId="77777777" w:rsidR="00093D90" w:rsidRPr="004D1BFC" w:rsidRDefault="00093D90" w:rsidP="00140FA1">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სს   ,,თიბისი ბანკი’’</w:t>
            </w:r>
          </w:p>
          <w:p w14:paraId="7C5772EB" w14:textId="77777777" w:rsidR="00093D90" w:rsidRPr="004D1BFC" w:rsidRDefault="00093D90" w:rsidP="00140FA1">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ბანკის კოდი: TBCBGE22</w:t>
            </w:r>
          </w:p>
          <w:p w14:paraId="41E09B94" w14:textId="77777777" w:rsidR="00093D90" w:rsidRPr="004D1BFC" w:rsidRDefault="00093D90" w:rsidP="00140FA1">
            <w:pPr>
              <w:spacing w:line="276" w:lineRule="auto"/>
              <w:ind w:left="176" w:hanging="250"/>
              <w:jc w:val="right"/>
              <w:rPr>
                <w:rFonts w:ascii="Sylfaen" w:hAnsi="Sylfaen" w:cs="Sylfaen"/>
                <w:sz w:val="18"/>
                <w:szCs w:val="18"/>
                <w:lang w:val="ka-GE"/>
              </w:rPr>
            </w:pPr>
            <w:r w:rsidRPr="004D1BFC">
              <w:rPr>
                <w:rFonts w:ascii="Sylfaen" w:hAnsi="Sylfaen" w:cs="Sylfaen"/>
                <w:sz w:val="18"/>
                <w:szCs w:val="18"/>
                <w:lang w:val="ka-GE"/>
              </w:rPr>
              <w:t xml:space="preserve">ა/ა  </w:t>
            </w:r>
            <w:r w:rsidRPr="004D1BFC">
              <w:rPr>
                <w:rFonts w:ascii="Sylfaen" w:hAnsi="Sylfaen" w:cs="Tahoma"/>
                <w:sz w:val="18"/>
                <w:szCs w:val="18"/>
                <w:lang w:val="de-DE"/>
              </w:rPr>
              <w:t>GE85TB1100000000467467</w:t>
            </w:r>
          </w:p>
          <w:p w14:paraId="60BD607E" w14:textId="77777777" w:rsidR="00093D90" w:rsidRPr="004D1BFC" w:rsidRDefault="00093D90" w:rsidP="00140FA1">
            <w:pPr>
              <w:spacing w:line="276" w:lineRule="auto"/>
              <w:jc w:val="right"/>
              <w:rPr>
                <w:rFonts w:ascii="Sylfaen" w:hAnsi="Sylfaen"/>
                <w:color w:val="000000" w:themeColor="text1"/>
                <w:sz w:val="18"/>
                <w:szCs w:val="18"/>
                <w:lang w:val="ka-GE"/>
              </w:rPr>
            </w:pPr>
          </w:p>
          <w:p w14:paraId="14619525" w14:textId="77777777" w:rsidR="00093D90" w:rsidRPr="004D1BFC" w:rsidRDefault="00093D90" w:rsidP="00140FA1">
            <w:pPr>
              <w:spacing w:line="276" w:lineRule="auto"/>
              <w:jc w:val="right"/>
              <w:rPr>
                <w:rFonts w:ascii="Sylfaen" w:hAnsi="Sylfaen"/>
                <w:color w:val="000000" w:themeColor="text1"/>
                <w:sz w:val="18"/>
                <w:szCs w:val="18"/>
              </w:rPr>
            </w:pPr>
          </w:p>
          <w:p w14:paraId="7EA35F64" w14:textId="1E794318" w:rsidR="00093D90" w:rsidRDefault="00093D90" w:rsidP="00140FA1">
            <w:pPr>
              <w:spacing w:line="276" w:lineRule="auto"/>
              <w:jc w:val="right"/>
              <w:rPr>
                <w:rFonts w:ascii="Sylfaen" w:hAnsi="Sylfaen"/>
                <w:color w:val="000000" w:themeColor="text1"/>
                <w:sz w:val="18"/>
                <w:szCs w:val="18"/>
              </w:rPr>
            </w:pPr>
          </w:p>
          <w:p w14:paraId="5C8F6CF2" w14:textId="16C894A3" w:rsidR="00093D90" w:rsidRPr="004D1BFC" w:rsidRDefault="00A935E7" w:rsidP="00140FA1">
            <w:pPr>
              <w:spacing w:line="276" w:lineRule="auto"/>
              <w:rPr>
                <w:rFonts w:ascii="Sylfaen" w:hAnsi="Sylfaen"/>
                <w:color w:val="000000" w:themeColor="text1"/>
                <w:sz w:val="18"/>
                <w:szCs w:val="18"/>
                <w:lang w:val="ka-GE"/>
              </w:rPr>
            </w:pPr>
            <w:r>
              <w:rPr>
                <w:rFonts w:ascii="Sylfaen" w:hAnsi="Sylfaen"/>
                <w:color w:val="000000" w:themeColor="text1"/>
                <w:sz w:val="18"/>
                <w:szCs w:val="18"/>
              </w:rPr>
              <w:t xml:space="preserve">                                   </w:t>
            </w:r>
            <w:r w:rsidR="00093D90" w:rsidRPr="004D1BFC">
              <w:rPr>
                <w:rFonts w:ascii="Sylfaen" w:hAnsi="Sylfaen"/>
                <w:color w:val="000000" w:themeColor="text1"/>
                <w:sz w:val="18"/>
                <w:szCs w:val="18"/>
                <w:lang w:val="ka-GE"/>
              </w:rPr>
              <w:t>__________________________________</w:t>
            </w:r>
          </w:p>
          <w:p w14:paraId="0553763B" w14:textId="1FAA7912" w:rsidR="00093D90" w:rsidRPr="004D1BFC" w:rsidRDefault="00093D90" w:rsidP="00140FA1">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sidR="004C44C4">
              <w:rPr>
                <w:rFonts w:ascii="Sylfaen" w:hAnsi="Sylfaen"/>
                <w:color w:val="000000" w:themeColor="text1"/>
                <w:sz w:val="18"/>
                <w:szCs w:val="18"/>
                <w:lang w:val="ka-GE"/>
              </w:rPr>
              <w:t>ირაკლი ბაბუხადია</w:t>
            </w:r>
          </w:p>
          <w:p w14:paraId="374FCC52" w14:textId="14788CC9" w:rsidR="00093D90" w:rsidRPr="004D1BFC" w:rsidRDefault="00093D90" w:rsidP="00140FA1">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sidR="004C44C4">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250A7DE1" w14:textId="122474F2" w:rsidR="00D81420" w:rsidRPr="008B1C86" w:rsidRDefault="008B1C86" w:rsidP="00140FA1">
            <w:pPr>
              <w:spacing w:line="276" w:lineRule="auto"/>
              <w:jc w:val="right"/>
              <w:rPr>
                <w:rFonts w:ascii="Sylfaen" w:hAnsi="Sylfaen" w:cs="Sylfaen"/>
                <w:color w:val="000000" w:themeColor="text1"/>
                <w:sz w:val="18"/>
                <w:szCs w:val="18"/>
              </w:rPr>
            </w:pPr>
            <w:r>
              <w:rPr>
                <w:rFonts w:ascii="Sylfaen" w:hAnsi="Sylfaen" w:cs="Sylfaen"/>
                <w:color w:val="000000" w:themeColor="text1"/>
                <w:sz w:val="18"/>
                <w:szCs w:val="18"/>
                <w:lang w:val="ka-GE"/>
              </w:rPr>
              <w:t xml:space="preserve">                         </w:t>
            </w:r>
          </w:p>
        </w:tc>
      </w:tr>
    </w:tbl>
    <w:p w14:paraId="7ACBF97D" w14:textId="77777777" w:rsidR="00140FA1" w:rsidRDefault="00140FA1" w:rsidP="00C737DD">
      <w:pPr>
        <w:spacing w:after="0" w:line="276" w:lineRule="auto"/>
        <w:jc w:val="center"/>
        <w:rPr>
          <w:rFonts w:ascii="Sylfaen" w:hAnsi="Sylfaen"/>
          <w:b/>
          <w:sz w:val="18"/>
          <w:szCs w:val="18"/>
          <w:lang w:val="ka-GE"/>
        </w:rPr>
      </w:pPr>
    </w:p>
    <w:p w14:paraId="242EF0B3" w14:textId="77777777" w:rsidR="00140FA1" w:rsidRDefault="00140FA1" w:rsidP="00C737DD">
      <w:pPr>
        <w:spacing w:after="0" w:line="276" w:lineRule="auto"/>
        <w:jc w:val="center"/>
        <w:rPr>
          <w:rFonts w:ascii="Sylfaen" w:hAnsi="Sylfaen"/>
          <w:b/>
          <w:sz w:val="18"/>
          <w:szCs w:val="18"/>
          <w:lang w:val="ka-GE"/>
        </w:rPr>
      </w:pPr>
    </w:p>
    <w:p w14:paraId="5C67773B" w14:textId="77777777" w:rsidR="00140FA1" w:rsidRDefault="00140FA1" w:rsidP="00C737DD">
      <w:pPr>
        <w:spacing w:after="0" w:line="276" w:lineRule="auto"/>
        <w:jc w:val="center"/>
        <w:rPr>
          <w:rFonts w:ascii="Sylfaen" w:hAnsi="Sylfaen"/>
          <w:b/>
          <w:sz w:val="18"/>
          <w:szCs w:val="18"/>
          <w:lang w:val="ka-GE"/>
        </w:rPr>
      </w:pPr>
    </w:p>
    <w:p w14:paraId="639E3604" w14:textId="77777777" w:rsidR="00140FA1" w:rsidRDefault="00140FA1" w:rsidP="00C737DD">
      <w:pPr>
        <w:spacing w:after="0" w:line="276" w:lineRule="auto"/>
        <w:jc w:val="center"/>
        <w:rPr>
          <w:rFonts w:ascii="Sylfaen" w:hAnsi="Sylfaen"/>
          <w:b/>
          <w:sz w:val="18"/>
          <w:szCs w:val="18"/>
          <w:lang w:val="ka-GE"/>
        </w:rPr>
      </w:pPr>
    </w:p>
    <w:p w14:paraId="2797F66C" w14:textId="486A5F1A" w:rsidR="004D1BFC" w:rsidRPr="007376A7" w:rsidRDefault="00C30BAF" w:rsidP="00C737DD">
      <w:pPr>
        <w:spacing w:after="0" w:line="276" w:lineRule="auto"/>
        <w:jc w:val="center"/>
        <w:rPr>
          <w:rFonts w:ascii="Sylfaen" w:hAnsi="Sylfaen"/>
          <w:b/>
          <w:sz w:val="18"/>
          <w:szCs w:val="18"/>
          <w:lang w:val="ka-GE"/>
        </w:rPr>
      </w:pPr>
      <w:r w:rsidRPr="007376A7">
        <w:rPr>
          <w:rFonts w:ascii="Sylfaen" w:hAnsi="Sylfaen"/>
          <w:b/>
          <w:sz w:val="18"/>
          <w:szCs w:val="18"/>
          <w:lang w:val="ka-GE"/>
        </w:rPr>
        <w:lastRenderedPageBreak/>
        <w:t>ნასყიდობის ხელშეკრულება N</w:t>
      </w:r>
      <w:r w:rsidR="003212EF">
        <w:rPr>
          <w:rFonts w:ascii="Sylfaen" w:hAnsi="Sylfaen"/>
          <w:b/>
          <w:sz w:val="18"/>
          <w:szCs w:val="18"/>
          <w:lang w:val="ka-GE"/>
        </w:rPr>
        <w:t xml:space="preserve"> </w:t>
      </w:r>
    </w:p>
    <w:p w14:paraId="5B35B4D8" w14:textId="54609FD0" w:rsidR="00C30BAF" w:rsidRPr="007376A7" w:rsidRDefault="00C30BAF" w:rsidP="007376A7">
      <w:pPr>
        <w:spacing w:after="0" w:line="276" w:lineRule="auto"/>
        <w:ind w:left="175"/>
        <w:jc w:val="center"/>
        <w:rPr>
          <w:rFonts w:ascii="Sylfaen" w:hAnsi="Sylfaen"/>
          <w:b/>
          <w:sz w:val="18"/>
          <w:szCs w:val="18"/>
          <w:lang w:val="ka-GE"/>
        </w:rPr>
      </w:pPr>
      <w:r w:rsidRPr="007376A7">
        <w:rPr>
          <w:rFonts w:ascii="Sylfaen" w:hAnsi="Sylfaen"/>
          <w:b/>
          <w:sz w:val="18"/>
          <w:szCs w:val="18"/>
          <w:lang w:val="ka-GE"/>
        </w:rPr>
        <w:t>დანართი N1</w:t>
      </w:r>
    </w:p>
    <w:p w14:paraId="19DFC302" w14:textId="03D72657" w:rsidR="00C30BAF" w:rsidRDefault="00C30BAF" w:rsidP="00715027">
      <w:pPr>
        <w:spacing w:after="0" w:line="276" w:lineRule="auto"/>
        <w:jc w:val="both"/>
        <w:rPr>
          <w:rFonts w:ascii="Sylfaen" w:hAnsi="Sylfaen"/>
          <w:sz w:val="18"/>
          <w:szCs w:val="18"/>
          <w:lang w:val="ka-GE"/>
        </w:rPr>
      </w:pPr>
    </w:p>
    <w:p w14:paraId="6FE6841C" w14:textId="77777777" w:rsidR="00C30BAF" w:rsidRDefault="00C30BAF" w:rsidP="00715027">
      <w:pPr>
        <w:spacing w:after="0" w:line="276" w:lineRule="auto"/>
        <w:jc w:val="both"/>
        <w:rPr>
          <w:rFonts w:ascii="Sylfaen" w:hAnsi="Sylfaen"/>
          <w:sz w:val="18"/>
          <w:szCs w:val="18"/>
          <w:lang w:val="ka-GE"/>
        </w:rPr>
      </w:pPr>
    </w:p>
    <w:tbl>
      <w:tblPr>
        <w:tblStyle w:val="TableGrid"/>
        <w:tblW w:w="10628" w:type="dxa"/>
        <w:tblInd w:w="-455" w:type="dxa"/>
        <w:tblLook w:val="04A0" w:firstRow="1" w:lastRow="0" w:firstColumn="1" w:lastColumn="0" w:noHBand="0" w:noVBand="1"/>
      </w:tblPr>
      <w:tblGrid>
        <w:gridCol w:w="397"/>
        <w:gridCol w:w="5189"/>
        <w:gridCol w:w="1163"/>
        <w:gridCol w:w="1890"/>
        <w:gridCol w:w="1989"/>
      </w:tblGrid>
      <w:tr w:rsidR="00227598" w:rsidRPr="00227598" w14:paraId="55C29413" w14:textId="77777777" w:rsidTr="00B0182E">
        <w:trPr>
          <w:trHeight w:val="150"/>
        </w:trPr>
        <w:tc>
          <w:tcPr>
            <w:tcW w:w="397" w:type="dxa"/>
            <w:vMerge w:val="restart"/>
            <w:noWrap/>
          </w:tcPr>
          <w:p w14:paraId="6A5EC59C" w14:textId="78E7408B" w:rsidR="00227598" w:rsidRPr="00227598" w:rsidRDefault="00227598" w:rsidP="004B1416">
            <w:pPr>
              <w:spacing w:line="276" w:lineRule="auto"/>
              <w:jc w:val="center"/>
              <w:rPr>
                <w:rFonts w:ascii="Sylfaen" w:hAnsi="Sylfaen"/>
                <w:b/>
                <w:bCs/>
                <w:sz w:val="18"/>
                <w:szCs w:val="18"/>
                <w:lang w:val="en-US"/>
              </w:rPr>
            </w:pPr>
          </w:p>
        </w:tc>
        <w:tc>
          <w:tcPr>
            <w:tcW w:w="5189" w:type="dxa"/>
            <w:vMerge w:val="restart"/>
            <w:noWrap/>
          </w:tcPr>
          <w:p w14:paraId="50CFDA6C" w14:textId="7C558BF5" w:rsidR="00227598" w:rsidRPr="00227598" w:rsidRDefault="00227598" w:rsidP="00191B9C">
            <w:pPr>
              <w:spacing w:line="276" w:lineRule="auto"/>
              <w:jc w:val="center"/>
              <w:rPr>
                <w:rFonts w:ascii="Sylfaen" w:hAnsi="Sylfaen"/>
                <w:b/>
                <w:bCs/>
                <w:sz w:val="18"/>
                <w:szCs w:val="18"/>
                <w:lang w:val="en-US"/>
              </w:rPr>
            </w:pPr>
          </w:p>
        </w:tc>
        <w:tc>
          <w:tcPr>
            <w:tcW w:w="1163" w:type="dxa"/>
            <w:vMerge w:val="restart"/>
            <w:noWrap/>
          </w:tcPr>
          <w:p w14:paraId="50FB3886" w14:textId="640DB13E" w:rsidR="00227598" w:rsidRPr="00833014" w:rsidRDefault="00227598" w:rsidP="004B1416">
            <w:pPr>
              <w:spacing w:line="276" w:lineRule="auto"/>
              <w:jc w:val="center"/>
              <w:rPr>
                <w:rFonts w:ascii="Sylfaen" w:hAnsi="Sylfaen"/>
                <w:b/>
                <w:bCs/>
                <w:sz w:val="18"/>
                <w:szCs w:val="18"/>
                <w:lang w:val="ka-GE"/>
              </w:rPr>
            </w:pPr>
          </w:p>
        </w:tc>
        <w:tc>
          <w:tcPr>
            <w:tcW w:w="1890" w:type="dxa"/>
            <w:noWrap/>
          </w:tcPr>
          <w:p w14:paraId="50B45DF8" w14:textId="0A4DC1BA" w:rsidR="00227598" w:rsidRPr="00227598" w:rsidRDefault="00227598" w:rsidP="004B1416">
            <w:pPr>
              <w:spacing w:line="276" w:lineRule="auto"/>
              <w:jc w:val="center"/>
              <w:rPr>
                <w:rFonts w:ascii="Sylfaen" w:hAnsi="Sylfaen"/>
                <w:b/>
                <w:bCs/>
                <w:sz w:val="18"/>
                <w:szCs w:val="18"/>
                <w:lang w:val="en-US"/>
              </w:rPr>
            </w:pPr>
          </w:p>
        </w:tc>
        <w:tc>
          <w:tcPr>
            <w:tcW w:w="1989" w:type="dxa"/>
            <w:noWrap/>
          </w:tcPr>
          <w:p w14:paraId="3285E583" w14:textId="7A14C81C" w:rsidR="00227598" w:rsidRPr="00227598" w:rsidRDefault="00227598" w:rsidP="004B1416">
            <w:pPr>
              <w:spacing w:line="276" w:lineRule="auto"/>
              <w:jc w:val="center"/>
              <w:rPr>
                <w:rFonts w:ascii="Sylfaen" w:hAnsi="Sylfaen"/>
                <w:b/>
                <w:bCs/>
                <w:sz w:val="18"/>
                <w:szCs w:val="18"/>
                <w:lang w:val="en-US"/>
              </w:rPr>
            </w:pPr>
          </w:p>
        </w:tc>
      </w:tr>
      <w:tr w:rsidR="00227598" w:rsidRPr="00227598" w14:paraId="33BD4CCA" w14:textId="77777777" w:rsidTr="00B0182E">
        <w:trPr>
          <w:trHeight w:val="69"/>
        </w:trPr>
        <w:tc>
          <w:tcPr>
            <w:tcW w:w="397" w:type="dxa"/>
            <w:vMerge/>
          </w:tcPr>
          <w:p w14:paraId="24B793AA" w14:textId="77777777" w:rsidR="00227598" w:rsidRPr="00227598" w:rsidRDefault="00227598" w:rsidP="004B1416">
            <w:pPr>
              <w:spacing w:line="276" w:lineRule="auto"/>
              <w:jc w:val="center"/>
              <w:rPr>
                <w:rFonts w:ascii="Sylfaen" w:hAnsi="Sylfaen"/>
                <w:b/>
                <w:bCs/>
                <w:sz w:val="18"/>
                <w:szCs w:val="18"/>
                <w:lang w:val="en-US"/>
              </w:rPr>
            </w:pPr>
          </w:p>
        </w:tc>
        <w:tc>
          <w:tcPr>
            <w:tcW w:w="5189" w:type="dxa"/>
            <w:vMerge/>
          </w:tcPr>
          <w:p w14:paraId="31A8B6C7" w14:textId="77777777" w:rsidR="00227598" w:rsidRPr="00227598" w:rsidRDefault="00227598" w:rsidP="004B1416">
            <w:pPr>
              <w:spacing w:line="276" w:lineRule="auto"/>
              <w:jc w:val="center"/>
              <w:rPr>
                <w:rFonts w:ascii="Sylfaen" w:hAnsi="Sylfaen"/>
                <w:b/>
                <w:bCs/>
                <w:sz w:val="18"/>
                <w:szCs w:val="18"/>
                <w:lang w:val="en-US"/>
              </w:rPr>
            </w:pPr>
          </w:p>
        </w:tc>
        <w:tc>
          <w:tcPr>
            <w:tcW w:w="1163" w:type="dxa"/>
            <w:vMerge/>
          </w:tcPr>
          <w:p w14:paraId="3078B7DA" w14:textId="77777777" w:rsidR="00227598" w:rsidRPr="00227598" w:rsidRDefault="00227598" w:rsidP="004B1416">
            <w:pPr>
              <w:spacing w:line="276" w:lineRule="auto"/>
              <w:jc w:val="center"/>
              <w:rPr>
                <w:rFonts w:ascii="Sylfaen" w:hAnsi="Sylfaen"/>
                <w:b/>
                <w:bCs/>
                <w:sz w:val="18"/>
                <w:szCs w:val="18"/>
                <w:lang w:val="en-US"/>
              </w:rPr>
            </w:pPr>
          </w:p>
        </w:tc>
        <w:tc>
          <w:tcPr>
            <w:tcW w:w="1890" w:type="dxa"/>
            <w:noWrap/>
          </w:tcPr>
          <w:p w14:paraId="2231EB95" w14:textId="62E63258" w:rsidR="00227598" w:rsidRPr="00227598" w:rsidRDefault="00227598" w:rsidP="004B1416">
            <w:pPr>
              <w:spacing w:line="276" w:lineRule="auto"/>
              <w:jc w:val="center"/>
              <w:rPr>
                <w:rFonts w:ascii="Sylfaen" w:hAnsi="Sylfaen"/>
                <w:b/>
                <w:bCs/>
                <w:sz w:val="18"/>
                <w:szCs w:val="18"/>
                <w:lang w:val="en-US"/>
              </w:rPr>
            </w:pPr>
          </w:p>
        </w:tc>
        <w:tc>
          <w:tcPr>
            <w:tcW w:w="1989" w:type="dxa"/>
            <w:noWrap/>
          </w:tcPr>
          <w:p w14:paraId="70276E3F" w14:textId="5AA40F27" w:rsidR="00227598" w:rsidRPr="00227598" w:rsidRDefault="00227598" w:rsidP="004B1416">
            <w:pPr>
              <w:spacing w:line="276" w:lineRule="auto"/>
              <w:jc w:val="center"/>
              <w:rPr>
                <w:rFonts w:ascii="Sylfaen" w:hAnsi="Sylfaen"/>
                <w:b/>
                <w:bCs/>
                <w:sz w:val="18"/>
                <w:szCs w:val="18"/>
                <w:lang w:val="en-US"/>
              </w:rPr>
            </w:pPr>
          </w:p>
        </w:tc>
      </w:tr>
      <w:tr w:rsidR="008B1C86" w:rsidRPr="00227598" w14:paraId="61AA282C" w14:textId="77777777" w:rsidTr="00B0182E">
        <w:trPr>
          <w:trHeight w:val="265"/>
        </w:trPr>
        <w:tc>
          <w:tcPr>
            <w:tcW w:w="397" w:type="dxa"/>
            <w:noWrap/>
          </w:tcPr>
          <w:p w14:paraId="0037BC6D" w14:textId="70103546" w:rsidR="008B1C86" w:rsidRPr="00227598" w:rsidRDefault="008B1C86" w:rsidP="008B1C86">
            <w:pPr>
              <w:spacing w:line="276" w:lineRule="auto"/>
              <w:jc w:val="center"/>
              <w:rPr>
                <w:rFonts w:ascii="Sylfaen" w:hAnsi="Sylfaen"/>
                <w:b/>
                <w:bCs/>
                <w:sz w:val="18"/>
                <w:szCs w:val="18"/>
                <w:lang w:val="en-US"/>
              </w:rPr>
            </w:pPr>
          </w:p>
        </w:tc>
        <w:tc>
          <w:tcPr>
            <w:tcW w:w="5189" w:type="dxa"/>
            <w:vAlign w:val="center"/>
          </w:tcPr>
          <w:p w14:paraId="7544494F" w14:textId="64321303" w:rsidR="008B1C86" w:rsidRPr="002656B4" w:rsidRDefault="008B1C86" w:rsidP="008B1C86">
            <w:pPr>
              <w:spacing w:line="276" w:lineRule="auto"/>
              <w:rPr>
                <w:lang w:val="ka-GE"/>
              </w:rPr>
            </w:pPr>
          </w:p>
        </w:tc>
        <w:tc>
          <w:tcPr>
            <w:tcW w:w="1163" w:type="dxa"/>
            <w:noWrap/>
          </w:tcPr>
          <w:p w14:paraId="57BD3FE1" w14:textId="754B48BB" w:rsidR="008B1C86" w:rsidRPr="00D97BF4" w:rsidRDefault="008B1C86" w:rsidP="008B1C86">
            <w:pPr>
              <w:spacing w:line="276" w:lineRule="auto"/>
              <w:jc w:val="center"/>
              <w:rPr>
                <w:rFonts w:ascii="Sylfaen" w:hAnsi="Sylfaen"/>
                <w:bCs/>
                <w:lang w:val="en-US"/>
              </w:rPr>
            </w:pPr>
          </w:p>
        </w:tc>
        <w:tc>
          <w:tcPr>
            <w:tcW w:w="1890" w:type="dxa"/>
            <w:noWrap/>
          </w:tcPr>
          <w:p w14:paraId="12487D6C" w14:textId="394DB5FC" w:rsidR="008B1C86" w:rsidRPr="008C691C" w:rsidRDefault="008B1C86" w:rsidP="008B1C86">
            <w:pPr>
              <w:spacing w:line="276" w:lineRule="auto"/>
              <w:jc w:val="center"/>
              <w:rPr>
                <w:rFonts w:ascii="Sylfaen" w:hAnsi="Sylfaen"/>
                <w:bCs/>
                <w:lang w:val="ka-GE"/>
              </w:rPr>
            </w:pPr>
          </w:p>
        </w:tc>
        <w:tc>
          <w:tcPr>
            <w:tcW w:w="1989" w:type="dxa"/>
            <w:noWrap/>
          </w:tcPr>
          <w:p w14:paraId="0200542E" w14:textId="34263861" w:rsidR="008B1C86" w:rsidRPr="00D97BF4" w:rsidRDefault="008B1C86" w:rsidP="008B1C86">
            <w:pPr>
              <w:spacing w:line="276" w:lineRule="auto"/>
              <w:jc w:val="center"/>
              <w:rPr>
                <w:rFonts w:ascii="Sylfaen" w:hAnsi="Sylfaen"/>
                <w:bCs/>
              </w:rPr>
            </w:pPr>
          </w:p>
        </w:tc>
      </w:tr>
      <w:tr w:rsidR="008B1C86" w:rsidRPr="00227598" w14:paraId="1F6791D2" w14:textId="77777777" w:rsidTr="00B0182E">
        <w:trPr>
          <w:trHeight w:val="265"/>
        </w:trPr>
        <w:tc>
          <w:tcPr>
            <w:tcW w:w="397" w:type="dxa"/>
            <w:noWrap/>
          </w:tcPr>
          <w:p w14:paraId="57D41A6B" w14:textId="53794466" w:rsidR="008B1C86" w:rsidRPr="00227598" w:rsidRDefault="008B1C86" w:rsidP="008B1C86">
            <w:pPr>
              <w:spacing w:line="276" w:lineRule="auto"/>
              <w:jc w:val="center"/>
              <w:rPr>
                <w:rFonts w:ascii="Sylfaen" w:hAnsi="Sylfaen"/>
                <w:b/>
                <w:bCs/>
                <w:sz w:val="18"/>
                <w:szCs w:val="18"/>
                <w:lang w:val="en-US"/>
              </w:rPr>
            </w:pPr>
          </w:p>
        </w:tc>
        <w:tc>
          <w:tcPr>
            <w:tcW w:w="5189" w:type="dxa"/>
            <w:vAlign w:val="center"/>
          </w:tcPr>
          <w:p w14:paraId="7F066411" w14:textId="5E829ACB" w:rsidR="008B1C86" w:rsidRPr="002656B4" w:rsidRDefault="008B1C86" w:rsidP="008B1C86">
            <w:pPr>
              <w:spacing w:line="276" w:lineRule="auto"/>
              <w:rPr>
                <w:lang w:val="ka-GE"/>
              </w:rPr>
            </w:pPr>
          </w:p>
        </w:tc>
        <w:tc>
          <w:tcPr>
            <w:tcW w:w="1163" w:type="dxa"/>
            <w:noWrap/>
          </w:tcPr>
          <w:p w14:paraId="3339E147" w14:textId="5F97D2E6" w:rsidR="008B1C86" w:rsidRPr="00162B9A" w:rsidRDefault="008B1C86" w:rsidP="008B1C86">
            <w:pPr>
              <w:spacing w:line="276" w:lineRule="auto"/>
              <w:jc w:val="center"/>
              <w:rPr>
                <w:rFonts w:ascii="Sylfaen" w:hAnsi="Sylfaen"/>
                <w:bCs/>
                <w:lang w:val="ka-GE"/>
              </w:rPr>
            </w:pPr>
          </w:p>
        </w:tc>
        <w:tc>
          <w:tcPr>
            <w:tcW w:w="1890" w:type="dxa"/>
            <w:noWrap/>
          </w:tcPr>
          <w:p w14:paraId="4E84396F" w14:textId="6E697AC5" w:rsidR="008B1C86" w:rsidRPr="00162B9A" w:rsidRDefault="008B1C86" w:rsidP="008B1C86">
            <w:pPr>
              <w:spacing w:line="276" w:lineRule="auto"/>
              <w:jc w:val="center"/>
              <w:rPr>
                <w:rFonts w:ascii="Sylfaen" w:hAnsi="Sylfaen"/>
                <w:bCs/>
                <w:lang w:val="ka-GE"/>
              </w:rPr>
            </w:pPr>
          </w:p>
        </w:tc>
        <w:tc>
          <w:tcPr>
            <w:tcW w:w="1989" w:type="dxa"/>
            <w:noWrap/>
          </w:tcPr>
          <w:p w14:paraId="419C2C98" w14:textId="38D8C0CE" w:rsidR="008B1C86" w:rsidRPr="00D97BF4" w:rsidRDefault="008B1C86" w:rsidP="008B1C86">
            <w:pPr>
              <w:spacing w:line="276" w:lineRule="auto"/>
              <w:jc w:val="center"/>
              <w:rPr>
                <w:rFonts w:ascii="Sylfaen" w:hAnsi="Sylfaen"/>
                <w:bCs/>
                <w:lang w:val="en-US"/>
              </w:rPr>
            </w:pPr>
          </w:p>
        </w:tc>
      </w:tr>
      <w:tr w:rsidR="008B1C86" w:rsidRPr="00227598" w14:paraId="5B2FF78A" w14:textId="77777777" w:rsidTr="00B0182E">
        <w:trPr>
          <w:trHeight w:val="336"/>
        </w:trPr>
        <w:tc>
          <w:tcPr>
            <w:tcW w:w="397" w:type="dxa"/>
            <w:noWrap/>
          </w:tcPr>
          <w:p w14:paraId="6351ED85" w14:textId="63AC23BE" w:rsidR="008B1C86" w:rsidRPr="00227598" w:rsidRDefault="008B1C86" w:rsidP="008B1C86">
            <w:pPr>
              <w:spacing w:line="276" w:lineRule="auto"/>
              <w:jc w:val="center"/>
              <w:rPr>
                <w:rFonts w:ascii="Sylfaen" w:hAnsi="Sylfaen"/>
                <w:b/>
                <w:bCs/>
                <w:sz w:val="18"/>
                <w:szCs w:val="18"/>
                <w:lang w:val="en-US"/>
              </w:rPr>
            </w:pPr>
          </w:p>
        </w:tc>
        <w:tc>
          <w:tcPr>
            <w:tcW w:w="5189" w:type="dxa"/>
            <w:vAlign w:val="center"/>
          </w:tcPr>
          <w:p w14:paraId="5911E50D" w14:textId="46D7E655" w:rsidR="008B1C86" w:rsidRPr="00BD2D19" w:rsidRDefault="008B1C86" w:rsidP="008B1C86">
            <w:pPr>
              <w:rPr>
                <w:rFonts w:ascii="Sylfaen" w:hAnsi="Sylfaen" w:cs="Calibri"/>
                <w:color w:val="000000"/>
              </w:rPr>
            </w:pPr>
          </w:p>
        </w:tc>
        <w:tc>
          <w:tcPr>
            <w:tcW w:w="1163" w:type="dxa"/>
            <w:noWrap/>
          </w:tcPr>
          <w:p w14:paraId="1E8D067B" w14:textId="37941434" w:rsidR="008B1C86" w:rsidRPr="00D97BF4" w:rsidRDefault="008B1C86" w:rsidP="008B1C86">
            <w:pPr>
              <w:spacing w:line="276" w:lineRule="auto"/>
              <w:jc w:val="center"/>
              <w:rPr>
                <w:rFonts w:ascii="Sylfaen" w:hAnsi="Sylfaen"/>
                <w:bCs/>
                <w:lang w:val="en-US"/>
              </w:rPr>
            </w:pPr>
          </w:p>
        </w:tc>
        <w:tc>
          <w:tcPr>
            <w:tcW w:w="1890" w:type="dxa"/>
            <w:noWrap/>
          </w:tcPr>
          <w:p w14:paraId="233E5F99" w14:textId="6DFDAAF3" w:rsidR="008B1C86" w:rsidRPr="00BD2D19" w:rsidRDefault="008B1C86" w:rsidP="008B1C86">
            <w:pPr>
              <w:spacing w:line="276" w:lineRule="auto"/>
              <w:jc w:val="center"/>
              <w:rPr>
                <w:rFonts w:ascii="Sylfaen" w:hAnsi="Sylfaen"/>
                <w:bCs/>
                <w:lang w:val="ka-GE"/>
              </w:rPr>
            </w:pPr>
          </w:p>
        </w:tc>
        <w:tc>
          <w:tcPr>
            <w:tcW w:w="1989" w:type="dxa"/>
            <w:noWrap/>
          </w:tcPr>
          <w:p w14:paraId="2AE62BED" w14:textId="6E41D10C" w:rsidR="008B1C86" w:rsidRPr="00D97BF4" w:rsidRDefault="008B1C86" w:rsidP="008B1C86">
            <w:pPr>
              <w:spacing w:line="276" w:lineRule="auto"/>
              <w:jc w:val="center"/>
              <w:rPr>
                <w:rFonts w:ascii="Sylfaen" w:hAnsi="Sylfaen"/>
                <w:bCs/>
                <w:lang w:val="en-US"/>
              </w:rPr>
            </w:pPr>
          </w:p>
        </w:tc>
      </w:tr>
      <w:tr w:rsidR="008B1C86" w:rsidRPr="00227598" w14:paraId="1BDFB091" w14:textId="77777777" w:rsidTr="00B0182E">
        <w:trPr>
          <w:trHeight w:val="354"/>
        </w:trPr>
        <w:tc>
          <w:tcPr>
            <w:tcW w:w="397" w:type="dxa"/>
            <w:noWrap/>
          </w:tcPr>
          <w:p w14:paraId="5A385E2B" w14:textId="0E8FADB8" w:rsidR="008B1C86" w:rsidRPr="006A79E6" w:rsidRDefault="008B1C86" w:rsidP="008B1C86">
            <w:pPr>
              <w:spacing w:line="276" w:lineRule="auto"/>
              <w:jc w:val="center"/>
              <w:rPr>
                <w:rFonts w:ascii="Sylfaen" w:hAnsi="Sylfaen"/>
                <w:bCs/>
                <w:sz w:val="18"/>
                <w:szCs w:val="18"/>
                <w:lang w:val="en-US"/>
              </w:rPr>
            </w:pPr>
          </w:p>
        </w:tc>
        <w:tc>
          <w:tcPr>
            <w:tcW w:w="5189" w:type="dxa"/>
            <w:vAlign w:val="center"/>
          </w:tcPr>
          <w:p w14:paraId="3F818D2F" w14:textId="1F79611F" w:rsidR="008B1C86" w:rsidRPr="006A79E6" w:rsidRDefault="008B1C86" w:rsidP="008B1C86">
            <w:pPr>
              <w:spacing w:line="276" w:lineRule="auto"/>
              <w:rPr>
                <w:rFonts w:ascii="Sylfaen" w:hAnsi="Sylfaen"/>
                <w:bCs/>
                <w:sz w:val="18"/>
                <w:szCs w:val="18"/>
                <w:lang w:val="en-US"/>
              </w:rPr>
            </w:pPr>
          </w:p>
        </w:tc>
        <w:tc>
          <w:tcPr>
            <w:tcW w:w="1163" w:type="dxa"/>
            <w:noWrap/>
          </w:tcPr>
          <w:p w14:paraId="68121DB0" w14:textId="7E01A08E" w:rsidR="008B1C86" w:rsidRPr="00265AC3" w:rsidRDefault="008B1C86" w:rsidP="008B1C86">
            <w:pPr>
              <w:jc w:val="center"/>
              <w:rPr>
                <w:rFonts w:ascii="Sylfaen" w:hAnsi="Sylfaen"/>
                <w:bCs/>
                <w:lang w:val="ka-GE"/>
              </w:rPr>
            </w:pPr>
          </w:p>
        </w:tc>
        <w:tc>
          <w:tcPr>
            <w:tcW w:w="1890" w:type="dxa"/>
            <w:noWrap/>
          </w:tcPr>
          <w:p w14:paraId="1A09CC12" w14:textId="12CDD8C4" w:rsidR="008B1C86" w:rsidRPr="00265AC3" w:rsidRDefault="008B1C86" w:rsidP="008B1C86">
            <w:pPr>
              <w:spacing w:line="276" w:lineRule="auto"/>
              <w:jc w:val="center"/>
              <w:rPr>
                <w:rFonts w:ascii="Sylfaen" w:hAnsi="Sylfaen"/>
                <w:bCs/>
                <w:lang w:val="ka-GE"/>
              </w:rPr>
            </w:pPr>
          </w:p>
        </w:tc>
        <w:tc>
          <w:tcPr>
            <w:tcW w:w="1989" w:type="dxa"/>
            <w:noWrap/>
          </w:tcPr>
          <w:p w14:paraId="04E68DEF" w14:textId="5DE41A32" w:rsidR="008B1C86" w:rsidRPr="00265AC3" w:rsidRDefault="008B1C86" w:rsidP="008B1C86">
            <w:pPr>
              <w:spacing w:line="276" w:lineRule="auto"/>
              <w:jc w:val="center"/>
              <w:rPr>
                <w:rFonts w:ascii="Sylfaen" w:hAnsi="Sylfaen"/>
                <w:bCs/>
                <w:lang w:val="ka-GE"/>
              </w:rPr>
            </w:pPr>
          </w:p>
        </w:tc>
      </w:tr>
      <w:tr w:rsidR="008B1C86" w:rsidRPr="00227598" w14:paraId="0137E408" w14:textId="77777777" w:rsidTr="008B1C86">
        <w:trPr>
          <w:trHeight w:val="354"/>
        </w:trPr>
        <w:tc>
          <w:tcPr>
            <w:tcW w:w="397" w:type="dxa"/>
            <w:noWrap/>
          </w:tcPr>
          <w:p w14:paraId="52AD537B" w14:textId="0D8A030B" w:rsidR="008B1C86" w:rsidRPr="00121845" w:rsidRDefault="008B1C86" w:rsidP="008B1C86">
            <w:pPr>
              <w:spacing w:line="276" w:lineRule="auto"/>
              <w:jc w:val="center"/>
              <w:rPr>
                <w:rFonts w:ascii="Sylfaen" w:hAnsi="Sylfaen"/>
                <w:b/>
                <w:bCs/>
                <w:sz w:val="18"/>
                <w:szCs w:val="18"/>
                <w:lang w:val="ka-GE"/>
              </w:rPr>
            </w:pPr>
          </w:p>
        </w:tc>
        <w:tc>
          <w:tcPr>
            <w:tcW w:w="5189" w:type="dxa"/>
          </w:tcPr>
          <w:p w14:paraId="5E68755E" w14:textId="5FF9CF13" w:rsidR="008B1C86" w:rsidRDefault="008B1C86" w:rsidP="008B1C86">
            <w:pPr>
              <w:spacing w:line="276" w:lineRule="auto"/>
              <w:rPr>
                <w:rFonts w:ascii="Sylfaen" w:hAnsi="Sylfaen" w:cs="Calibri"/>
                <w:color w:val="000000"/>
              </w:rPr>
            </w:pPr>
          </w:p>
        </w:tc>
        <w:tc>
          <w:tcPr>
            <w:tcW w:w="1163" w:type="dxa"/>
            <w:noWrap/>
          </w:tcPr>
          <w:p w14:paraId="686B6F43" w14:textId="3222112E" w:rsidR="008B1C86" w:rsidRPr="00D97BF4" w:rsidRDefault="008B1C86" w:rsidP="008B1C86">
            <w:pPr>
              <w:spacing w:line="276" w:lineRule="auto"/>
              <w:jc w:val="center"/>
              <w:rPr>
                <w:rFonts w:ascii="Sylfaen" w:hAnsi="Sylfaen"/>
                <w:bCs/>
              </w:rPr>
            </w:pPr>
          </w:p>
        </w:tc>
        <w:tc>
          <w:tcPr>
            <w:tcW w:w="1890" w:type="dxa"/>
            <w:noWrap/>
          </w:tcPr>
          <w:p w14:paraId="7C984E8E" w14:textId="07250449" w:rsidR="008B1C86" w:rsidRPr="00612741" w:rsidRDefault="008B1C86" w:rsidP="008B1C86">
            <w:pPr>
              <w:spacing w:line="276" w:lineRule="auto"/>
              <w:jc w:val="center"/>
              <w:rPr>
                <w:rFonts w:ascii="Sylfaen" w:hAnsi="Sylfaen"/>
                <w:bCs/>
                <w:lang w:val="ka-GE"/>
              </w:rPr>
            </w:pPr>
          </w:p>
        </w:tc>
        <w:tc>
          <w:tcPr>
            <w:tcW w:w="1989" w:type="dxa"/>
            <w:noWrap/>
          </w:tcPr>
          <w:p w14:paraId="7A0A8908" w14:textId="39081BF3" w:rsidR="008B1C86" w:rsidRPr="00B766A9" w:rsidRDefault="008B1C86" w:rsidP="008B1C86">
            <w:pPr>
              <w:spacing w:line="276" w:lineRule="auto"/>
              <w:jc w:val="center"/>
              <w:rPr>
                <w:rFonts w:ascii="Sylfaen" w:hAnsi="Sylfaen"/>
                <w:bCs/>
              </w:rPr>
            </w:pPr>
          </w:p>
        </w:tc>
      </w:tr>
      <w:tr w:rsidR="008B1C86" w:rsidRPr="00227598" w14:paraId="5CB6E6C1" w14:textId="77777777" w:rsidTr="008B1C86">
        <w:trPr>
          <w:trHeight w:val="354"/>
        </w:trPr>
        <w:tc>
          <w:tcPr>
            <w:tcW w:w="397" w:type="dxa"/>
            <w:noWrap/>
          </w:tcPr>
          <w:p w14:paraId="5B839CAE" w14:textId="2783D69F" w:rsidR="008B1C86" w:rsidRPr="00121845" w:rsidRDefault="008B1C86" w:rsidP="008B1C86">
            <w:pPr>
              <w:spacing w:line="276" w:lineRule="auto"/>
              <w:jc w:val="center"/>
              <w:rPr>
                <w:rFonts w:ascii="Sylfaen" w:hAnsi="Sylfaen"/>
                <w:b/>
                <w:bCs/>
                <w:sz w:val="18"/>
                <w:szCs w:val="18"/>
                <w:lang w:val="ka-GE"/>
              </w:rPr>
            </w:pPr>
          </w:p>
        </w:tc>
        <w:tc>
          <w:tcPr>
            <w:tcW w:w="5189" w:type="dxa"/>
          </w:tcPr>
          <w:p w14:paraId="631E9514" w14:textId="2FC15919" w:rsidR="008B1C86" w:rsidRDefault="008B1C86" w:rsidP="008B1C86">
            <w:pPr>
              <w:spacing w:line="276" w:lineRule="auto"/>
              <w:rPr>
                <w:rFonts w:ascii="Sylfaen" w:hAnsi="Sylfaen" w:cs="Calibri"/>
                <w:color w:val="000000"/>
              </w:rPr>
            </w:pPr>
          </w:p>
        </w:tc>
        <w:tc>
          <w:tcPr>
            <w:tcW w:w="1163" w:type="dxa"/>
            <w:noWrap/>
            <w:vAlign w:val="center"/>
          </w:tcPr>
          <w:p w14:paraId="274A0040" w14:textId="2283A799" w:rsidR="008B1C86" w:rsidRPr="00612741" w:rsidRDefault="008B1C86" w:rsidP="008B1C86">
            <w:pPr>
              <w:jc w:val="center"/>
              <w:rPr>
                <w:rFonts w:cs="Calibri"/>
                <w:color w:val="000000"/>
              </w:rPr>
            </w:pPr>
          </w:p>
        </w:tc>
        <w:tc>
          <w:tcPr>
            <w:tcW w:w="1890" w:type="dxa"/>
            <w:noWrap/>
            <w:vAlign w:val="center"/>
          </w:tcPr>
          <w:p w14:paraId="5CF864E0" w14:textId="5204F04D" w:rsidR="008B1C86" w:rsidRPr="00612741" w:rsidRDefault="008B1C86" w:rsidP="008B1C86">
            <w:pPr>
              <w:spacing w:line="276" w:lineRule="auto"/>
              <w:jc w:val="center"/>
              <w:rPr>
                <w:rFonts w:ascii="Sylfaen" w:hAnsi="Sylfaen"/>
                <w:bCs/>
                <w:lang w:val="ka-GE"/>
              </w:rPr>
            </w:pPr>
          </w:p>
        </w:tc>
        <w:tc>
          <w:tcPr>
            <w:tcW w:w="1989" w:type="dxa"/>
            <w:noWrap/>
            <w:vAlign w:val="center"/>
          </w:tcPr>
          <w:p w14:paraId="4042C61C" w14:textId="02A36922" w:rsidR="008B1C86" w:rsidRPr="00B766A9" w:rsidRDefault="008B1C86" w:rsidP="008B1C86">
            <w:pPr>
              <w:spacing w:line="276" w:lineRule="auto"/>
              <w:jc w:val="center"/>
              <w:rPr>
                <w:rFonts w:ascii="Sylfaen" w:hAnsi="Sylfaen"/>
                <w:bCs/>
              </w:rPr>
            </w:pPr>
          </w:p>
        </w:tc>
      </w:tr>
      <w:tr w:rsidR="008B1C86" w:rsidRPr="00227598" w14:paraId="0B9C1EF5" w14:textId="77777777" w:rsidTr="008B1C86">
        <w:trPr>
          <w:trHeight w:val="354"/>
        </w:trPr>
        <w:tc>
          <w:tcPr>
            <w:tcW w:w="397" w:type="dxa"/>
            <w:noWrap/>
          </w:tcPr>
          <w:p w14:paraId="73268042" w14:textId="03654097" w:rsidR="008B1C86" w:rsidRPr="00121845" w:rsidRDefault="008B1C86" w:rsidP="008B1C86">
            <w:pPr>
              <w:spacing w:line="276" w:lineRule="auto"/>
              <w:jc w:val="center"/>
              <w:rPr>
                <w:rFonts w:ascii="Sylfaen" w:hAnsi="Sylfaen"/>
                <w:b/>
                <w:bCs/>
                <w:sz w:val="18"/>
                <w:szCs w:val="18"/>
                <w:lang w:val="ka-GE"/>
              </w:rPr>
            </w:pPr>
          </w:p>
        </w:tc>
        <w:tc>
          <w:tcPr>
            <w:tcW w:w="5189" w:type="dxa"/>
          </w:tcPr>
          <w:p w14:paraId="27134815" w14:textId="3DDDDC9D" w:rsidR="008B1C86" w:rsidRDefault="008B1C86" w:rsidP="008B1C86">
            <w:pPr>
              <w:spacing w:line="276" w:lineRule="auto"/>
              <w:rPr>
                <w:rFonts w:ascii="Sylfaen" w:hAnsi="Sylfaen" w:cs="Calibri"/>
                <w:color w:val="000000"/>
              </w:rPr>
            </w:pPr>
          </w:p>
        </w:tc>
        <w:tc>
          <w:tcPr>
            <w:tcW w:w="1163" w:type="dxa"/>
            <w:noWrap/>
            <w:vAlign w:val="center"/>
          </w:tcPr>
          <w:p w14:paraId="29C11AE2" w14:textId="556FD226" w:rsidR="008B1C86" w:rsidRPr="00C665C2" w:rsidRDefault="008B1C86" w:rsidP="008B1C86">
            <w:pPr>
              <w:spacing w:line="276" w:lineRule="auto"/>
              <w:jc w:val="center"/>
              <w:rPr>
                <w:rFonts w:ascii="Sylfaen" w:hAnsi="Sylfaen"/>
                <w:bCs/>
                <w:lang w:val="ka-GE"/>
              </w:rPr>
            </w:pPr>
          </w:p>
        </w:tc>
        <w:tc>
          <w:tcPr>
            <w:tcW w:w="1890" w:type="dxa"/>
            <w:noWrap/>
            <w:vAlign w:val="center"/>
          </w:tcPr>
          <w:p w14:paraId="70310DFD" w14:textId="6A9AF32C" w:rsidR="008B1C86" w:rsidRPr="00C665C2" w:rsidRDefault="008B1C86" w:rsidP="008B1C86">
            <w:pPr>
              <w:spacing w:line="276" w:lineRule="auto"/>
              <w:jc w:val="center"/>
              <w:rPr>
                <w:rFonts w:ascii="Sylfaen" w:hAnsi="Sylfaen"/>
                <w:bCs/>
                <w:lang w:val="ka-GE"/>
              </w:rPr>
            </w:pPr>
          </w:p>
        </w:tc>
        <w:tc>
          <w:tcPr>
            <w:tcW w:w="1989" w:type="dxa"/>
            <w:noWrap/>
            <w:vAlign w:val="center"/>
          </w:tcPr>
          <w:p w14:paraId="24F2A477" w14:textId="07CD50A1" w:rsidR="008B1C86" w:rsidRPr="00B766A9" w:rsidRDefault="008B1C86" w:rsidP="008B1C86">
            <w:pPr>
              <w:spacing w:line="276" w:lineRule="auto"/>
              <w:jc w:val="center"/>
              <w:rPr>
                <w:rFonts w:ascii="Sylfaen" w:hAnsi="Sylfaen"/>
                <w:bCs/>
              </w:rPr>
            </w:pPr>
          </w:p>
        </w:tc>
      </w:tr>
      <w:tr w:rsidR="008B1C86" w:rsidRPr="00227598" w14:paraId="3B28BAC2" w14:textId="77777777" w:rsidTr="008B1C86">
        <w:trPr>
          <w:trHeight w:val="354"/>
        </w:trPr>
        <w:tc>
          <w:tcPr>
            <w:tcW w:w="397" w:type="dxa"/>
            <w:noWrap/>
          </w:tcPr>
          <w:p w14:paraId="7F5C598B" w14:textId="2555C3BA" w:rsidR="008B1C86" w:rsidRPr="00724839" w:rsidRDefault="008B1C86" w:rsidP="008B1C86">
            <w:pPr>
              <w:spacing w:line="276" w:lineRule="auto"/>
              <w:jc w:val="center"/>
              <w:rPr>
                <w:rFonts w:ascii="Sylfaen" w:hAnsi="Sylfaen"/>
                <w:b/>
                <w:bCs/>
                <w:sz w:val="18"/>
                <w:szCs w:val="18"/>
                <w:lang w:val="ka-GE"/>
              </w:rPr>
            </w:pPr>
          </w:p>
        </w:tc>
        <w:tc>
          <w:tcPr>
            <w:tcW w:w="5189" w:type="dxa"/>
            <w:vAlign w:val="center"/>
          </w:tcPr>
          <w:p w14:paraId="14E420B6" w14:textId="74EC390E" w:rsidR="008B1C86" w:rsidRDefault="008B1C86" w:rsidP="008B1C86">
            <w:pPr>
              <w:spacing w:line="276" w:lineRule="auto"/>
              <w:rPr>
                <w:rFonts w:ascii="Sylfaen" w:hAnsi="Sylfaen" w:cs="Calibri"/>
                <w:color w:val="000000"/>
              </w:rPr>
            </w:pPr>
          </w:p>
        </w:tc>
        <w:tc>
          <w:tcPr>
            <w:tcW w:w="116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0EC7994C" w14:textId="4AF35AB9" w:rsidR="008B1C86" w:rsidRPr="00D97BF4" w:rsidRDefault="008B1C86" w:rsidP="008B1C86">
            <w:pPr>
              <w:spacing w:line="276" w:lineRule="auto"/>
              <w:jc w:val="center"/>
              <w:rPr>
                <w:rFonts w:ascii="Sylfaen" w:hAnsi="Sylfaen"/>
                <w:bCs/>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1A50AE69" w14:textId="602372AE" w:rsidR="008B1C86" w:rsidRPr="00D97BF4" w:rsidRDefault="008B1C86" w:rsidP="008B1C86">
            <w:pPr>
              <w:spacing w:line="276" w:lineRule="auto"/>
              <w:jc w:val="center"/>
              <w:rPr>
                <w:rFonts w:ascii="Sylfaen" w:hAnsi="Sylfaen"/>
                <w:bCs/>
              </w:rPr>
            </w:pPr>
          </w:p>
        </w:tc>
        <w:tc>
          <w:tcPr>
            <w:tcW w:w="1989" w:type="dxa"/>
            <w:tcBorders>
              <w:top w:val="single" w:sz="4" w:space="0" w:color="auto"/>
              <w:left w:val="nil"/>
              <w:bottom w:val="single" w:sz="4" w:space="0" w:color="auto"/>
              <w:right w:val="single" w:sz="8" w:space="0" w:color="auto"/>
            </w:tcBorders>
            <w:shd w:val="clear" w:color="auto" w:fill="auto"/>
            <w:noWrap/>
            <w:vAlign w:val="center"/>
          </w:tcPr>
          <w:p w14:paraId="243FB5A8" w14:textId="5E6B9441" w:rsidR="008B1C86" w:rsidRPr="00B766A9" w:rsidRDefault="008B1C86" w:rsidP="008B1C86">
            <w:pPr>
              <w:spacing w:line="276" w:lineRule="auto"/>
              <w:jc w:val="center"/>
              <w:rPr>
                <w:rFonts w:ascii="Sylfaen" w:hAnsi="Sylfaen"/>
                <w:bCs/>
              </w:rPr>
            </w:pPr>
          </w:p>
        </w:tc>
      </w:tr>
      <w:tr w:rsidR="008B1C86" w:rsidRPr="00227598" w14:paraId="5D556E8F" w14:textId="77777777" w:rsidTr="008B1C86">
        <w:trPr>
          <w:trHeight w:val="354"/>
        </w:trPr>
        <w:tc>
          <w:tcPr>
            <w:tcW w:w="397" w:type="dxa"/>
            <w:noWrap/>
          </w:tcPr>
          <w:p w14:paraId="01F22AFA" w14:textId="1E851C72" w:rsidR="008B1C86" w:rsidRDefault="008B1C86" w:rsidP="008B1C86">
            <w:pPr>
              <w:spacing w:line="276" w:lineRule="auto"/>
              <w:jc w:val="center"/>
              <w:rPr>
                <w:rFonts w:ascii="Sylfaen" w:hAnsi="Sylfaen"/>
                <w:b/>
                <w:bCs/>
                <w:sz w:val="18"/>
                <w:szCs w:val="18"/>
                <w:lang w:val="ka-GE"/>
              </w:rPr>
            </w:pPr>
          </w:p>
        </w:tc>
        <w:tc>
          <w:tcPr>
            <w:tcW w:w="5189" w:type="dxa"/>
            <w:vAlign w:val="center"/>
          </w:tcPr>
          <w:p w14:paraId="42677BCE" w14:textId="5FA3807D" w:rsidR="008B1C86" w:rsidRDefault="008B1C86" w:rsidP="008B1C86">
            <w:pPr>
              <w:spacing w:line="276" w:lineRule="auto"/>
              <w:rPr>
                <w:rFonts w:ascii="Sylfaen" w:hAnsi="Sylfaen" w:cs="Calibri"/>
                <w:color w:val="000000"/>
              </w:rPr>
            </w:pPr>
          </w:p>
        </w:tc>
        <w:tc>
          <w:tcPr>
            <w:tcW w:w="116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7057684" w14:textId="2486BA3D" w:rsidR="008B1C86" w:rsidRPr="00D97BF4" w:rsidRDefault="008B1C86" w:rsidP="008B1C86">
            <w:pPr>
              <w:spacing w:line="276" w:lineRule="auto"/>
              <w:jc w:val="center"/>
              <w:rPr>
                <w:rFonts w:ascii="Sylfaen" w:hAnsi="Sylfaen"/>
                <w:bCs/>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47A066EA" w14:textId="1DF39423" w:rsidR="008B1C86" w:rsidRPr="00D97BF4" w:rsidRDefault="008B1C86" w:rsidP="008B1C86">
            <w:pPr>
              <w:spacing w:line="276" w:lineRule="auto"/>
              <w:jc w:val="center"/>
              <w:rPr>
                <w:rFonts w:ascii="Sylfaen" w:hAnsi="Sylfaen"/>
                <w:bCs/>
              </w:rPr>
            </w:pPr>
          </w:p>
        </w:tc>
        <w:tc>
          <w:tcPr>
            <w:tcW w:w="1989" w:type="dxa"/>
            <w:tcBorders>
              <w:top w:val="single" w:sz="4" w:space="0" w:color="auto"/>
              <w:left w:val="nil"/>
              <w:bottom w:val="single" w:sz="4" w:space="0" w:color="auto"/>
              <w:right w:val="single" w:sz="8" w:space="0" w:color="auto"/>
            </w:tcBorders>
            <w:shd w:val="clear" w:color="auto" w:fill="auto"/>
            <w:noWrap/>
            <w:vAlign w:val="center"/>
          </w:tcPr>
          <w:p w14:paraId="6F990B5A" w14:textId="664270F0" w:rsidR="008B1C86" w:rsidRPr="00B766A9" w:rsidRDefault="008B1C86" w:rsidP="008B1C86">
            <w:pPr>
              <w:spacing w:line="276" w:lineRule="auto"/>
              <w:jc w:val="center"/>
              <w:rPr>
                <w:rFonts w:ascii="Sylfaen" w:hAnsi="Sylfaen"/>
                <w:bCs/>
              </w:rPr>
            </w:pPr>
          </w:p>
        </w:tc>
      </w:tr>
      <w:tr w:rsidR="00DB7FFB" w:rsidRPr="00227598" w14:paraId="20FB8B72" w14:textId="77777777" w:rsidTr="008B1C86">
        <w:trPr>
          <w:trHeight w:val="354"/>
        </w:trPr>
        <w:tc>
          <w:tcPr>
            <w:tcW w:w="397" w:type="dxa"/>
            <w:noWrap/>
          </w:tcPr>
          <w:p w14:paraId="5AC10CBE" w14:textId="204B392B" w:rsidR="00DB7FFB" w:rsidRDefault="00DB7FFB" w:rsidP="00DB7FFB">
            <w:pPr>
              <w:spacing w:line="276" w:lineRule="auto"/>
              <w:jc w:val="center"/>
              <w:rPr>
                <w:rFonts w:ascii="Sylfaen" w:hAnsi="Sylfaen"/>
                <w:b/>
                <w:bCs/>
                <w:sz w:val="18"/>
                <w:szCs w:val="18"/>
                <w:lang w:val="ka-GE"/>
              </w:rPr>
            </w:pPr>
          </w:p>
        </w:tc>
        <w:tc>
          <w:tcPr>
            <w:tcW w:w="5189" w:type="dxa"/>
            <w:vAlign w:val="center"/>
          </w:tcPr>
          <w:p w14:paraId="3B12C3D8" w14:textId="5ADB0B3E" w:rsidR="00DB7FFB" w:rsidRDefault="00DB7FFB" w:rsidP="00DB7FFB">
            <w:pPr>
              <w:spacing w:line="276" w:lineRule="auto"/>
              <w:rPr>
                <w:rFonts w:ascii="Sylfaen" w:hAnsi="Sylfaen" w:cs="Calibri"/>
                <w:color w:val="000000"/>
              </w:rPr>
            </w:pPr>
          </w:p>
        </w:tc>
        <w:tc>
          <w:tcPr>
            <w:tcW w:w="116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9F001BF" w14:textId="27BEB964" w:rsidR="00DB7FFB" w:rsidRPr="00D97BF4" w:rsidRDefault="00DB7FFB" w:rsidP="00DB7FFB">
            <w:pPr>
              <w:spacing w:line="276" w:lineRule="auto"/>
              <w:jc w:val="center"/>
              <w:rPr>
                <w:rFonts w:ascii="Sylfaen" w:hAnsi="Sylfaen"/>
                <w:bCs/>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677FD2C7" w14:textId="022A31A2" w:rsidR="00DB7FFB" w:rsidRPr="00D97BF4" w:rsidRDefault="00DB7FFB" w:rsidP="00DB7FFB">
            <w:pPr>
              <w:spacing w:line="276" w:lineRule="auto"/>
              <w:jc w:val="center"/>
              <w:rPr>
                <w:rFonts w:ascii="Sylfaen" w:hAnsi="Sylfaen"/>
                <w:bCs/>
              </w:rPr>
            </w:pPr>
          </w:p>
        </w:tc>
        <w:tc>
          <w:tcPr>
            <w:tcW w:w="1989" w:type="dxa"/>
            <w:tcBorders>
              <w:top w:val="single" w:sz="4" w:space="0" w:color="auto"/>
              <w:left w:val="nil"/>
              <w:bottom w:val="single" w:sz="4" w:space="0" w:color="auto"/>
              <w:right w:val="single" w:sz="8" w:space="0" w:color="auto"/>
            </w:tcBorders>
            <w:shd w:val="clear" w:color="auto" w:fill="auto"/>
            <w:noWrap/>
            <w:vAlign w:val="center"/>
          </w:tcPr>
          <w:p w14:paraId="2DC606B1" w14:textId="73A0FD81" w:rsidR="00DB7FFB" w:rsidRPr="00B766A9" w:rsidRDefault="00DB7FFB" w:rsidP="00DB7FFB">
            <w:pPr>
              <w:spacing w:line="276" w:lineRule="auto"/>
              <w:jc w:val="center"/>
              <w:rPr>
                <w:rFonts w:ascii="Sylfaen" w:hAnsi="Sylfaen"/>
                <w:bCs/>
              </w:rPr>
            </w:pPr>
          </w:p>
        </w:tc>
      </w:tr>
      <w:tr w:rsidR="00DB7FFB" w:rsidRPr="00227598" w14:paraId="55046DF1" w14:textId="77777777" w:rsidTr="008B1C86">
        <w:trPr>
          <w:trHeight w:val="354"/>
        </w:trPr>
        <w:tc>
          <w:tcPr>
            <w:tcW w:w="397" w:type="dxa"/>
            <w:noWrap/>
          </w:tcPr>
          <w:p w14:paraId="430B74D9" w14:textId="650FD82A" w:rsidR="00DB7FFB" w:rsidRDefault="00DB7FFB" w:rsidP="00DB7FFB">
            <w:pPr>
              <w:spacing w:line="276" w:lineRule="auto"/>
              <w:jc w:val="center"/>
              <w:rPr>
                <w:rFonts w:ascii="Sylfaen" w:hAnsi="Sylfaen"/>
                <w:b/>
                <w:bCs/>
                <w:sz w:val="18"/>
                <w:szCs w:val="18"/>
                <w:lang w:val="ka-GE"/>
              </w:rPr>
            </w:pPr>
          </w:p>
        </w:tc>
        <w:tc>
          <w:tcPr>
            <w:tcW w:w="5189" w:type="dxa"/>
            <w:vAlign w:val="center"/>
          </w:tcPr>
          <w:p w14:paraId="298E8033" w14:textId="13DB7478" w:rsidR="00DB7FFB" w:rsidRPr="00C8236F" w:rsidRDefault="00DB7FFB" w:rsidP="00DB7FFB">
            <w:pPr>
              <w:spacing w:line="276" w:lineRule="auto"/>
              <w:rPr>
                <w:rFonts w:ascii="Sylfaen" w:hAnsi="Sylfaen" w:cs="Calibri"/>
                <w:color w:val="000000"/>
              </w:rPr>
            </w:pPr>
          </w:p>
        </w:tc>
        <w:tc>
          <w:tcPr>
            <w:tcW w:w="1163" w:type="dxa"/>
            <w:tcBorders>
              <w:top w:val="single" w:sz="4" w:space="0" w:color="auto"/>
              <w:left w:val="single" w:sz="8" w:space="0" w:color="auto"/>
              <w:bottom w:val="single" w:sz="4" w:space="0" w:color="auto"/>
              <w:right w:val="single" w:sz="4" w:space="0" w:color="auto"/>
            </w:tcBorders>
            <w:shd w:val="clear" w:color="auto" w:fill="auto"/>
            <w:noWrap/>
            <w:vAlign w:val="center"/>
          </w:tcPr>
          <w:p w14:paraId="5AD8F66C" w14:textId="6CABBF6C" w:rsidR="00DB7FFB" w:rsidRDefault="00DB7FFB" w:rsidP="00DB7FFB">
            <w:pPr>
              <w:spacing w:line="276" w:lineRule="auto"/>
              <w:jc w:val="center"/>
              <w:rPr>
                <w:rFonts w:cs="Calibri"/>
                <w:color w:val="000000"/>
              </w:rPr>
            </w:pPr>
          </w:p>
        </w:tc>
        <w:tc>
          <w:tcPr>
            <w:tcW w:w="1890" w:type="dxa"/>
            <w:tcBorders>
              <w:top w:val="single" w:sz="4" w:space="0" w:color="auto"/>
              <w:left w:val="nil"/>
              <w:bottom w:val="single" w:sz="4" w:space="0" w:color="auto"/>
              <w:right w:val="single" w:sz="4" w:space="0" w:color="auto"/>
            </w:tcBorders>
            <w:shd w:val="clear" w:color="auto" w:fill="auto"/>
            <w:noWrap/>
            <w:vAlign w:val="center"/>
          </w:tcPr>
          <w:p w14:paraId="50727B87" w14:textId="375C5814" w:rsidR="00DB7FFB" w:rsidRDefault="00DB7FFB" w:rsidP="00DB7FFB">
            <w:pPr>
              <w:spacing w:line="276" w:lineRule="auto"/>
              <w:jc w:val="center"/>
              <w:rPr>
                <w:rFonts w:cs="Calibri"/>
                <w:color w:val="000000"/>
              </w:rPr>
            </w:pPr>
          </w:p>
        </w:tc>
        <w:tc>
          <w:tcPr>
            <w:tcW w:w="1989" w:type="dxa"/>
            <w:tcBorders>
              <w:top w:val="single" w:sz="4" w:space="0" w:color="auto"/>
              <w:left w:val="nil"/>
              <w:bottom w:val="single" w:sz="4" w:space="0" w:color="auto"/>
              <w:right w:val="single" w:sz="8" w:space="0" w:color="auto"/>
            </w:tcBorders>
            <w:shd w:val="clear" w:color="auto" w:fill="auto"/>
            <w:noWrap/>
            <w:vAlign w:val="center"/>
          </w:tcPr>
          <w:p w14:paraId="52F9D244" w14:textId="00DCF2D4" w:rsidR="00DB7FFB" w:rsidRDefault="00DB7FFB" w:rsidP="00DB7FFB">
            <w:pPr>
              <w:spacing w:line="276" w:lineRule="auto"/>
              <w:jc w:val="center"/>
              <w:rPr>
                <w:rFonts w:cs="Calibri"/>
                <w:color w:val="000000"/>
              </w:rPr>
            </w:pPr>
          </w:p>
        </w:tc>
      </w:tr>
      <w:tr w:rsidR="00DB7FFB" w:rsidRPr="00227598" w14:paraId="6FC48C27" w14:textId="77777777" w:rsidTr="008B1C86">
        <w:trPr>
          <w:trHeight w:val="311"/>
        </w:trPr>
        <w:tc>
          <w:tcPr>
            <w:tcW w:w="397" w:type="dxa"/>
            <w:noWrap/>
          </w:tcPr>
          <w:p w14:paraId="6B04B92E" w14:textId="77777777" w:rsidR="00DB7FFB" w:rsidRPr="00227598" w:rsidRDefault="00DB7FFB" w:rsidP="00DB7FFB">
            <w:pPr>
              <w:spacing w:line="276" w:lineRule="auto"/>
              <w:jc w:val="center"/>
              <w:rPr>
                <w:rFonts w:ascii="Sylfaen" w:hAnsi="Sylfaen"/>
                <w:b/>
                <w:bCs/>
                <w:sz w:val="18"/>
                <w:szCs w:val="18"/>
              </w:rPr>
            </w:pPr>
          </w:p>
        </w:tc>
        <w:tc>
          <w:tcPr>
            <w:tcW w:w="8242" w:type="dxa"/>
            <w:gridSpan w:val="3"/>
            <w:noWrap/>
          </w:tcPr>
          <w:p w14:paraId="2F411139" w14:textId="788336FA" w:rsidR="00DB7FFB" w:rsidRPr="00227598" w:rsidRDefault="00DB7FFB" w:rsidP="00DB7FFB">
            <w:pPr>
              <w:spacing w:line="276" w:lineRule="auto"/>
              <w:jc w:val="center"/>
              <w:rPr>
                <w:rFonts w:ascii="Sylfaen" w:hAnsi="Sylfaen"/>
                <w:b/>
                <w:bCs/>
                <w:sz w:val="18"/>
                <w:szCs w:val="18"/>
              </w:rPr>
            </w:pPr>
            <w:proofErr w:type="spellStart"/>
            <w:r w:rsidRPr="00227598">
              <w:rPr>
                <w:rFonts w:ascii="Sylfaen" w:hAnsi="Sylfaen"/>
                <w:b/>
                <w:bCs/>
                <w:sz w:val="18"/>
                <w:szCs w:val="18"/>
                <w:lang w:val="en-US"/>
              </w:rPr>
              <w:t>სულ</w:t>
            </w:r>
            <w:proofErr w:type="spellEnd"/>
            <w:r w:rsidRPr="00227598">
              <w:rPr>
                <w:rFonts w:ascii="Sylfaen" w:hAnsi="Sylfaen"/>
                <w:b/>
                <w:bCs/>
                <w:sz w:val="18"/>
                <w:szCs w:val="18"/>
                <w:lang w:val="en-US"/>
              </w:rPr>
              <w:t xml:space="preserve"> </w:t>
            </w:r>
            <w:proofErr w:type="spellStart"/>
            <w:r w:rsidRPr="00227598">
              <w:rPr>
                <w:rFonts w:ascii="Sylfaen" w:hAnsi="Sylfaen"/>
                <w:b/>
                <w:bCs/>
                <w:sz w:val="18"/>
                <w:szCs w:val="18"/>
                <w:lang w:val="en-US"/>
              </w:rPr>
              <w:t>ფასი</w:t>
            </w:r>
            <w:proofErr w:type="spellEnd"/>
            <w:r w:rsidRPr="00227598">
              <w:rPr>
                <w:rFonts w:ascii="Sylfaen" w:hAnsi="Sylfaen"/>
                <w:b/>
                <w:bCs/>
                <w:sz w:val="18"/>
                <w:szCs w:val="18"/>
                <w:lang w:val="en-US"/>
              </w:rPr>
              <w:t xml:space="preserve"> </w:t>
            </w:r>
            <w:proofErr w:type="spellStart"/>
            <w:r w:rsidRPr="00227598">
              <w:rPr>
                <w:rFonts w:ascii="Sylfaen" w:hAnsi="Sylfaen"/>
                <w:b/>
                <w:bCs/>
                <w:sz w:val="18"/>
                <w:szCs w:val="18"/>
                <w:lang w:val="en-US"/>
              </w:rPr>
              <w:t>დღგ</w:t>
            </w:r>
            <w:proofErr w:type="spellEnd"/>
            <w:r w:rsidRPr="00227598">
              <w:rPr>
                <w:rFonts w:ascii="Sylfaen" w:hAnsi="Sylfaen"/>
                <w:b/>
                <w:bCs/>
                <w:sz w:val="18"/>
                <w:szCs w:val="18"/>
                <w:lang w:val="en-US"/>
              </w:rPr>
              <w:t xml:space="preserve">-ს </w:t>
            </w:r>
            <w:proofErr w:type="spellStart"/>
            <w:r w:rsidRPr="00227598">
              <w:rPr>
                <w:rFonts w:ascii="Sylfaen" w:hAnsi="Sylfaen"/>
                <w:b/>
                <w:bCs/>
                <w:sz w:val="18"/>
                <w:szCs w:val="18"/>
                <w:lang w:val="en-US"/>
              </w:rPr>
              <w:t>ჩათვლით</w:t>
            </w:r>
            <w:proofErr w:type="spellEnd"/>
            <w:r w:rsidRPr="00227598">
              <w:rPr>
                <w:rFonts w:ascii="Sylfaen" w:hAnsi="Sylfaen"/>
                <w:b/>
                <w:bCs/>
                <w:sz w:val="18"/>
                <w:szCs w:val="18"/>
                <w:lang w:val="en-US"/>
              </w:rPr>
              <w:t xml:space="preserve"> </w:t>
            </w:r>
            <w:proofErr w:type="spellStart"/>
            <w:r w:rsidRPr="00227598">
              <w:rPr>
                <w:rFonts w:ascii="Sylfaen" w:hAnsi="Sylfaen"/>
                <w:b/>
                <w:bCs/>
                <w:sz w:val="18"/>
                <w:szCs w:val="18"/>
                <w:lang w:val="en-US"/>
              </w:rPr>
              <w:t>ლარი</w:t>
            </w:r>
            <w:proofErr w:type="spellEnd"/>
            <w:r>
              <w:rPr>
                <w:rFonts w:ascii="Sylfaen" w:hAnsi="Sylfaen"/>
                <w:b/>
                <w:bCs/>
                <w:sz w:val="18"/>
                <w:szCs w:val="18"/>
                <w:lang w:val="en-US"/>
              </w:rPr>
              <w:t xml:space="preserve"> (</w:t>
            </w:r>
            <w:proofErr w:type="spellStart"/>
            <w:r>
              <w:rPr>
                <w:rFonts w:ascii="Sylfaen" w:hAnsi="Sylfaen"/>
                <w:b/>
                <w:bCs/>
                <w:sz w:val="18"/>
                <w:szCs w:val="18"/>
                <w:lang w:val="en-US"/>
              </w:rPr>
              <w:t>ხელშეკრულების</w:t>
            </w:r>
            <w:proofErr w:type="spellEnd"/>
            <w:r>
              <w:rPr>
                <w:rFonts w:ascii="Sylfaen" w:hAnsi="Sylfaen"/>
                <w:b/>
                <w:bCs/>
                <w:sz w:val="18"/>
                <w:szCs w:val="18"/>
                <w:lang w:val="en-US"/>
              </w:rPr>
              <w:t xml:space="preserve"> </w:t>
            </w:r>
            <w:proofErr w:type="spellStart"/>
            <w:r>
              <w:rPr>
                <w:rFonts w:ascii="Sylfaen" w:hAnsi="Sylfaen"/>
                <w:b/>
                <w:bCs/>
                <w:sz w:val="18"/>
                <w:szCs w:val="18"/>
                <w:lang w:val="en-US"/>
              </w:rPr>
              <w:t>საორიენტაციო</w:t>
            </w:r>
            <w:proofErr w:type="spellEnd"/>
            <w:r>
              <w:rPr>
                <w:rFonts w:ascii="Sylfaen" w:hAnsi="Sylfaen"/>
                <w:b/>
                <w:bCs/>
                <w:sz w:val="18"/>
                <w:szCs w:val="18"/>
                <w:lang w:val="en-US"/>
              </w:rPr>
              <w:t xml:space="preserve"> </w:t>
            </w:r>
            <w:proofErr w:type="spellStart"/>
            <w:r>
              <w:rPr>
                <w:rFonts w:ascii="Sylfaen" w:hAnsi="Sylfaen"/>
                <w:b/>
                <w:bCs/>
                <w:sz w:val="18"/>
                <w:szCs w:val="18"/>
                <w:lang w:val="en-US"/>
              </w:rPr>
              <w:t>ღირებულება</w:t>
            </w:r>
            <w:proofErr w:type="spellEnd"/>
            <w:r>
              <w:rPr>
                <w:rFonts w:ascii="Sylfaen" w:hAnsi="Sylfaen"/>
                <w:b/>
                <w:bCs/>
                <w:sz w:val="18"/>
                <w:szCs w:val="18"/>
                <w:lang w:val="en-US"/>
              </w:rPr>
              <w:t>)</w:t>
            </w:r>
          </w:p>
        </w:tc>
        <w:tc>
          <w:tcPr>
            <w:tcW w:w="1989" w:type="dxa"/>
            <w:noWrap/>
          </w:tcPr>
          <w:p w14:paraId="6E3E86C1" w14:textId="0A5D9661" w:rsidR="00DB7FFB" w:rsidRPr="008B1C86" w:rsidRDefault="00DB7FFB" w:rsidP="00DB7FFB">
            <w:pPr>
              <w:jc w:val="center"/>
              <w:rPr>
                <w:rFonts w:cs="Calibri"/>
                <w:b/>
                <w:bCs/>
                <w:color w:val="000000"/>
              </w:rPr>
            </w:pPr>
          </w:p>
        </w:tc>
      </w:tr>
    </w:tbl>
    <w:p w14:paraId="5BB9649A" w14:textId="116C0DF5" w:rsidR="004D1BFC" w:rsidRDefault="004D1BFC" w:rsidP="00715027">
      <w:pPr>
        <w:spacing w:after="0" w:line="276" w:lineRule="auto"/>
        <w:jc w:val="both"/>
        <w:rPr>
          <w:rFonts w:ascii="Sylfaen" w:hAnsi="Sylfaen"/>
          <w:sz w:val="18"/>
          <w:szCs w:val="18"/>
          <w:lang w:val="ka-GE"/>
        </w:rPr>
      </w:pPr>
    </w:p>
    <w:p w14:paraId="79603130" w14:textId="76EBF89C" w:rsidR="004D1BFC" w:rsidRDefault="004D1BFC" w:rsidP="00715027">
      <w:pPr>
        <w:spacing w:after="0" w:line="276" w:lineRule="auto"/>
        <w:jc w:val="both"/>
        <w:rPr>
          <w:rFonts w:ascii="Sylfaen" w:hAnsi="Sylfaen"/>
          <w:sz w:val="18"/>
          <w:szCs w:val="18"/>
          <w:lang w:val="ka-GE"/>
        </w:rPr>
      </w:pPr>
    </w:p>
    <w:p w14:paraId="55AD64B8" w14:textId="6F0DD143" w:rsidR="004D1BFC" w:rsidRDefault="004D1BFC" w:rsidP="00715027">
      <w:pPr>
        <w:spacing w:after="0" w:line="276" w:lineRule="auto"/>
        <w:jc w:val="both"/>
        <w:rPr>
          <w:rFonts w:ascii="Sylfaen" w:hAnsi="Sylfaen"/>
          <w:sz w:val="18"/>
          <w:szCs w:val="18"/>
          <w:lang w:val="ka-GE"/>
        </w:rPr>
      </w:pPr>
    </w:p>
    <w:p w14:paraId="0021E63D" w14:textId="64AE7455" w:rsidR="004D1BFC" w:rsidRDefault="004D1BFC"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C30BAF" w:rsidRPr="004D1BFC" w14:paraId="60B2FC91" w14:textId="77777777" w:rsidTr="00D502F7">
        <w:tc>
          <w:tcPr>
            <w:tcW w:w="4461" w:type="dxa"/>
          </w:tcPr>
          <w:p w14:paraId="04DA87D7" w14:textId="77777777" w:rsidR="00121845" w:rsidRDefault="00121845" w:rsidP="00121845">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65A5A2EA" w14:textId="77777777" w:rsidR="00121845" w:rsidRPr="00144C10" w:rsidRDefault="00121845" w:rsidP="00121845">
            <w:pPr>
              <w:spacing w:line="276" w:lineRule="auto"/>
              <w:ind w:left="-108"/>
              <w:rPr>
                <w:rFonts w:ascii="Sylfaen" w:hAnsi="Sylfaen" w:cs="Sylfaen"/>
                <w:color w:val="000000" w:themeColor="text1"/>
                <w:sz w:val="18"/>
                <w:szCs w:val="18"/>
              </w:rPr>
            </w:pPr>
          </w:p>
          <w:p w14:paraId="1E67DB7A" w14:textId="77777777" w:rsidR="00121845" w:rsidRDefault="00121845" w:rsidP="00121845">
            <w:pPr>
              <w:spacing w:line="276" w:lineRule="auto"/>
              <w:ind w:left="-108"/>
              <w:rPr>
                <w:rFonts w:ascii="Sylfaen" w:hAnsi="Sylfaen" w:cs="Sylfaen"/>
                <w:color w:val="000000" w:themeColor="text1"/>
                <w:sz w:val="18"/>
                <w:szCs w:val="18"/>
              </w:rPr>
            </w:pPr>
          </w:p>
          <w:p w14:paraId="115BA373" w14:textId="77777777" w:rsidR="00121845" w:rsidRDefault="00121845" w:rsidP="00121845">
            <w:pPr>
              <w:spacing w:line="276" w:lineRule="auto"/>
              <w:ind w:left="-108"/>
              <w:rPr>
                <w:rFonts w:ascii="Sylfaen" w:hAnsi="Sylfaen" w:cs="Sylfaen"/>
                <w:color w:val="000000" w:themeColor="text1"/>
                <w:sz w:val="18"/>
                <w:szCs w:val="18"/>
              </w:rPr>
            </w:pPr>
          </w:p>
          <w:p w14:paraId="039A3B3D" w14:textId="77777777" w:rsidR="00121845" w:rsidRDefault="00121845" w:rsidP="00121845">
            <w:pPr>
              <w:spacing w:line="276" w:lineRule="auto"/>
              <w:ind w:left="-108"/>
              <w:rPr>
                <w:rFonts w:ascii="Sylfaen" w:hAnsi="Sylfaen" w:cs="Sylfaen"/>
                <w:color w:val="000000" w:themeColor="text1"/>
                <w:sz w:val="18"/>
                <w:szCs w:val="18"/>
              </w:rPr>
            </w:pPr>
          </w:p>
          <w:p w14:paraId="4EDF3913" w14:textId="77777777" w:rsidR="00121845" w:rsidRPr="00144C10" w:rsidRDefault="00121845" w:rsidP="00121845">
            <w:pPr>
              <w:spacing w:line="276" w:lineRule="auto"/>
              <w:ind w:left="-108"/>
              <w:rPr>
                <w:rFonts w:ascii="Sylfaen" w:hAnsi="Sylfaen" w:cs="Sylfaen"/>
                <w:color w:val="000000" w:themeColor="text1"/>
                <w:sz w:val="18"/>
                <w:szCs w:val="18"/>
              </w:rPr>
            </w:pPr>
          </w:p>
          <w:p w14:paraId="649D644B" w14:textId="77777777" w:rsidR="00121845" w:rsidRPr="00144C10" w:rsidRDefault="00121845" w:rsidP="00121845">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571D4015" w14:textId="77777777" w:rsidR="00121845" w:rsidRDefault="00121845" w:rsidP="00121845">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დირექტორი</w:t>
            </w:r>
          </w:p>
          <w:p w14:paraId="4B630A77" w14:textId="261B6ABC" w:rsidR="00C30BAF" w:rsidRPr="002413EA" w:rsidRDefault="00C30BAF" w:rsidP="002413EA">
            <w:pPr>
              <w:spacing w:line="276" w:lineRule="auto"/>
              <w:ind w:left="-108"/>
              <w:rPr>
                <w:rFonts w:ascii="Sylfaen" w:hAnsi="Sylfaen" w:cs="Sylfaen"/>
                <w:color w:val="000000" w:themeColor="text1"/>
                <w:sz w:val="18"/>
                <w:szCs w:val="18"/>
                <w:lang w:val="ka-GE"/>
              </w:rPr>
            </w:pPr>
          </w:p>
        </w:tc>
        <w:tc>
          <w:tcPr>
            <w:tcW w:w="4899" w:type="dxa"/>
          </w:tcPr>
          <w:p w14:paraId="31955D22" w14:textId="77777777" w:rsidR="00C30BAF" w:rsidRPr="004D1BFC" w:rsidRDefault="00C30BAF" w:rsidP="00D502F7">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4A22BC64" w14:textId="77777777" w:rsidR="00C30BAF" w:rsidRPr="004D1BFC" w:rsidRDefault="00C30BAF" w:rsidP="00D502F7">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49087632" w14:textId="77777777" w:rsidR="00C30BAF" w:rsidRPr="004D1BFC" w:rsidRDefault="00C30BAF" w:rsidP="00D502F7">
            <w:pPr>
              <w:spacing w:line="276" w:lineRule="auto"/>
              <w:jc w:val="right"/>
              <w:rPr>
                <w:rFonts w:ascii="Sylfaen" w:hAnsi="Sylfaen"/>
                <w:color w:val="000000" w:themeColor="text1"/>
                <w:sz w:val="18"/>
                <w:szCs w:val="18"/>
              </w:rPr>
            </w:pPr>
          </w:p>
          <w:p w14:paraId="64AB3301" w14:textId="77777777" w:rsidR="00C30BAF" w:rsidRDefault="00C30BAF" w:rsidP="00D502F7">
            <w:pPr>
              <w:spacing w:line="276" w:lineRule="auto"/>
              <w:jc w:val="right"/>
              <w:rPr>
                <w:rFonts w:ascii="Sylfaen" w:hAnsi="Sylfaen"/>
                <w:color w:val="000000" w:themeColor="text1"/>
                <w:sz w:val="18"/>
                <w:szCs w:val="18"/>
              </w:rPr>
            </w:pPr>
          </w:p>
          <w:p w14:paraId="16D09B36" w14:textId="3FC2E8DA" w:rsidR="00C30BAF" w:rsidRDefault="00C30BAF" w:rsidP="00D502F7">
            <w:pPr>
              <w:spacing w:line="276" w:lineRule="auto"/>
              <w:jc w:val="right"/>
              <w:rPr>
                <w:rFonts w:ascii="Sylfaen" w:hAnsi="Sylfaen"/>
                <w:color w:val="000000" w:themeColor="text1"/>
                <w:sz w:val="18"/>
                <w:szCs w:val="18"/>
              </w:rPr>
            </w:pPr>
          </w:p>
          <w:p w14:paraId="336BDAE6" w14:textId="77777777" w:rsidR="007376A7" w:rsidRPr="004D1BFC" w:rsidRDefault="007376A7" w:rsidP="00D502F7">
            <w:pPr>
              <w:spacing w:line="276" w:lineRule="auto"/>
              <w:jc w:val="right"/>
              <w:rPr>
                <w:rFonts w:ascii="Sylfaen" w:hAnsi="Sylfaen"/>
                <w:color w:val="000000" w:themeColor="text1"/>
                <w:sz w:val="18"/>
                <w:szCs w:val="18"/>
              </w:rPr>
            </w:pPr>
          </w:p>
          <w:p w14:paraId="5BDF2508" w14:textId="77777777" w:rsidR="00C30BAF" w:rsidRPr="004D1BFC" w:rsidRDefault="00C30BAF" w:rsidP="00D502F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1A9C8983" w14:textId="77777777" w:rsidR="00C30BAF" w:rsidRPr="004D1BFC" w:rsidRDefault="00C30BAF" w:rsidP="00D502F7">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025425C2" w14:textId="77777777" w:rsidR="00C30BAF" w:rsidRPr="004D1BFC" w:rsidRDefault="00C30BAF" w:rsidP="00D502F7">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71393BAC" w14:textId="77777777" w:rsidR="00C30BAF" w:rsidRPr="004D1BFC" w:rsidRDefault="00C30BAF" w:rsidP="00D502F7">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3BB3182B" w14:textId="77777777" w:rsidR="00C30BAF" w:rsidRPr="004D1BFC" w:rsidRDefault="00C30BAF" w:rsidP="00D502F7">
            <w:pPr>
              <w:spacing w:line="276" w:lineRule="auto"/>
              <w:jc w:val="right"/>
              <w:rPr>
                <w:rFonts w:ascii="Sylfaen" w:hAnsi="Sylfaen"/>
                <w:color w:val="000000" w:themeColor="text1"/>
                <w:sz w:val="18"/>
                <w:szCs w:val="18"/>
                <w:lang w:val="ka-GE"/>
              </w:rPr>
            </w:pPr>
          </w:p>
        </w:tc>
      </w:tr>
    </w:tbl>
    <w:p w14:paraId="04BFCA35" w14:textId="0DBCC2F5" w:rsidR="00086409" w:rsidRDefault="00086409" w:rsidP="00715027">
      <w:pPr>
        <w:spacing w:after="0" w:line="276" w:lineRule="auto"/>
        <w:jc w:val="both"/>
        <w:rPr>
          <w:rFonts w:ascii="Sylfaen" w:hAnsi="Sylfaen"/>
          <w:sz w:val="18"/>
          <w:szCs w:val="18"/>
          <w:lang w:val="ka-GE"/>
        </w:rPr>
      </w:pPr>
    </w:p>
    <w:p w14:paraId="50064976" w14:textId="517A1F80" w:rsidR="00086409" w:rsidRDefault="00086409" w:rsidP="00715027">
      <w:pPr>
        <w:spacing w:after="0" w:line="276" w:lineRule="auto"/>
        <w:jc w:val="both"/>
        <w:rPr>
          <w:rFonts w:ascii="Sylfaen" w:hAnsi="Sylfaen"/>
          <w:sz w:val="18"/>
          <w:szCs w:val="18"/>
          <w:lang w:val="ka-GE"/>
        </w:rPr>
      </w:pPr>
    </w:p>
    <w:p w14:paraId="55175EAB" w14:textId="4038D190" w:rsidR="006A79E6" w:rsidRDefault="006A79E6" w:rsidP="00715027">
      <w:pPr>
        <w:spacing w:after="0" w:line="276" w:lineRule="auto"/>
        <w:jc w:val="both"/>
        <w:rPr>
          <w:rFonts w:ascii="Sylfaen" w:hAnsi="Sylfaen"/>
          <w:sz w:val="18"/>
          <w:szCs w:val="18"/>
          <w:lang w:val="ka-GE"/>
        </w:rPr>
      </w:pPr>
    </w:p>
    <w:p w14:paraId="5ECC4E6A" w14:textId="17AF231E" w:rsidR="006A79E6" w:rsidRDefault="006A79E6" w:rsidP="00715027">
      <w:pPr>
        <w:spacing w:after="0" w:line="276" w:lineRule="auto"/>
        <w:jc w:val="both"/>
        <w:rPr>
          <w:rFonts w:ascii="Sylfaen" w:hAnsi="Sylfaen"/>
          <w:sz w:val="18"/>
          <w:szCs w:val="18"/>
          <w:lang w:val="ka-GE"/>
        </w:rPr>
      </w:pPr>
    </w:p>
    <w:p w14:paraId="34E2F4B0" w14:textId="77777777" w:rsidR="006A79E6" w:rsidRDefault="006A79E6" w:rsidP="00715027">
      <w:pPr>
        <w:spacing w:after="0" w:line="276" w:lineRule="auto"/>
        <w:jc w:val="both"/>
        <w:rPr>
          <w:rFonts w:ascii="Sylfaen" w:hAnsi="Sylfaen"/>
          <w:sz w:val="18"/>
          <w:szCs w:val="18"/>
          <w:lang w:val="ka-GE"/>
        </w:rPr>
      </w:pPr>
    </w:p>
    <w:p w14:paraId="088DBE9A" w14:textId="640A6B00" w:rsidR="00203111" w:rsidRDefault="00203111" w:rsidP="00203111">
      <w:pPr>
        <w:spacing w:after="0" w:line="276" w:lineRule="auto"/>
        <w:rPr>
          <w:rFonts w:ascii="Sylfaen" w:hAnsi="Sylfaen"/>
          <w:sz w:val="18"/>
          <w:szCs w:val="18"/>
          <w:lang w:val="ka-GE"/>
        </w:rPr>
      </w:pPr>
    </w:p>
    <w:p w14:paraId="7EB7C559" w14:textId="5B74B766" w:rsidR="00B0182E" w:rsidRDefault="00B0182E" w:rsidP="00203111">
      <w:pPr>
        <w:spacing w:after="0" w:line="276" w:lineRule="auto"/>
        <w:rPr>
          <w:rFonts w:ascii="Sylfaen" w:hAnsi="Sylfaen"/>
          <w:sz w:val="18"/>
          <w:szCs w:val="18"/>
          <w:lang w:val="ka-GE"/>
        </w:rPr>
      </w:pPr>
    </w:p>
    <w:p w14:paraId="27ACB593" w14:textId="7252AA6C" w:rsidR="00B0182E" w:rsidRDefault="00B0182E" w:rsidP="00203111">
      <w:pPr>
        <w:spacing w:after="0" w:line="276" w:lineRule="auto"/>
        <w:rPr>
          <w:rFonts w:ascii="Sylfaen" w:hAnsi="Sylfaen"/>
          <w:sz w:val="18"/>
          <w:szCs w:val="18"/>
          <w:lang w:val="ka-GE"/>
        </w:rPr>
      </w:pPr>
    </w:p>
    <w:p w14:paraId="6860F46F" w14:textId="6206F61B" w:rsidR="00B0182E" w:rsidRDefault="00B0182E" w:rsidP="00203111">
      <w:pPr>
        <w:spacing w:after="0" w:line="276" w:lineRule="auto"/>
        <w:rPr>
          <w:rFonts w:ascii="Sylfaen" w:hAnsi="Sylfaen"/>
          <w:sz w:val="18"/>
          <w:szCs w:val="18"/>
          <w:lang w:val="ka-GE"/>
        </w:rPr>
      </w:pPr>
    </w:p>
    <w:p w14:paraId="401C4632" w14:textId="5E10E452" w:rsidR="00B0182E" w:rsidRDefault="00B0182E" w:rsidP="00203111">
      <w:pPr>
        <w:spacing w:after="0" w:line="276" w:lineRule="auto"/>
        <w:rPr>
          <w:rFonts w:ascii="Sylfaen" w:hAnsi="Sylfaen"/>
          <w:sz w:val="18"/>
          <w:szCs w:val="18"/>
          <w:lang w:val="ka-GE"/>
        </w:rPr>
      </w:pPr>
    </w:p>
    <w:p w14:paraId="491413CD" w14:textId="77777777" w:rsidR="00B0182E" w:rsidRDefault="00B0182E" w:rsidP="00203111">
      <w:pPr>
        <w:spacing w:after="0" w:line="276" w:lineRule="auto"/>
        <w:rPr>
          <w:rFonts w:ascii="Sylfaen" w:hAnsi="Sylfaen"/>
          <w:sz w:val="18"/>
          <w:szCs w:val="18"/>
          <w:lang w:val="ka-GE"/>
        </w:rPr>
      </w:pPr>
    </w:p>
    <w:p w14:paraId="3BD680EA" w14:textId="7B80AE7C" w:rsidR="00BE00CA" w:rsidRPr="007376A7" w:rsidRDefault="007376A7" w:rsidP="00BE00CA">
      <w:pPr>
        <w:spacing w:after="0" w:line="276" w:lineRule="auto"/>
        <w:jc w:val="center"/>
        <w:rPr>
          <w:rFonts w:ascii="Sylfaen" w:hAnsi="Sylfaen"/>
          <w:b/>
          <w:sz w:val="18"/>
          <w:szCs w:val="18"/>
          <w:lang w:val="ka-GE"/>
        </w:rPr>
      </w:pPr>
      <w:r w:rsidRPr="007376A7">
        <w:rPr>
          <w:rFonts w:ascii="Sylfaen" w:hAnsi="Sylfaen"/>
          <w:b/>
          <w:sz w:val="18"/>
          <w:szCs w:val="18"/>
          <w:lang w:val="ka-GE"/>
        </w:rPr>
        <w:lastRenderedPageBreak/>
        <w:t>ნასყიდობის ხელშეკრულება</w:t>
      </w:r>
      <w:r w:rsidR="00BE00CA">
        <w:rPr>
          <w:rFonts w:ascii="Sylfaen" w:hAnsi="Sylfaen"/>
          <w:b/>
          <w:sz w:val="18"/>
          <w:szCs w:val="18"/>
          <w:lang w:val="ka-GE"/>
        </w:rPr>
        <w:t xml:space="preserve"> N </w:t>
      </w:r>
    </w:p>
    <w:p w14:paraId="4F40C7A0" w14:textId="535E269F" w:rsid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დანართი N2</w:t>
      </w:r>
    </w:p>
    <w:p w14:paraId="5DFC8318" w14:textId="42EA6359" w:rsidR="007376A7" w:rsidRDefault="007376A7" w:rsidP="007376A7">
      <w:pPr>
        <w:spacing w:after="0" w:line="276" w:lineRule="auto"/>
        <w:jc w:val="center"/>
        <w:rPr>
          <w:rFonts w:ascii="Sylfaen" w:hAnsi="Sylfaen"/>
          <w:b/>
          <w:sz w:val="18"/>
          <w:szCs w:val="18"/>
          <w:lang w:val="ka-GE"/>
        </w:rPr>
      </w:pPr>
    </w:p>
    <w:p w14:paraId="34F23410" w14:textId="77777777" w:rsidR="007376A7" w:rsidRPr="007376A7" w:rsidRDefault="007376A7" w:rsidP="007376A7">
      <w:pPr>
        <w:spacing w:after="0" w:line="276" w:lineRule="auto"/>
        <w:jc w:val="center"/>
        <w:rPr>
          <w:rFonts w:ascii="Sylfaen" w:hAnsi="Sylfaen"/>
          <w:b/>
          <w:sz w:val="18"/>
          <w:szCs w:val="18"/>
          <w:lang w:val="ka-GE"/>
        </w:rPr>
      </w:pPr>
    </w:p>
    <w:p w14:paraId="446DA631" w14:textId="3CE14233" w:rsidR="007376A7" w:rsidRPr="007376A7" w:rsidRDefault="007376A7" w:rsidP="007376A7">
      <w:pPr>
        <w:spacing w:after="0" w:line="276" w:lineRule="auto"/>
        <w:rPr>
          <w:rFonts w:ascii="Sylfaen" w:hAnsi="Sylfaen"/>
          <w:b/>
          <w:sz w:val="18"/>
          <w:szCs w:val="18"/>
          <w:lang w:val="ka-GE"/>
        </w:rPr>
      </w:pPr>
      <w:r w:rsidRPr="007376A7">
        <w:rPr>
          <w:rFonts w:ascii="Sylfaen" w:hAnsi="Sylfaen"/>
          <w:b/>
          <w:sz w:val="18"/>
          <w:szCs w:val="18"/>
          <w:lang w:val="ka-GE"/>
        </w:rPr>
        <w:t>რკინაბეტონის ნაკეთობის შემოწმება და კონტროლი:</w:t>
      </w:r>
    </w:p>
    <w:p w14:paraId="12EABDAC" w14:textId="08ABDDEE" w:rsidR="007376A7" w:rsidRP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1. ბეტონის სიმტკიცე უნდა განისაზღვროს სტანდარტის ГОСТ–10180 ბეტონის ნარევის ნიმუშების დამზადებისა და შენახვის ГОСТ–18105 პირობების შესაბამისად. ასევე შესაძლებელია გამოყენებული იქნას ГОСТ–17624, ГОСТ– 22690 სტანდარტები.</w:t>
      </w:r>
    </w:p>
    <w:p w14:paraId="781264B9" w14:textId="77777777"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 xml:space="preserve">2. არმატურებისა და ჩასატანებელი დეტალების შედუღების კონტროლი ხორციელდება ГОСТ–10922 და ГОСТ–23858 სტანდარტების შესაბამისად. </w:t>
      </w:r>
    </w:p>
    <w:p w14:paraId="65FC3FF6" w14:textId="77777777"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 xml:space="preserve">3. ბეტონის წყალშეუღწევადობა ГОСТ–12730.0 და ГОСТ–12730.5 სტანდარტების შესაბამისად. </w:t>
      </w:r>
    </w:p>
    <w:p w14:paraId="527B26C8" w14:textId="05C9D1C3"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4. რკინაბეტონის კონსტრუქციაში არმატურისა და ჩასატანებელი დეტალების განთავსების, ბეტონის დამცავი ფენის გაზომვები განისაზღვრება ГОСТ–17625 და ГОСТ–22904 სტანდარტების შესაბამისად.</w:t>
      </w:r>
    </w:p>
    <w:p w14:paraId="2A80D02D" w14:textId="77777777" w:rsidR="007376A7" w:rsidRPr="007376A7" w:rsidRDefault="007376A7" w:rsidP="007376A7">
      <w:pPr>
        <w:spacing w:after="0" w:line="276" w:lineRule="auto"/>
        <w:jc w:val="both"/>
        <w:rPr>
          <w:rFonts w:ascii="Sylfaen" w:hAnsi="Sylfaen"/>
          <w:sz w:val="18"/>
          <w:szCs w:val="18"/>
          <w:lang w:val="ka-GE"/>
        </w:rPr>
      </w:pPr>
    </w:p>
    <w:p w14:paraId="74D9B5EA" w14:textId="598BA271" w:rsidR="007376A7" w:rsidRDefault="007376A7" w:rsidP="007376A7">
      <w:pPr>
        <w:spacing w:after="0" w:line="276" w:lineRule="auto"/>
        <w:jc w:val="both"/>
        <w:rPr>
          <w:rFonts w:ascii="Sylfaen" w:hAnsi="Sylfaen"/>
          <w:sz w:val="18"/>
          <w:szCs w:val="18"/>
          <w:lang w:val="ka-GE"/>
        </w:rPr>
      </w:pPr>
      <w:r w:rsidRPr="007376A7">
        <w:rPr>
          <w:rFonts w:ascii="Sylfaen" w:hAnsi="Sylfaen"/>
          <w:sz w:val="18"/>
          <w:szCs w:val="18"/>
          <w:lang w:val="ka-GE"/>
        </w:rPr>
        <w:t>რკინაბეტონის ნაკეთობის მიღება–ჩაბარება, ტრანსპორტირება, შენახვა–დასაწყობება უნდა განხორციელდეს ГОСТ–13015 სტანდარტის შესაბამისად</w:t>
      </w:r>
    </w:p>
    <w:p w14:paraId="7AF37F70" w14:textId="5A99F41F" w:rsidR="007376A7" w:rsidRDefault="007376A7" w:rsidP="00715027">
      <w:pPr>
        <w:spacing w:after="0" w:line="276" w:lineRule="auto"/>
        <w:jc w:val="both"/>
        <w:rPr>
          <w:rFonts w:ascii="Sylfaen" w:hAnsi="Sylfaen"/>
          <w:sz w:val="18"/>
          <w:szCs w:val="18"/>
          <w:lang w:val="ka-GE"/>
        </w:rPr>
      </w:pPr>
    </w:p>
    <w:p w14:paraId="5F372F03" w14:textId="749A358D" w:rsidR="007376A7" w:rsidRDefault="007376A7" w:rsidP="00715027">
      <w:pPr>
        <w:spacing w:after="0" w:line="276" w:lineRule="auto"/>
        <w:jc w:val="both"/>
        <w:rPr>
          <w:rFonts w:ascii="Sylfaen" w:hAnsi="Sylfaen"/>
          <w:sz w:val="18"/>
          <w:szCs w:val="18"/>
          <w:lang w:val="ka-GE"/>
        </w:rPr>
      </w:pPr>
    </w:p>
    <w:p w14:paraId="5B0568F1" w14:textId="0D8E6708" w:rsidR="007376A7" w:rsidRDefault="007376A7" w:rsidP="00715027">
      <w:pPr>
        <w:spacing w:after="0" w:line="276" w:lineRule="auto"/>
        <w:jc w:val="both"/>
        <w:rPr>
          <w:rFonts w:ascii="Sylfaen" w:hAnsi="Sylfaen"/>
          <w:sz w:val="18"/>
          <w:szCs w:val="18"/>
          <w:lang w:val="ka-GE"/>
        </w:rPr>
      </w:pPr>
    </w:p>
    <w:p w14:paraId="2B134B64" w14:textId="6045D278" w:rsidR="007376A7" w:rsidRDefault="007376A7" w:rsidP="00715027">
      <w:pPr>
        <w:spacing w:after="0" w:line="276" w:lineRule="auto"/>
        <w:jc w:val="both"/>
        <w:rPr>
          <w:rFonts w:ascii="Sylfaen" w:hAnsi="Sylfaen"/>
          <w:sz w:val="18"/>
          <w:szCs w:val="18"/>
          <w:lang w:val="ka-GE"/>
        </w:rPr>
      </w:pPr>
    </w:p>
    <w:p w14:paraId="71A82281" w14:textId="77777777" w:rsidR="00EC16CC" w:rsidRDefault="00EC16CC" w:rsidP="00715027">
      <w:pPr>
        <w:spacing w:after="0" w:line="276" w:lineRule="auto"/>
        <w:jc w:val="both"/>
        <w:rPr>
          <w:rFonts w:ascii="Sylfaen" w:hAnsi="Sylfaen"/>
          <w:sz w:val="18"/>
          <w:szCs w:val="18"/>
          <w:lang w:val="ka-GE"/>
        </w:rPr>
      </w:pPr>
    </w:p>
    <w:p w14:paraId="24A6D7C9" w14:textId="05C5930C" w:rsidR="007376A7" w:rsidRDefault="007376A7" w:rsidP="00715027">
      <w:pPr>
        <w:spacing w:after="0" w:line="276" w:lineRule="auto"/>
        <w:jc w:val="both"/>
        <w:rPr>
          <w:rFonts w:ascii="Sylfaen" w:hAnsi="Sylfaen"/>
          <w:sz w:val="18"/>
          <w:szCs w:val="18"/>
          <w:lang w:val="ka-GE"/>
        </w:rPr>
      </w:pPr>
    </w:p>
    <w:p w14:paraId="07A6E138" w14:textId="2F485D9A" w:rsidR="007376A7" w:rsidRDefault="007376A7" w:rsidP="00715027">
      <w:pPr>
        <w:spacing w:after="0" w:line="276" w:lineRule="auto"/>
        <w:jc w:val="both"/>
        <w:rPr>
          <w:rFonts w:ascii="Sylfaen" w:hAnsi="Sylfaen"/>
          <w:sz w:val="18"/>
          <w:szCs w:val="18"/>
          <w:lang w:val="ka-GE"/>
        </w:rPr>
      </w:pPr>
    </w:p>
    <w:p w14:paraId="063B9838" w14:textId="40F7C01C" w:rsidR="007376A7" w:rsidRDefault="007376A7"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92140D" w:rsidRPr="004D1BFC" w14:paraId="4BE2399D" w14:textId="77777777" w:rsidTr="00EB4E4D">
        <w:tc>
          <w:tcPr>
            <w:tcW w:w="4461" w:type="dxa"/>
          </w:tcPr>
          <w:p w14:paraId="0FCA6E02" w14:textId="77777777" w:rsidR="00121845" w:rsidRDefault="00121845" w:rsidP="00121845">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4AB43AE1" w14:textId="77777777" w:rsidR="00121845" w:rsidRPr="00144C10" w:rsidRDefault="00121845" w:rsidP="00121845">
            <w:pPr>
              <w:spacing w:line="276" w:lineRule="auto"/>
              <w:ind w:left="-108"/>
              <w:rPr>
                <w:rFonts w:ascii="Sylfaen" w:hAnsi="Sylfaen" w:cs="Sylfaen"/>
                <w:color w:val="000000" w:themeColor="text1"/>
                <w:sz w:val="18"/>
                <w:szCs w:val="18"/>
              </w:rPr>
            </w:pPr>
          </w:p>
          <w:p w14:paraId="7F4396E9" w14:textId="77777777" w:rsidR="00121845" w:rsidRDefault="00121845" w:rsidP="00121845">
            <w:pPr>
              <w:spacing w:line="276" w:lineRule="auto"/>
              <w:ind w:left="-108"/>
              <w:rPr>
                <w:rFonts w:ascii="Sylfaen" w:hAnsi="Sylfaen" w:cs="Sylfaen"/>
                <w:color w:val="000000" w:themeColor="text1"/>
                <w:sz w:val="18"/>
                <w:szCs w:val="18"/>
              </w:rPr>
            </w:pPr>
          </w:p>
          <w:p w14:paraId="5F016C4B" w14:textId="77777777" w:rsidR="00121845" w:rsidRDefault="00121845" w:rsidP="00121845">
            <w:pPr>
              <w:spacing w:line="276" w:lineRule="auto"/>
              <w:ind w:left="-108"/>
              <w:rPr>
                <w:rFonts w:ascii="Sylfaen" w:hAnsi="Sylfaen" w:cs="Sylfaen"/>
                <w:color w:val="000000" w:themeColor="text1"/>
                <w:sz w:val="18"/>
                <w:szCs w:val="18"/>
              </w:rPr>
            </w:pPr>
          </w:p>
          <w:p w14:paraId="54A458A1" w14:textId="77777777" w:rsidR="00121845" w:rsidRDefault="00121845" w:rsidP="00121845">
            <w:pPr>
              <w:spacing w:line="276" w:lineRule="auto"/>
              <w:ind w:left="-108"/>
              <w:rPr>
                <w:rFonts w:ascii="Sylfaen" w:hAnsi="Sylfaen" w:cs="Sylfaen"/>
                <w:color w:val="000000" w:themeColor="text1"/>
                <w:sz w:val="18"/>
                <w:szCs w:val="18"/>
              </w:rPr>
            </w:pPr>
          </w:p>
          <w:p w14:paraId="3FE8FB18" w14:textId="77777777" w:rsidR="00121845" w:rsidRPr="00144C10" w:rsidRDefault="00121845" w:rsidP="00121845">
            <w:pPr>
              <w:spacing w:line="276" w:lineRule="auto"/>
              <w:ind w:left="-108"/>
              <w:rPr>
                <w:rFonts w:ascii="Sylfaen" w:hAnsi="Sylfaen" w:cs="Sylfaen"/>
                <w:color w:val="000000" w:themeColor="text1"/>
                <w:sz w:val="18"/>
                <w:szCs w:val="18"/>
              </w:rPr>
            </w:pPr>
          </w:p>
          <w:p w14:paraId="67F5A30E" w14:textId="77777777" w:rsidR="00121845" w:rsidRPr="00144C10" w:rsidRDefault="00121845" w:rsidP="00121845">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40283EF7" w14:textId="77777777" w:rsidR="00121845" w:rsidRDefault="00121845" w:rsidP="00121845">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დირექტორი</w:t>
            </w:r>
          </w:p>
          <w:p w14:paraId="0F7B3C62" w14:textId="594038A8" w:rsidR="0092140D" w:rsidRPr="004D1BFC" w:rsidRDefault="0092140D" w:rsidP="00EB4E4D">
            <w:pPr>
              <w:spacing w:line="276" w:lineRule="auto"/>
              <w:ind w:left="-108"/>
              <w:rPr>
                <w:rFonts w:ascii="Sylfaen" w:hAnsi="Sylfaen"/>
                <w:color w:val="000000" w:themeColor="text1"/>
                <w:sz w:val="18"/>
                <w:szCs w:val="18"/>
                <w:lang w:val="ka-GE"/>
              </w:rPr>
            </w:pPr>
          </w:p>
        </w:tc>
        <w:tc>
          <w:tcPr>
            <w:tcW w:w="4899" w:type="dxa"/>
          </w:tcPr>
          <w:p w14:paraId="05C83E71" w14:textId="77777777" w:rsidR="0092140D" w:rsidRPr="004D1BFC" w:rsidRDefault="0092140D" w:rsidP="00EB4E4D">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6E10296C" w14:textId="77777777" w:rsidR="0092140D" w:rsidRPr="004D1BFC" w:rsidRDefault="0092140D" w:rsidP="00EB4E4D">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7D121329" w14:textId="77777777" w:rsidR="0092140D" w:rsidRPr="004D1BFC" w:rsidRDefault="0092140D" w:rsidP="00EB4E4D">
            <w:pPr>
              <w:spacing w:line="276" w:lineRule="auto"/>
              <w:jc w:val="right"/>
              <w:rPr>
                <w:rFonts w:ascii="Sylfaen" w:hAnsi="Sylfaen"/>
                <w:color w:val="000000" w:themeColor="text1"/>
                <w:sz w:val="18"/>
                <w:szCs w:val="18"/>
              </w:rPr>
            </w:pPr>
          </w:p>
          <w:p w14:paraId="397600B5" w14:textId="77777777" w:rsidR="0092140D" w:rsidRDefault="0092140D" w:rsidP="00EB4E4D">
            <w:pPr>
              <w:spacing w:line="276" w:lineRule="auto"/>
              <w:jc w:val="right"/>
              <w:rPr>
                <w:rFonts w:ascii="Sylfaen" w:hAnsi="Sylfaen"/>
                <w:color w:val="000000" w:themeColor="text1"/>
                <w:sz w:val="18"/>
                <w:szCs w:val="18"/>
              </w:rPr>
            </w:pPr>
          </w:p>
          <w:p w14:paraId="7F06007C" w14:textId="77777777" w:rsidR="0092140D" w:rsidRDefault="0092140D" w:rsidP="00EB4E4D">
            <w:pPr>
              <w:spacing w:line="276" w:lineRule="auto"/>
              <w:jc w:val="right"/>
              <w:rPr>
                <w:rFonts w:ascii="Sylfaen" w:hAnsi="Sylfaen"/>
                <w:color w:val="000000" w:themeColor="text1"/>
                <w:sz w:val="18"/>
                <w:szCs w:val="18"/>
              </w:rPr>
            </w:pPr>
          </w:p>
          <w:p w14:paraId="244D81FF" w14:textId="77777777" w:rsidR="0092140D" w:rsidRPr="004D1BFC" w:rsidRDefault="0092140D" w:rsidP="00EB4E4D">
            <w:pPr>
              <w:spacing w:line="276" w:lineRule="auto"/>
              <w:jc w:val="right"/>
              <w:rPr>
                <w:rFonts w:ascii="Sylfaen" w:hAnsi="Sylfaen"/>
                <w:color w:val="000000" w:themeColor="text1"/>
                <w:sz w:val="18"/>
                <w:szCs w:val="18"/>
              </w:rPr>
            </w:pPr>
          </w:p>
          <w:p w14:paraId="4C80CB4F"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04046DF8"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38FB7585" w14:textId="77777777" w:rsidR="0092140D" w:rsidRPr="004D1BFC" w:rsidRDefault="0092140D" w:rsidP="00EB4E4D">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21D85286" w14:textId="77777777" w:rsidR="0092140D" w:rsidRPr="004D1BFC" w:rsidRDefault="0092140D" w:rsidP="00EB4E4D">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02E2A50B" w14:textId="77777777" w:rsidR="0092140D" w:rsidRPr="004D1BFC" w:rsidRDefault="0092140D" w:rsidP="00EB4E4D">
            <w:pPr>
              <w:spacing w:line="276" w:lineRule="auto"/>
              <w:jc w:val="right"/>
              <w:rPr>
                <w:rFonts w:ascii="Sylfaen" w:hAnsi="Sylfaen"/>
                <w:color w:val="000000" w:themeColor="text1"/>
                <w:sz w:val="18"/>
                <w:szCs w:val="18"/>
                <w:lang w:val="ka-GE"/>
              </w:rPr>
            </w:pPr>
          </w:p>
        </w:tc>
      </w:tr>
    </w:tbl>
    <w:p w14:paraId="7B91D646" w14:textId="6B24A405" w:rsidR="007376A7" w:rsidRDefault="007376A7" w:rsidP="00715027">
      <w:pPr>
        <w:spacing w:after="0" w:line="276" w:lineRule="auto"/>
        <w:jc w:val="both"/>
        <w:rPr>
          <w:rFonts w:ascii="Sylfaen" w:hAnsi="Sylfaen"/>
          <w:sz w:val="18"/>
          <w:szCs w:val="18"/>
          <w:lang w:val="ka-GE"/>
        </w:rPr>
      </w:pPr>
    </w:p>
    <w:p w14:paraId="77B554EA" w14:textId="7F645BE7" w:rsidR="007376A7" w:rsidRDefault="007376A7" w:rsidP="00715027">
      <w:pPr>
        <w:spacing w:after="0" w:line="276" w:lineRule="auto"/>
        <w:jc w:val="both"/>
        <w:rPr>
          <w:rFonts w:ascii="Sylfaen" w:hAnsi="Sylfaen"/>
          <w:sz w:val="18"/>
          <w:szCs w:val="18"/>
          <w:lang w:val="ka-GE"/>
        </w:rPr>
      </w:pPr>
    </w:p>
    <w:p w14:paraId="48269DC3" w14:textId="7DBA424A" w:rsidR="007376A7" w:rsidRDefault="007376A7" w:rsidP="00715027">
      <w:pPr>
        <w:spacing w:after="0" w:line="276" w:lineRule="auto"/>
        <w:jc w:val="both"/>
        <w:rPr>
          <w:rFonts w:ascii="Sylfaen" w:hAnsi="Sylfaen"/>
          <w:sz w:val="18"/>
          <w:szCs w:val="18"/>
          <w:lang w:val="ka-GE"/>
        </w:rPr>
      </w:pPr>
    </w:p>
    <w:p w14:paraId="6D8E113C" w14:textId="1F1B725C" w:rsidR="007376A7" w:rsidRDefault="007376A7" w:rsidP="00715027">
      <w:pPr>
        <w:spacing w:after="0" w:line="276" w:lineRule="auto"/>
        <w:jc w:val="both"/>
        <w:rPr>
          <w:rFonts w:ascii="Sylfaen" w:hAnsi="Sylfaen"/>
          <w:sz w:val="18"/>
          <w:szCs w:val="18"/>
          <w:lang w:val="ka-GE"/>
        </w:rPr>
      </w:pPr>
    </w:p>
    <w:p w14:paraId="7D43EF78" w14:textId="045822B2" w:rsidR="007376A7" w:rsidRDefault="007376A7" w:rsidP="00715027">
      <w:pPr>
        <w:spacing w:after="0" w:line="276" w:lineRule="auto"/>
        <w:jc w:val="both"/>
        <w:rPr>
          <w:rFonts w:ascii="Sylfaen" w:hAnsi="Sylfaen"/>
          <w:sz w:val="18"/>
          <w:szCs w:val="18"/>
          <w:lang w:val="ka-GE"/>
        </w:rPr>
      </w:pPr>
    </w:p>
    <w:p w14:paraId="7AB21DDE" w14:textId="4E96F342" w:rsidR="00A35BDF" w:rsidRDefault="00A35BDF" w:rsidP="006A79E6">
      <w:pPr>
        <w:spacing w:after="0" w:line="276" w:lineRule="auto"/>
        <w:rPr>
          <w:rFonts w:ascii="Sylfaen" w:hAnsi="Sylfaen"/>
          <w:b/>
          <w:sz w:val="18"/>
          <w:szCs w:val="18"/>
          <w:lang w:val="ka-GE"/>
        </w:rPr>
      </w:pPr>
    </w:p>
    <w:p w14:paraId="0FFF124E" w14:textId="3027D4DB" w:rsidR="00B0182E" w:rsidRDefault="00B0182E" w:rsidP="006A79E6">
      <w:pPr>
        <w:spacing w:after="0" w:line="276" w:lineRule="auto"/>
        <w:rPr>
          <w:rFonts w:ascii="Sylfaen" w:hAnsi="Sylfaen"/>
          <w:b/>
          <w:sz w:val="18"/>
          <w:szCs w:val="18"/>
          <w:lang w:val="ka-GE"/>
        </w:rPr>
      </w:pPr>
    </w:p>
    <w:p w14:paraId="031DB373" w14:textId="49E5FA71" w:rsidR="00B0182E" w:rsidRDefault="00B0182E" w:rsidP="006A79E6">
      <w:pPr>
        <w:spacing w:after="0" w:line="276" w:lineRule="auto"/>
        <w:rPr>
          <w:rFonts w:ascii="Sylfaen" w:hAnsi="Sylfaen"/>
          <w:b/>
          <w:sz w:val="18"/>
          <w:szCs w:val="18"/>
          <w:lang w:val="ka-GE"/>
        </w:rPr>
      </w:pPr>
    </w:p>
    <w:p w14:paraId="16C59D4A" w14:textId="03D86B5B" w:rsidR="00B0182E" w:rsidRDefault="00B0182E" w:rsidP="006A79E6">
      <w:pPr>
        <w:spacing w:after="0" w:line="276" w:lineRule="auto"/>
        <w:rPr>
          <w:rFonts w:ascii="Sylfaen" w:hAnsi="Sylfaen"/>
          <w:b/>
          <w:sz w:val="18"/>
          <w:szCs w:val="18"/>
          <w:lang w:val="ka-GE"/>
        </w:rPr>
      </w:pPr>
    </w:p>
    <w:p w14:paraId="209B359D" w14:textId="3EA6821C" w:rsidR="00B0182E" w:rsidRDefault="00B0182E" w:rsidP="006A79E6">
      <w:pPr>
        <w:spacing w:after="0" w:line="276" w:lineRule="auto"/>
        <w:rPr>
          <w:rFonts w:ascii="Sylfaen" w:hAnsi="Sylfaen"/>
          <w:b/>
          <w:sz w:val="18"/>
          <w:szCs w:val="18"/>
          <w:lang w:val="ka-GE"/>
        </w:rPr>
      </w:pPr>
    </w:p>
    <w:p w14:paraId="14DA4EEE" w14:textId="77777777" w:rsidR="00B0182E" w:rsidRDefault="00B0182E" w:rsidP="006A79E6">
      <w:pPr>
        <w:spacing w:after="0" w:line="276" w:lineRule="auto"/>
        <w:rPr>
          <w:rFonts w:ascii="Sylfaen" w:hAnsi="Sylfaen"/>
          <w:b/>
          <w:sz w:val="18"/>
          <w:szCs w:val="18"/>
          <w:lang w:val="ka-GE"/>
        </w:rPr>
      </w:pPr>
    </w:p>
    <w:p w14:paraId="6F089DEF" w14:textId="77777777" w:rsidR="00A35BDF" w:rsidRDefault="00A35BDF" w:rsidP="007376A7">
      <w:pPr>
        <w:spacing w:after="0" w:line="276" w:lineRule="auto"/>
        <w:jc w:val="center"/>
        <w:rPr>
          <w:rFonts w:ascii="Sylfaen" w:hAnsi="Sylfaen"/>
          <w:b/>
          <w:sz w:val="18"/>
          <w:szCs w:val="18"/>
          <w:lang w:val="ka-GE"/>
        </w:rPr>
      </w:pPr>
    </w:p>
    <w:p w14:paraId="3DC932CC" w14:textId="77777777" w:rsidR="00A35BDF" w:rsidRDefault="00A35BDF" w:rsidP="007376A7">
      <w:pPr>
        <w:spacing w:after="0" w:line="276" w:lineRule="auto"/>
        <w:jc w:val="center"/>
        <w:rPr>
          <w:rFonts w:ascii="Sylfaen" w:hAnsi="Sylfaen"/>
          <w:b/>
          <w:sz w:val="18"/>
          <w:szCs w:val="18"/>
          <w:lang w:val="ka-GE"/>
        </w:rPr>
      </w:pPr>
    </w:p>
    <w:p w14:paraId="343FB85C" w14:textId="77B9877F"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 xml:space="preserve">ნასყიდობის ხელშეკრულება N </w:t>
      </w:r>
    </w:p>
    <w:p w14:paraId="2BE92546" w14:textId="717C81F3" w:rsidR="007376A7" w:rsidRPr="007376A7" w:rsidRDefault="007376A7" w:rsidP="007376A7">
      <w:pPr>
        <w:spacing w:after="0" w:line="276" w:lineRule="auto"/>
        <w:jc w:val="center"/>
        <w:rPr>
          <w:rFonts w:ascii="Sylfaen" w:hAnsi="Sylfaen"/>
          <w:b/>
          <w:sz w:val="18"/>
          <w:szCs w:val="18"/>
          <w:lang w:val="ka-GE"/>
        </w:rPr>
      </w:pPr>
      <w:r w:rsidRPr="007376A7">
        <w:rPr>
          <w:rFonts w:ascii="Sylfaen" w:hAnsi="Sylfaen"/>
          <w:b/>
          <w:sz w:val="18"/>
          <w:szCs w:val="18"/>
          <w:lang w:val="ka-GE"/>
        </w:rPr>
        <w:t>დანართი N3</w:t>
      </w:r>
    </w:p>
    <w:p w14:paraId="509229BC" w14:textId="26224702" w:rsidR="007376A7" w:rsidRDefault="007376A7" w:rsidP="00715027">
      <w:pPr>
        <w:spacing w:after="0" w:line="276" w:lineRule="auto"/>
        <w:jc w:val="both"/>
        <w:rPr>
          <w:rFonts w:ascii="Sylfaen" w:hAnsi="Sylfaen"/>
          <w:sz w:val="18"/>
          <w:szCs w:val="18"/>
          <w:lang w:val="ka-GE"/>
        </w:rPr>
      </w:pPr>
    </w:p>
    <w:p w14:paraId="0C0ADD30" w14:textId="3C0D3987" w:rsidR="007376A7" w:rsidRDefault="007376A7" w:rsidP="00715027">
      <w:pPr>
        <w:spacing w:after="0" w:line="276" w:lineRule="auto"/>
        <w:jc w:val="both"/>
        <w:rPr>
          <w:rFonts w:ascii="Sylfaen" w:hAnsi="Sylfaen"/>
          <w:b/>
          <w:sz w:val="18"/>
          <w:szCs w:val="18"/>
          <w:lang w:val="ka-GE"/>
        </w:rPr>
      </w:pPr>
      <w:r w:rsidRPr="007376A7">
        <w:rPr>
          <w:rFonts w:ascii="Sylfaen" w:hAnsi="Sylfaen"/>
          <w:b/>
          <w:sz w:val="18"/>
          <w:szCs w:val="18"/>
          <w:lang w:val="ka-GE"/>
        </w:rPr>
        <w:t>ნახაზები</w:t>
      </w:r>
    </w:p>
    <w:p w14:paraId="6264CA08" w14:textId="77777777" w:rsidR="007376A7" w:rsidRPr="007376A7" w:rsidRDefault="007376A7" w:rsidP="00715027">
      <w:pPr>
        <w:spacing w:after="0" w:line="276" w:lineRule="auto"/>
        <w:jc w:val="both"/>
        <w:rPr>
          <w:rFonts w:ascii="Sylfaen" w:hAnsi="Sylfaen"/>
          <w:b/>
          <w:sz w:val="18"/>
          <w:szCs w:val="18"/>
          <w:lang w:val="ka-GE"/>
        </w:rPr>
      </w:pPr>
    </w:p>
    <w:p w14:paraId="1D6BC1D6" w14:textId="10398BDF" w:rsidR="007376A7" w:rsidRDefault="007376A7" w:rsidP="00715027">
      <w:pPr>
        <w:spacing w:after="0" w:line="276" w:lineRule="auto"/>
        <w:jc w:val="both"/>
        <w:rPr>
          <w:rFonts w:ascii="Sylfaen" w:hAnsi="Sylfaen"/>
          <w:sz w:val="18"/>
          <w:szCs w:val="18"/>
          <w:lang w:val="ka-GE"/>
        </w:rPr>
      </w:pPr>
    </w:p>
    <w:p w14:paraId="48F44A5C" w14:textId="53C343AD" w:rsidR="0092140D" w:rsidRDefault="0092140D" w:rsidP="00715027">
      <w:pPr>
        <w:spacing w:after="0" w:line="276" w:lineRule="auto"/>
        <w:jc w:val="both"/>
        <w:rPr>
          <w:rFonts w:ascii="Sylfaen" w:hAnsi="Sylfaen"/>
          <w:sz w:val="18"/>
          <w:szCs w:val="18"/>
          <w:lang w:val="ka-GE"/>
        </w:rPr>
      </w:pPr>
    </w:p>
    <w:p w14:paraId="05081DC4" w14:textId="01E3A03F" w:rsidR="0092140D" w:rsidRDefault="0092140D" w:rsidP="00715027">
      <w:pPr>
        <w:spacing w:after="0" w:line="276" w:lineRule="auto"/>
        <w:jc w:val="both"/>
        <w:rPr>
          <w:rFonts w:ascii="Sylfaen" w:hAnsi="Sylfaen"/>
          <w:sz w:val="18"/>
          <w:szCs w:val="18"/>
          <w:lang w:val="ka-GE"/>
        </w:rPr>
      </w:pPr>
    </w:p>
    <w:p w14:paraId="148732C2" w14:textId="1B461211" w:rsidR="0092140D" w:rsidRDefault="0092140D" w:rsidP="00715027">
      <w:pPr>
        <w:spacing w:after="0" w:line="276" w:lineRule="auto"/>
        <w:jc w:val="both"/>
        <w:rPr>
          <w:rFonts w:ascii="Sylfaen" w:hAnsi="Sylfaen"/>
          <w:sz w:val="18"/>
          <w:szCs w:val="18"/>
          <w:lang w:val="ka-G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1"/>
        <w:gridCol w:w="4899"/>
      </w:tblGrid>
      <w:tr w:rsidR="0092140D" w:rsidRPr="004D1BFC" w14:paraId="5AC50EA0" w14:textId="77777777" w:rsidTr="00EB4E4D">
        <w:tc>
          <w:tcPr>
            <w:tcW w:w="4461" w:type="dxa"/>
          </w:tcPr>
          <w:p w14:paraId="26029514" w14:textId="77777777" w:rsidR="00121845" w:rsidRDefault="00121845" w:rsidP="00121845">
            <w:pPr>
              <w:spacing w:line="276" w:lineRule="auto"/>
              <w:ind w:left="-108"/>
              <w:rPr>
                <w:rFonts w:ascii="Sylfaen" w:hAnsi="Sylfaen"/>
                <w:b/>
                <w:color w:val="000000" w:themeColor="text1"/>
                <w:lang w:val="ka-GE"/>
              </w:rPr>
            </w:pPr>
            <w:r w:rsidRPr="002434DF">
              <w:rPr>
                <w:rFonts w:ascii="Sylfaen" w:hAnsi="Sylfaen"/>
                <w:b/>
                <w:color w:val="000000" w:themeColor="text1"/>
                <w:lang w:val="ka-GE"/>
              </w:rPr>
              <w:t>„გამყიდველი“</w:t>
            </w:r>
          </w:p>
          <w:p w14:paraId="346FB6B9" w14:textId="77777777" w:rsidR="00121845" w:rsidRPr="00144C10" w:rsidRDefault="00121845" w:rsidP="00121845">
            <w:pPr>
              <w:spacing w:line="276" w:lineRule="auto"/>
              <w:ind w:left="-108"/>
              <w:rPr>
                <w:rFonts w:ascii="Sylfaen" w:hAnsi="Sylfaen" w:cs="Sylfaen"/>
                <w:color w:val="000000" w:themeColor="text1"/>
                <w:sz w:val="18"/>
                <w:szCs w:val="18"/>
              </w:rPr>
            </w:pPr>
          </w:p>
          <w:p w14:paraId="3CC1B132" w14:textId="77777777" w:rsidR="00121845" w:rsidRDefault="00121845" w:rsidP="00121845">
            <w:pPr>
              <w:spacing w:line="276" w:lineRule="auto"/>
              <w:ind w:left="-108"/>
              <w:rPr>
                <w:rFonts w:ascii="Sylfaen" w:hAnsi="Sylfaen" w:cs="Sylfaen"/>
                <w:color w:val="000000" w:themeColor="text1"/>
                <w:sz w:val="18"/>
                <w:szCs w:val="18"/>
              </w:rPr>
            </w:pPr>
          </w:p>
          <w:p w14:paraId="6DB7AAC5" w14:textId="77777777" w:rsidR="00121845" w:rsidRDefault="00121845" w:rsidP="00121845">
            <w:pPr>
              <w:spacing w:line="276" w:lineRule="auto"/>
              <w:ind w:left="-108"/>
              <w:rPr>
                <w:rFonts w:ascii="Sylfaen" w:hAnsi="Sylfaen" w:cs="Sylfaen"/>
                <w:color w:val="000000" w:themeColor="text1"/>
                <w:sz w:val="18"/>
                <w:szCs w:val="18"/>
              </w:rPr>
            </w:pPr>
          </w:p>
          <w:p w14:paraId="3A1F3F14" w14:textId="77777777" w:rsidR="00121845" w:rsidRDefault="00121845" w:rsidP="00121845">
            <w:pPr>
              <w:spacing w:line="276" w:lineRule="auto"/>
              <w:ind w:left="-108"/>
              <w:rPr>
                <w:rFonts w:ascii="Sylfaen" w:hAnsi="Sylfaen" w:cs="Sylfaen"/>
                <w:color w:val="000000" w:themeColor="text1"/>
                <w:sz w:val="18"/>
                <w:szCs w:val="18"/>
              </w:rPr>
            </w:pPr>
          </w:p>
          <w:p w14:paraId="5BC3B150" w14:textId="77777777" w:rsidR="00121845" w:rsidRPr="00144C10" w:rsidRDefault="00121845" w:rsidP="00121845">
            <w:pPr>
              <w:spacing w:line="276" w:lineRule="auto"/>
              <w:ind w:left="-108"/>
              <w:rPr>
                <w:rFonts w:ascii="Sylfaen" w:hAnsi="Sylfaen" w:cs="Sylfaen"/>
                <w:color w:val="000000" w:themeColor="text1"/>
                <w:sz w:val="18"/>
                <w:szCs w:val="18"/>
              </w:rPr>
            </w:pPr>
          </w:p>
          <w:p w14:paraId="7D763C1A" w14:textId="77777777" w:rsidR="00121845" w:rsidRPr="00144C10" w:rsidRDefault="00121845" w:rsidP="00121845">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__________________________________</w:t>
            </w:r>
          </w:p>
          <w:p w14:paraId="7F48E300" w14:textId="77777777" w:rsidR="00121845" w:rsidRDefault="00121845" w:rsidP="00121845">
            <w:pPr>
              <w:spacing w:line="276" w:lineRule="auto"/>
              <w:ind w:left="-108"/>
              <w:rPr>
                <w:rFonts w:ascii="Sylfaen" w:hAnsi="Sylfaen" w:cs="Sylfaen"/>
                <w:color w:val="000000" w:themeColor="text1"/>
                <w:sz w:val="18"/>
                <w:szCs w:val="18"/>
              </w:rPr>
            </w:pPr>
            <w:r w:rsidRPr="00144C10">
              <w:rPr>
                <w:rFonts w:ascii="Sylfaen" w:hAnsi="Sylfaen" w:cs="Sylfaen"/>
                <w:color w:val="000000" w:themeColor="text1"/>
                <w:sz w:val="18"/>
                <w:szCs w:val="18"/>
              </w:rPr>
              <w:t>დირექტორი</w:t>
            </w:r>
          </w:p>
          <w:p w14:paraId="2F3A9807" w14:textId="78C7D9FC" w:rsidR="0092140D" w:rsidRPr="004D1BFC" w:rsidRDefault="0092140D" w:rsidP="00EB4E4D">
            <w:pPr>
              <w:spacing w:line="276" w:lineRule="auto"/>
              <w:ind w:left="-108"/>
              <w:rPr>
                <w:rFonts w:ascii="Sylfaen" w:hAnsi="Sylfaen"/>
                <w:color w:val="000000" w:themeColor="text1"/>
                <w:sz w:val="18"/>
                <w:szCs w:val="18"/>
                <w:lang w:val="ka-GE"/>
              </w:rPr>
            </w:pPr>
          </w:p>
        </w:tc>
        <w:tc>
          <w:tcPr>
            <w:tcW w:w="4899" w:type="dxa"/>
          </w:tcPr>
          <w:p w14:paraId="75E71131" w14:textId="77777777" w:rsidR="0092140D" w:rsidRPr="004D1BFC" w:rsidRDefault="0092140D" w:rsidP="00EB4E4D">
            <w:pPr>
              <w:spacing w:line="276" w:lineRule="auto"/>
              <w:jc w:val="right"/>
              <w:rPr>
                <w:rFonts w:ascii="Sylfaen" w:hAnsi="Sylfaen"/>
                <w:b/>
                <w:sz w:val="18"/>
                <w:szCs w:val="18"/>
                <w:lang w:val="ka-GE"/>
              </w:rPr>
            </w:pPr>
            <w:r w:rsidRPr="004D1BFC">
              <w:rPr>
                <w:rFonts w:ascii="Sylfaen" w:hAnsi="Sylfaen"/>
                <w:b/>
                <w:sz w:val="18"/>
                <w:szCs w:val="18"/>
                <w:lang w:val="ka-GE"/>
              </w:rPr>
              <w:t xml:space="preserve">                        „მყიდველი“</w:t>
            </w:r>
          </w:p>
          <w:p w14:paraId="3C8B7E09" w14:textId="77777777" w:rsidR="0092140D" w:rsidRPr="004D1BFC" w:rsidRDefault="0092140D" w:rsidP="00EB4E4D">
            <w:pPr>
              <w:spacing w:line="276" w:lineRule="auto"/>
              <w:ind w:left="-108"/>
              <w:jc w:val="right"/>
              <w:rPr>
                <w:rFonts w:ascii="Sylfaen" w:hAnsi="Sylfaen" w:cs="Sylfaen"/>
                <w:b/>
                <w:sz w:val="18"/>
                <w:szCs w:val="18"/>
                <w:lang w:val="ka-GE"/>
              </w:rPr>
            </w:pPr>
            <w:r w:rsidRPr="004D1BFC">
              <w:rPr>
                <w:rFonts w:ascii="Sylfaen" w:hAnsi="Sylfaen" w:cs="Sylfaen"/>
                <w:color w:val="000000" w:themeColor="text1"/>
                <w:sz w:val="18"/>
                <w:szCs w:val="18"/>
              </w:rPr>
              <w:t xml:space="preserve">  </w:t>
            </w:r>
            <w:r w:rsidRPr="004D1BFC">
              <w:rPr>
                <w:rFonts w:ascii="Sylfaen" w:hAnsi="Sylfaen" w:cs="Sylfaen"/>
                <w:color w:val="000000" w:themeColor="text1"/>
                <w:sz w:val="18"/>
                <w:szCs w:val="18"/>
                <w:lang w:val="ka-GE"/>
              </w:rPr>
              <w:t xml:space="preserve">   </w:t>
            </w:r>
            <w:r w:rsidRPr="004D1BFC">
              <w:rPr>
                <w:rFonts w:ascii="Sylfaen" w:hAnsi="Sylfaen" w:cs="Sylfaen"/>
                <w:sz w:val="18"/>
                <w:szCs w:val="18"/>
                <w:lang w:val="ka-GE"/>
              </w:rPr>
              <w:t>შპს ,,ჯორჯიან უოთერ ენდ ფაუერი“</w:t>
            </w:r>
          </w:p>
          <w:p w14:paraId="4E6EF536" w14:textId="77777777" w:rsidR="0092140D" w:rsidRPr="004D1BFC" w:rsidRDefault="0092140D" w:rsidP="00EB4E4D">
            <w:pPr>
              <w:spacing w:line="276" w:lineRule="auto"/>
              <w:jc w:val="right"/>
              <w:rPr>
                <w:rFonts w:ascii="Sylfaen" w:hAnsi="Sylfaen"/>
                <w:color w:val="000000" w:themeColor="text1"/>
                <w:sz w:val="18"/>
                <w:szCs w:val="18"/>
              </w:rPr>
            </w:pPr>
          </w:p>
          <w:p w14:paraId="11C1FF92" w14:textId="77777777" w:rsidR="0092140D" w:rsidRDefault="0092140D" w:rsidP="00EB4E4D">
            <w:pPr>
              <w:spacing w:line="276" w:lineRule="auto"/>
              <w:jc w:val="right"/>
              <w:rPr>
                <w:rFonts w:ascii="Sylfaen" w:hAnsi="Sylfaen"/>
                <w:color w:val="000000" w:themeColor="text1"/>
                <w:sz w:val="18"/>
                <w:szCs w:val="18"/>
              </w:rPr>
            </w:pPr>
          </w:p>
          <w:p w14:paraId="5A764D8B" w14:textId="77777777" w:rsidR="0092140D" w:rsidRDefault="0092140D" w:rsidP="00EB4E4D">
            <w:pPr>
              <w:spacing w:line="276" w:lineRule="auto"/>
              <w:jc w:val="right"/>
              <w:rPr>
                <w:rFonts w:ascii="Sylfaen" w:hAnsi="Sylfaen"/>
                <w:color w:val="000000" w:themeColor="text1"/>
                <w:sz w:val="18"/>
                <w:szCs w:val="18"/>
              </w:rPr>
            </w:pPr>
          </w:p>
          <w:p w14:paraId="0789AE9B" w14:textId="77777777" w:rsidR="0092140D" w:rsidRPr="004D1BFC" w:rsidRDefault="0092140D" w:rsidP="00EB4E4D">
            <w:pPr>
              <w:spacing w:line="276" w:lineRule="auto"/>
              <w:jc w:val="right"/>
              <w:rPr>
                <w:rFonts w:ascii="Sylfaen" w:hAnsi="Sylfaen"/>
                <w:color w:val="000000" w:themeColor="text1"/>
                <w:sz w:val="18"/>
                <w:szCs w:val="18"/>
              </w:rPr>
            </w:pPr>
          </w:p>
          <w:p w14:paraId="47FC335F"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__________________________________</w:t>
            </w:r>
          </w:p>
          <w:p w14:paraId="314B8CCB" w14:textId="77777777" w:rsidR="0092140D" w:rsidRPr="004D1BFC" w:rsidRDefault="0092140D" w:rsidP="00EB4E4D">
            <w:pPr>
              <w:spacing w:line="276" w:lineRule="auto"/>
              <w:jc w:val="right"/>
              <w:rPr>
                <w:rFonts w:ascii="Sylfaen" w:hAnsi="Sylfaen"/>
                <w:color w:val="000000" w:themeColor="text1"/>
                <w:sz w:val="18"/>
                <w:szCs w:val="18"/>
                <w:lang w:val="ka-GE"/>
              </w:rPr>
            </w:pPr>
            <w:r w:rsidRPr="004D1BFC">
              <w:rPr>
                <w:rFonts w:ascii="Sylfaen" w:hAnsi="Sylfaen"/>
                <w:color w:val="000000" w:themeColor="text1"/>
                <w:sz w:val="18"/>
                <w:szCs w:val="18"/>
                <w:lang w:val="ka-GE"/>
              </w:rPr>
              <w:t xml:space="preserve">      </w:t>
            </w:r>
            <w:r w:rsidRPr="004D1BFC">
              <w:rPr>
                <w:rFonts w:ascii="Sylfaen" w:hAnsi="Sylfaen"/>
                <w:color w:val="000000" w:themeColor="text1"/>
                <w:sz w:val="18"/>
                <w:szCs w:val="18"/>
              </w:rPr>
              <w:t xml:space="preserve">     </w:t>
            </w:r>
            <w:r>
              <w:rPr>
                <w:rFonts w:ascii="Sylfaen" w:hAnsi="Sylfaen"/>
                <w:color w:val="000000" w:themeColor="text1"/>
                <w:sz w:val="18"/>
                <w:szCs w:val="18"/>
                <w:lang w:val="ka-GE"/>
              </w:rPr>
              <w:t>ირაკლი ბაბუხადია</w:t>
            </w:r>
          </w:p>
          <w:p w14:paraId="3A6513F3" w14:textId="77777777" w:rsidR="0092140D" w:rsidRPr="004D1BFC" w:rsidRDefault="0092140D" w:rsidP="00EB4E4D">
            <w:pPr>
              <w:spacing w:line="276" w:lineRule="auto"/>
              <w:jc w:val="right"/>
              <w:rPr>
                <w:rFonts w:ascii="Sylfaen" w:hAnsi="Sylfaen"/>
                <w:b/>
                <w:color w:val="000000" w:themeColor="text1"/>
                <w:sz w:val="18"/>
                <w:szCs w:val="18"/>
              </w:rPr>
            </w:pPr>
            <w:r w:rsidRPr="004D1BFC">
              <w:rPr>
                <w:rFonts w:ascii="Sylfaen" w:hAnsi="Sylfaen" w:cs="Sylfaen"/>
                <w:color w:val="000000" w:themeColor="text1"/>
                <w:sz w:val="18"/>
                <w:szCs w:val="18"/>
                <w:lang w:val="ka-GE"/>
              </w:rPr>
              <w:t xml:space="preserve">  </w:t>
            </w:r>
            <w:r>
              <w:rPr>
                <w:rFonts w:ascii="Sylfaen" w:hAnsi="Sylfaen" w:cs="Sylfaen"/>
                <w:color w:val="000000" w:themeColor="text1"/>
                <w:sz w:val="18"/>
                <w:szCs w:val="18"/>
              </w:rPr>
              <w:t>გენერალური</w:t>
            </w:r>
            <w:r w:rsidRPr="004D1BFC">
              <w:rPr>
                <w:rFonts w:ascii="Sylfaen" w:hAnsi="Sylfaen"/>
                <w:color w:val="000000" w:themeColor="text1"/>
                <w:sz w:val="18"/>
                <w:szCs w:val="18"/>
              </w:rPr>
              <w:t xml:space="preserve"> </w:t>
            </w:r>
            <w:r w:rsidRPr="004D1BFC">
              <w:rPr>
                <w:rFonts w:ascii="Sylfaen" w:hAnsi="Sylfaen" w:cs="Sylfaen"/>
                <w:color w:val="000000" w:themeColor="text1"/>
                <w:sz w:val="18"/>
                <w:szCs w:val="18"/>
              </w:rPr>
              <w:t>დირექტორი</w:t>
            </w:r>
            <w:r w:rsidRPr="004D1BFC">
              <w:rPr>
                <w:rFonts w:ascii="Sylfaen" w:hAnsi="Sylfaen" w:cs="Sylfaen"/>
                <w:color w:val="000000" w:themeColor="text1"/>
                <w:sz w:val="18"/>
                <w:szCs w:val="18"/>
                <w:lang w:val="ka-GE"/>
              </w:rPr>
              <w:t xml:space="preserve">                                                                      </w:t>
            </w:r>
          </w:p>
          <w:p w14:paraId="52BB20B3" w14:textId="77777777" w:rsidR="0092140D" w:rsidRPr="004D1BFC" w:rsidRDefault="0092140D" w:rsidP="00EB4E4D">
            <w:pPr>
              <w:spacing w:line="276" w:lineRule="auto"/>
              <w:jc w:val="right"/>
              <w:rPr>
                <w:rFonts w:ascii="Sylfaen" w:hAnsi="Sylfaen" w:cs="Sylfaen"/>
                <w:color w:val="000000" w:themeColor="text1"/>
                <w:sz w:val="18"/>
                <w:szCs w:val="18"/>
              </w:rPr>
            </w:pPr>
            <w:r w:rsidRPr="004D1BFC">
              <w:rPr>
                <w:rFonts w:ascii="Sylfaen" w:hAnsi="Sylfaen" w:cs="Sylfaen"/>
                <w:color w:val="000000" w:themeColor="text1"/>
                <w:sz w:val="18"/>
                <w:szCs w:val="18"/>
                <w:lang w:val="ka-GE"/>
              </w:rPr>
              <w:t xml:space="preserve">                          </w:t>
            </w:r>
          </w:p>
          <w:p w14:paraId="6FE2618B" w14:textId="77777777" w:rsidR="0092140D" w:rsidRPr="004D1BFC" w:rsidRDefault="0092140D" w:rsidP="00EB4E4D">
            <w:pPr>
              <w:spacing w:line="276" w:lineRule="auto"/>
              <w:jc w:val="right"/>
              <w:rPr>
                <w:rFonts w:ascii="Sylfaen" w:hAnsi="Sylfaen"/>
                <w:color w:val="000000" w:themeColor="text1"/>
                <w:sz w:val="18"/>
                <w:szCs w:val="18"/>
                <w:lang w:val="ka-GE"/>
              </w:rPr>
            </w:pPr>
          </w:p>
        </w:tc>
      </w:tr>
    </w:tbl>
    <w:p w14:paraId="3A0346BD" w14:textId="6AF65C4D" w:rsidR="00C55F09" w:rsidRDefault="00C55F09" w:rsidP="00715027">
      <w:pPr>
        <w:spacing w:after="0" w:line="276" w:lineRule="auto"/>
        <w:jc w:val="both"/>
        <w:rPr>
          <w:rFonts w:ascii="Sylfaen" w:hAnsi="Sylfaen"/>
          <w:sz w:val="18"/>
          <w:szCs w:val="18"/>
          <w:lang w:val="ka-GE"/>
        </w:rPr>
      </w:pPr>
    </w:p>
    <w:p w14:paraId="398FC9F0" w14:textId="77777777" w:rsidR="00C55F09" w:rsidRPr="00C55F09" w:rsidRDefault="00C55F09" w:rsidP="00C55F09">
      <w:pPr>
        <w:rPr>
          <w:rFonts w:ascii="Sylfaen" w:hAnsi="Sylfaen"/>
          <w:sz w:val="18"/>
          <w:szCs w:val="18"/>
          <w:lang w:val="ka-GE"/>
        </w:rPr>
      </w:pPr>
    </w:p>
    <w:p w14:paraId="09BAEBFF" w14:textId="77777777" w:rsidR="00C55F09" w:rsidRPr="00C55F09" w:rsidRDefault="00C55F09" w:rsidP="00C55F09">
      <w:pPr>
        <w:rPr>
          <w:rFonts w:ascii="Sylfaen" w:hAnsi="Sylfaen"/>
          <w:sz w:val="18"/>
          <w:szCs w:val="18"/>
          <w:lang w:val="ka-GE"/>
        </w:rPr>
      </w:pPr>
    </w:p>
    <w:p w14:paraId="0417A901" w14:textId="77777777" w:rsidR="00C55F09" w:rsidRPr="00C55F09" w:rsidRDefault="00C55F09" w:rsidP="00C55F09">
      <w:pPr>
        <w:rPr>
          <w:rFonts w:ascii="Sylfaen" w:hAnsi="Sylfaen"/>
          <w:sz w:val="18"/>
          <w:szCs w:val="18"/>
          <w:lang w:val="ka-GE"/>
        </w:rPr>
      </w:pPr>
    </w:p>
    <w:p w14:paraId="083FD8CF" w14:textId="19FF0C17" w:rsidR="00C55F09" w:rsidRDefault="00C55F09" w:rsidP="00C55F09">
      <w:pPr>
        <w:rPr>
          <w:rFonts w:ascii="Sylfaen" w:hAnsi="Sylfaen"/>
          <w:sz w:val="18"/>
          <w:szCs w:val="18"/>
          <w:lang w:val="ka-GE"/>
        </w:rPr>
      </w:pPr>
    </w:p>
    <w:p w14:paraId="687F7C5C" w14:textId="4D78C822" w:rsidR="00C55F09" w:rsidRDefault="00C55F09" w:rsidP="00C55F09">
      <w:pPr>
        <w:jc w:val="center"/>
        <w:rPr>
          <w:rFonts w:ascii="Sylfaen" w:hAnsi="Sylfaen"/>
          <w:sz w:val="18"/>
          <w:szCs w:val="18"/>
          <w:lang w:val="ka-GE"/>
        </w:rPr>
      </w:pPr>
    </w:p>
    <w:p w14:paraId="2DA2AB20" w14:textId="39BC8F5E" w:rsidR="00C55F09" w:rsidRDefault="00C55F09" w:rsidP="00C55F09">
      <w:pPr>
        <w:jc w:val="center"/>
        <w:rPr>
          <w:rFonts w:ascii="Sylfaen" w:hAnsi="Sylfaen"/>
          <w:sz w:val="18"/>
          <w:szCs w:val="18"/>
          <w:lang w:val="ka-GE"/>
        </w:rPr>
      </w:pPr>
    </w:p>
    <w:p w14:paraId="11D4D0EF" w14:textId="23F1268C" w:rsidR="00C55F09" w:rsidRDefault="00C55F09" w:rsidP="00C55F09">
      <w:pPr>
        <w:jc w:val="center"/>
        <w:rPr>
          <w:rFonts w:ascii="Sylfaen" w:hAnsi="Sylfaen"/>
          <w:sz w:val="18"/>
          <w:szCs w:val="18"/>
          <w:lang w:val="ka-GE"/>
        </w:rPr>
      </w:pPr>
    </w:p>
    <w:p w14:paraId="75608147" w14:textId="65CF7872" w:rsidR="00C55F09" w:rsidRDefault="00C55F09" w:rsidP="00C55F09">
      <w:pPr>
        <w:jc w:val="center"/>
        <w:rPr>
          <w:rFonts w:ascii="Sylfaen" w:hAnsi="Sylfaen"/>
          <w:sz w:val="18"/>
          <w:szCs w:val="18"/>
          <w:lang w:val="ka-GE"/>
        </w:rPr>
      </w:pPr>
    </w:p>
    <w:p w14:paraId="634C96D6" w14:textId="7D84BAB4" w:rsidR="00C55F09" w:rsidRDefault="00C55F09" w:rsidP="00C55F09">
      <w:pPr>
        <w:jc w:val="center"/>
        <w:rPr>
          <w:rFonts w:ascii="Sylfaen" w:hAnsi="Sylfaen"/>
          <w:sz w:val="18"/>
          <w:szCs w:val="18"/>
          <w:lang w:val="ka-GE"/>
        </w:rPr>
      </w:pPr>
    </w:p>
    <w:p w14:paraId="67FB7783" w14:textId="10A29D2B" w:rsidR="00C55F09" w:rsidRDefault="00C55F09" w:rsidP="00C55F09">
      <w:pPr>
        <w:jc w:val="center"/>
        <w:rPr>
          <w:rFonts w:ascii="Sylfaen" w:hAnsi="Sylfaen"/>
          <w:sz w:val="18"/>
          <w:szCs w:val="18"/>
          <w:lang w:val="ka-GE"/>
        </w:rPr>
      </w:pPr>
    </w:p>
    <w:p w14:paraId="4974439A" w14:textId="5CC13B9A" w:rsidR="00C55F09" w:rsidRDefault="00C55F09" w:rsidP="00C55F09">
      <w:pPr>
        <w:jc w:val="center"/>
        <w:rPr>
          <w:rFonts w:ascii="Sylfaen" w:hAnsi="Sylfaen"/>
          <w:sz w:val="18"/>
          <w:szCs w:val="18"/>
          <w:lang w:val="ka-GE"/>
        </w:rPr>
      </w:pPr>
    </w:p>
    <w:p w14:paraId="23E202C1" w14:textId="516C70EF" w:rsidR="00C55F09" w:rsidRDefault="00C55F09" w:rsidP="006A79E6">
      <w:pPr>
        <w:rPr>
          <w:rFonts w:ascii="Sylfaen" w:hAnsi="Sylfaen"/>
          <w:sz w:val="18"/>
          <w:szCs w:val="18"/>
          <w:lang w:val="ka-GE"/>
        </w:rPr>
      </w:pPr>
    </w:p>
    <w:p w14:paraId="483558DD" w14:textId="00335E47" w:rsidR="008B1C86" w:rsidRDefault="008B1C86" w:rsidP="006A79E6">
      <w:pPr>
        <w:rPr>
          <w:rFonts w:ascii="Sylfaen" w:hAnsi="Sylfaen"/>
          <w:sz w:val="18"/>
          <w:szCs w:val="18"/>
          <w:lang w:val="ka-GE"/>
        </w:rPr>
      </w:pPr>
    </w:p>
    <w:p w14:paraId="4DB4806A" w14:textId="5E29180C" w:rsidR="008B1C86" w:rsidRDefault="008B1C86" w:rsidP="006A79E6">
      <w:pPr>
        <w:rPr>
          <w:rFonts w:ascii="Sylfaen" w:hAnsi="Sylfaen"/>
          <w:sz w:val="18"/>
          <w:szCs w:val="18"/>
          <w:lang w:val="ka-GE"/>
        </w:rPr>
      </w:pPr>
    </w:p>
    <w:p w14:paraId="698C7C51" w14:textId="4BB89BFA" w:rsidR="008B1C86" w:rsidRDefault="008B1C86" w:rsidP="006A79E6">
      <w:pPr>
        <w:rPr>
          <w:rFonts w:ascii="Sylfaen" w:hAnsi="Sylfaen"/>
          <w:sz w:val="18"/>
          <w:szCs w:val="18"/>
          <w:lang w:val="ka-GE"/>
        </w:rPr>
      </w:pPr>
    </w:p>
    <w:p w14:paraId="0444AC7A" w14:textId="7CCF61A3" w:rsidR="00B0182E" w:rsidRDefault="00B0182E" w:rsidP="006A79E6">
      <w:pPr>
        <w:rPr>
          <w:rFonts w:ascii="Sylfaen" w:hAnsi="Sylfaen"/>
          <w:sz w:val="18"/>
          <w:szCs w:val="18"/>
          <w:lang w:val="ka-GE"/>
        </w:rPr>
      </w:pPr>
    </w:p>
    <w:p w14:paraId="38362F73" w14:textId="16D1C636" w:rsidR="00B0182E" w:rsidRDefault="00B0182E" w:rsidP="006A79E6">
      <w:pPr>
        <w:rPr>
          <w:rFonts w:ascii="Sylfaen" w:hAnsi="Sylfaen"/>
          <w:sz w:val="18"/>
          <w:szCs w:val="18"/>
          <w:lang w:val="ka-GE"/>
        </w:rPr>
      </w:pPr>
    </w:p>
    <w:p w14:paraId="6F555019" w14:textId="10F1A021" w:rsidR="00C55F09" w:rsidRPr="00C55F09" w:rsidRDefault="00C55F09" w:rsidP="00C55F09">
      <w:pPr>
        <w:jc w:val="center"/>
        <w:rPr>
          <w:rFonts w:ascii="Sylfaen" w:hAnsi="Sylfaen"/>
          <w:b/>
          <w:sz w:val="18"/>
          <w:szCs w:val="18"/>
          <w:lang w:val="ka-GE"/>
        </w:rPr>
      </w:pPr>
      <w:r w:rsidRPr="00C55F09">
        <w:rPr>
          <w:rFonts w:ascii="Sylfaen" w:hAnsi="Sylfaen"/>
          <w:b/>
          <w:sz w:val="18"/>
          <w:szCs w:val="18"/>
          <w:lang w:val="ka-GE"/>
        </w:rPr>
        <w:lastRenderedPageBreak/>
        <w:t>ნასყიდობის ხელშეკრულება N</w:t>
      </w:r>
      <w:r w:rsidR="00227598">
        <w:rPr>
          <w:rFonts w:ascii="Sylfaen" w:hAnsi="Sylfaen"/>
          <w:b/>
          <w:sz w:val="18"/>
          <w:szCs w:val="18"/>
          <w:lang w:val="ka-GE"/>
        </w:rPr>
        <w:t xml:space="preserve"> </w:t>
      </w:r>
    </w:p>
    <w:p w14:paraId="66DE5232" w14:textId="5B4BEC2A" w:rsidR="00C55F09" w:rsidRPr="00086409" w:rsidRDefault="00C55F09" w:rsidP="00086409">
      <w:pPr>
        <w:jc w:val="center"/>
        <w:rPr>
          <w:rFonts w:ascii="Sylfaen" w:hAnsi="Sylfaen"/>
          <w:b/>
          <w:sz w:val="18"/>
          <w:szCs w:val="18"/>
          <w:lang w:val="ka-GE"/>
        </w:rPr>
      </w:pPr>
      <w:r w:rsidRPr="00C55F09">
        <w:rPr>
          <w:rFonts w:ascii="Sylfaen" w:hAnsi="Sylfaen"/>
          <w:b/>
          <w:sz w:val="18"/>
          <w:szCs w:val="18"/>
          <w:lang w:val="ka-GE"/>
        </w:rPr>
        <w:t>დანართი</w:t>
      </w:r>
      <w:r w:rsidR="00086409">
        <w:rPr>
          <w:rFonts w:ascii="Sylfaen" w:hAnsi="Sylfaen"/>
          <w:b/>
          <w:sz w:val="18"/>
          <w:szCs w:val="18"/>
          <w:lang w:val="ka-GE"/>
        </w:rPr>
        <w:t xml:space="preserve"> N4</w:t>
      </w:r>
    </w:p>
    <w:p w14:paraId="55F9DC0A" w14:textId="77777777" w:rsidR="00086409" w:rsidRPr="00C55F09" w:rsidRDefault="00086409" w:rsidP="00086409">
      <w:pPr>
        <w:pStyle w:val="ListParagraph"/>
        <w:numPr>
          <w:ilvl w:val="0"/>
          <w:numId w:val="32"/>
        </w:numPr>
        <w:rPr>
          <w:rFonts w:ascii="Sylfaen" w:hAnsi="Sylfaen"/>
          <w:sz w:val="18"/>
          <w:szCs w:val="18"/>
          <w:lang w:val="ka-GE"/>
        </w:rPr>
      </w:pPr>
      <w:r w:rsidRPr="00C55F09">
        <w:rPr>
          <w:rFonts w:ascii="Sylfaen" w:hAnsi="Sylfaen"/>
          <w:sz w:val="18"/>
          <w:szCs w:val="18"/>
          <w:lang w:val="ka-GE"/>
        </w:rPr>
        <w:t>„გამყიდველი“ ვალდებულია ჭის ძირებისა და გადახურვის ფილების ვიბრირება მოახდინოს „ვიბრო მაგიდაზე“ ან „ვიბრო შლანგით“ .</w:t>
      </w:r>
    </w:p>
    <w:p w14:paraId="6D7B6072" w14:textId="77777777" w:rsidR="00086409" w:rsidRPr="00C55F09" w:rsidRDefault="00086409" w:rsidP="00086409">
      <w:pPr>
        <w:pStyle w:val="ListParagraph"/>
        <w:numPr>
          <w:ilvl w:val="0"/>
          <w:numId w:val="32"/>
        </w:numPr>
        <w:rPr>
          <w:rFonts w:ascii="Sylfaen" w:hAnsi="Sylfaen"/>
          <w:sz w:val="18"/>
          <w:szCs w:val="18"/>
          <w:lang w:val="ka-GE"/>
        </w:rPr>
      </w:pPr>
      <w:r w:rsidRPr="00C55F09">
        <w:rPr>
          <w:rFonts w:ascii="Sylfaen" w:hAnsi="Sylfaen"/>
          <w:sz w:val="18"/>
          <w:szCs w:val="18"/>
          <w:lang w:val="ka-GE"/>
        </w:rPr>
        <w:t xml:space="preserve">„გამყიდველი“ ვალდებულია მასალების წარმოებისთვის გამოიყენოს ქარხნული წესით წარმოებული ბეტონი. </w:t>
      </w:r>
      <w:r w:rsidRPr="006D5AE2">
        <w:rPr>
          <w:rFonts w:ascii="Sylfaen" w:hAnsi="Sylfaen"/>
          <w:sz w:val="18"/>
          <w:szCs w:val="18"/>
          <w:lang w:val="ka-GE"/>
        </w:rPr>
        <w:t>არ უნდა იყოს ხელით მოზელილი</w:t>
      </w:r>
      <w:r>
        <w:rPr>
          <w:rFonts w:ascii="Sylfaen" w:hAnsi="Sylfaen"/>
          <w:sz w:val="18"/>
          <w:szCs w:val="18"/>
          <w:lang w:val="ka-GE"/>
        </w:rPr>
        <w:t xml:space="preserve">. </w:t>
      </w:r>
      <w:r w:rsidRPr="00C55F09">
        <w:rPr>
          <w:rFonts w:ascii="Sylfaen" w:hAnsi="Sylfaen"/>
          <w:sz w:val="18"/>
          <w:szCs w:val="18"/>
          <w:lang w:val="ka-GE"/>
        </w:rPr>
        <w:t xml:space="preserve">ამასთან, გამოყენებულ ბეტონს უნდა გააჩნდეს მწარმოებლის მიერ გაცემული ხარისხის დამადასტურებელი დოკუმენტი. </w:t>
      </w:r>
    </w:p>
    <w:p w14:paraId="312FD613" w14:textId="77777777" w:rsidR="00086409" w:rsidRPr="00C55F09" w:rsidRDefault="00086409" w:rsidP="00086409">
      <w:pPr>
        <w:pStyle w:val="ListParagraph"/>
        <w:numPr>
          <w:ilvl w:val="0"/>
          <w:numId w:val="32"/>
        </w:numPr>
        <w:rPr>
          <w:rFonts w:ascii="Sylfaen" w:hAnsi="Sylfaen"/>
          <w:sz w:val="18"/>
          <w:szCs w:val="18"/>
          <w:lang w:val="ka-GE"/>
        </w:rPr>
      </w:pPr>
      <w:r w:rsidRPr="00C55F09">
        <w:rPr>
          <w:rFonts w:ascii="Sylfaen" w:hAnsi="Sylfaen"/>
          <w:sz w:val="18"/>
          <w:szCs w:val="18"/>
          <w:lang w:val="ka-GE"/>
        </w:rPr>
        <w:t>„გამყიდველი“ ვალდებულია წარმოებისთვის გამოიყენოს რკინის ნაკეთობები, რომელსაც გააჩნია მწარმოებლის მიერ გაცემული ხარისხის დამადასტურებელი დოკუმენტი.</w:t>
      </w:r>
    </w:p>
    <w:p w14:paraId="133456AB" w14:textId="77777777" w:rsidR="00086409" w:rsidRDefault="00086409" w:rsidP="00086409">
      <w:pPr>
        <w:pStyle w:val="ListParagraph"/>
        <w:numPr>
          <w:ilvl w:val="0"/>
          <w:numId w:val="32"/>
        </w:numPr>
        <w:spacing w:line="276" w:lineRule="auto"/>
        <w:jc w:val="both"/>
        <w:rPr>
          <w:rFonts w:ascii="Sylfaen" w:hAnsi="Sylfaen" w:cs="Sylfaen"/>
          <w:sz w:val="18"/>
          <w:szCs w:val="18"/>
          <w:lang w:val="ka-GE"/>
        </w:rPr>
      </w:pPr>
      <w:r w:rsidRPr="00C55F09">
        <w:rPr>
          <w:rFonts w:ascii="Sylfaen" w:hAnsi="Sylfaen" w:cs="Sylfaen"/>
          <w:sz w:val="18"/>
          <w:szCs w:val="18"/>
          <w:lang w:val="ka-GE"/>
        </w:rPr>
        <w:t xml:space="preserve">„გამყიდველი“ ვალდებულია შესასყიდ </w:t>
      </w:r>
      <w:r>
        <w:rPr>
          <w:rFonts w:ascii="Sylfaen" w:hAnsi="Sylfaen" w:cs="Sylfaen"/>
          <w:sz w:val="18"/>
          <w:szCs w:val="18"/>
          <w:lang w:val="ka-GE"/>
        </w:rPr>
        <w:t>„</w:t>
      </w:r>
      <w:r w:rsidRPr="00C55F09">
        <w:rPr>
          <w:rFonts w:ascii="Sylfaen" w:hAnsi="Sylfaen" w:cs="Sylfaen"/>
          <w:sz w:val="18"/>
          <w:szCs w:val="18"/>
          <w:lang w:val="ka-GE"/>
        </w:rPr>
        <w:t>საქონელს</w:t>
      </w:r>
      <w:r>
        <w:rPr>
          <w:rFonts w:ascii="Sylfaen" w:hAnsi="Sylfaen" w:cs="Sylfaen"/>
          <w:sz w:val="18"/>
          <w:szCs w:val="18"/>
          <w:lang w:val="ka-GE"/>
        </w:rPr>
        <w:t>“</w:t>
      </w:r>
      <w:r w:rsidRPr="00C55F09">
        <w:rPr>
          <w:rFonts w:ascii="Sylfaen" w:hAnsi="Sylfaen" w:cs="Sylfaen"/>
          <w:sz w:val="18"/>
          <w:szCs w:val="18"/>
          <w:lang w:val="ka-GE"/>
        </w:rPr>
        <w:t xml:space="preserve"> შიდა მხარეს დაუსვას სპეციალური დამღა/ან გააკეთოს მარკირება</w:t>
      </w:r>
      <w:r>
        <w:rPr>
          <w:rFonts w:ascii="Sylfaen" w:hAnsi="Sylfaen" w:cs="Sylfaen"/>
          <w:sz w:val="18"/>
          <w:szCs w:val="18"/>
          <w:lang w:val="ka-GE"/>
        </w:rPr>
        <w:t xml:space="preserve"> საკუთარი სახელის და </w:t>
      </w:r>
      <w:r w:rsidRPr="00C55F09">
        <w:rPr>
          <w:rFonts w:ascii="Sylfaen" w:hAnsi="Sylfaen" w:cs="Sylfaen"/>
          <w:sz w:val="18"/>
          <w:szCs w:val="18"/>
          <w:lang w:val="ka-GE"/>
        </w:rPr>
        <w:t xml:space="preserve"> </w:t>
      </w:r>
      <w:r>
        <w:rPr>
          <w:rFonts w:ascii="Sylfaen" w:hAnsi="Sylfaen" w:cs="Sylfaen"/>
          <w:sz w:val="18"/>
          <w:szCs w:val="18"/>
          <w:lang w:val="ka-GE"/>
        </w:rPr>
        <w:t>„</w:t>
      </w:r>
      <w:r w:rsidRPr="00C55F09">
        <w:rPr>
          <w:rFonts w:ascii="Sylfaen" w:hAnsi="Sylfaen" w:cs="Sylfaen"/>
          <w:sz w:val="18"/>
          <w:szCs w:val="18"/>
          <w:lang w:val="ka-GE"/>
        </w:rPr>
        <w:t>საქონლის</w:t>
      </w:r>
      <w:r>
        <w:rPr>
          <w:rFonts w:ascii="Sylfaen" w:hAnsi="Sylfaen" w:cs="Sylfaen"/>
          <w:sz w:val="18"/>
          <w:szCs w:val="18"/>
          <w:lang w:val="ka-GE"/>
        </w:rPr>
        <w:t>“</w:t>
      </w:r>
      <w:r w:rsidRPr="00C55F09">
        <w:rPr>
          <w:rFonts w:ascii="Sylfaen" w:hAnsi="Sylfaen" w:cs="Sylfaen"/>
          <w:sz w:val="18"/>
          <w:szCs w:val="18"/>
          <w:lang w:val="ka-GE"/>
        </w:rPr>
        <w:t xml:space="preserve"> წარმოების თარიღის </w:t>
      </w:r>
      <w:r>
        <w:rPr>
          <w:rFonts w:ascii="Sylfaen" w:hAnsi="Sylfaen" w:cs="Sylfaen"/>
          <w:sz w:val="18"/>
          <w:szCs w:val="18"/>
          <w:lang w:val="ka-GE"/>
        </w:rPr>
        <w:t>მითითებით</w:t>
      </w:r>
      <w:r w:rsidRPr="00C55F09">
        <w:rPr>
          <w:rFonts w:ascii="Sylfaen" w:hAnsi="Sylfaen" w:cs="Sylfaen"/>
          <w:sz w:val="18"/>
          <w:szCs w:val="18"/>
          <w:lang w:val="ka-GE"/>
        </w:rPr>
        <w:t>.</w:t>
      </w:r>
    </w:p>
    <w:p w14:paraId="59EDA7B3" w14:textId="77777777" w:rsidR="00086409" w:rsidRPr="006D5AE2" w:rsidRDefault="00086409" w:rsidP="00086409">
      <w:pPr>
        <w:pStyle w:val="ListParagraph"/>
        <w:numPr>
          <w:ilvl w:val="0"/>
          <w:numId w:val="32"/>
        </w:numPr>
        <w:spacing w:line="276" w:lineRule="auto"/>
        <w:jc w:val="both"/>
        <w:rPr>
          <w:rFonts w:ascii="Sylfaen" w:hAnsi="Sylfaen" w:cs="Sylfaen"/>
          <w:sz w:val="18"/>
          <w:szCs w:val="18"/>
          <w:lang w:val="ka-GE"/>
        </w:rPr>
      </w:pPr>
      <w:r w:rsidRPr="006D5AE2">
        <w:rPr>
          <w:rFonts w:ascii="Sylfaen" w:hAnsi="Sylfaen" w:cs="Sylfaen"/>
          <w:sz w:val="18"/>
          <w:szCs w:val="18"/>
          <w:lang w:val="ka-GE"/>
        </w:rPr>
        <w:t xml:space="preserve">შემსყიდველი ვალდებულია უზრუნველყოს გადახურვის ფილაში დასამონტაჟებელი თუჯის ბრენდირებული ჩარჩო-ხუფის გადაცემა. </w:t>
      </w:r>
    </w:p>
    <w:p w14:paraId="0D47661B" w14:textId="77777777" w:rsidR="00086409" w:rsidRDefault="00086409" w:rsidP="00086409">
      <w:pPr>
        <w:pStyle w:val="ListParagraph"/>
        <w:numPr>
          <w:ilvl w:val="0"/>
          <w:numId w:val="32"/>
        </w:numPr>
        <w:spacing w:line="276" w:lineRule="auto"/>
        <w:jc w:val="both"/>
        <w:rPr>
          <w:rFonts w:ascii="Sylfaen" w:hAnsi="Sylfaen" w:cs="Sylfaen"/>
          <w:sz w:val="18"/>
          <w:szCs w:val="18"/>
          <w:lang w:val="ka-GE"/>
        </w:rPr>
      </w:pPr>
      <w:r w:rsidRPr="006D5AE2">
        <w:rPr>
          <w:rFonts w:ascii="Sylfaen" w:hAnsi="Sylfaen" w:cs="Sylfaen"/>
          <w:sz w:val="18"/>
          <w:szCs w:val="18"/>
          <w:lang w:val="ka-GE"/>
        </w:rPr>
        <w:t>თუჯის ბრენდირებული ჩარჩო-ხუფის მიწოდება მოხდება შემსყიდველის ტერიტორიაზე: ლილო (იუმაშევის 14), ფეიქრების ქ. 14 ან  წყალსადენის ქ. 7.  მიმწოდებელი ვალდებულია თავად უზრუნველყოს მიწოდებული ჩარჩო-ხუფების თავის ტერიტორიაზე გადაზიდვა.</w:t>
      </w:r>
    </w:p>
    <w:p w14:paraId="0724D8C1" w14:textId="77777777" w:rsidR="00086409" w:rsidRPr="00BB61B4" w:rsidRDefault="00086409" w:rsidP="00086409">
      <w:pPr>
        <w:pStyle w:val="ListParagraph"/>
        <w:numPr>
          <w:ilvl w:val="0"/>
          <w:numId w:val="32"/>
        </w:numPr>
        <w:jc w:val="both"/>
        <w:rPr>
          <w:rFonts w:ascii="Sylfaen" w:hAnsi="Sylfaen"/>
          <w:sz w:val="18"/>
          <w:szCs w:val="18"/>
          <w:lang w:val="ka-GE"/>
        </w:rPr>
      </w:pPr>
      <w:r w:rsidRPr="00BB61B4">
        <w:rPr>
          <w:rFonts w:ascii="Sylfaen" w:hAnsi="Sylfaen" w:cstheme="minorBidi"/>
          <w:sz w:val="18"/>
          <w:szCs w:val="18"/>
          <w:lang w:val="ka-GE"/>
        </w:rPr>
        <w:t xml:space="preserve">საკანალიზაციო  რკინაბეტონის ჭების კონსტრუქციების </w:t>
      </w:r>
      <w:r w:rsidRPr="00BB61B4">
        <w:rPr>
          <w:rFonts w:ascii="Sylfaen" w:hAnsi="Sylfaen"/>
          <w:sz w:val="18"/>
          <w:szCs w:val="18"/>
          <w:lang w:val="ka-GE"/>
        </w:rPr>
        <w:t xml:space="preserve">დამზადება უნდა განხორციელდეს ქარხნულ პირობებში ან სპეციალურად მომზადებულ სამშენებლო მოედნებზე ტექნიკური რეგლამენტის მოთხოვნათა დაცვით რუსული სტანდარტის  </w:t>
      </w:r>
      <w:r w:rsidRPr="00BB61B4">
        <w:rPr>
          <w:rFonts w:ascii="Sylfaen" w:hAnsi="Sylfaen" w:cstheme="minorBidi"/>
          <w:sz w:val="18"/>
          <w:szCs w:val="18"/>
          <w:lang w:val="ka-GE"/>
        </w:rPr>
        <w:t xml:space="preserve">ГОСТ 8020-90  </w:t>
      </w:r>
      <w:r w:rsidRPr="00BB61B4">
        <w:rPr>
          <w:rFonts w:ascii="Sylfaen" w:hAnsi="Sylfaen"/>
          <w:sz w:val="18"/>
          <w:szCs w:val="18"/>
          <w:lang w:val="ka-GE"/>
        </w:rPr>
        <w:t xml:space="preserve">შესაბამისად. </w:t>
      </w:r>
    </w:p>
    <w:p w14:paraId="2B9C0768" w14:textId="77777777" w:rsidR="00086409" w:rsidRPr="00BB61B4" w:rsidRDefault="00086409" w:rsidP="00086409">
      <w:pPr>
        <w:pStyle w:val="ListParagraph"/>
        <w:numPr>
          <w:ilvl w:val="0"/>
          <w:numId w:val="32"/>
        </w:numPr>
        <w:spacing w:line="276" w:lineRule="auto"/>
        <w:jc w:val="both"/>
        <w:rPr>
          <w:rFonts w:ascii="Sylfaen" w:hAnsi="Sylfaen" w:cs="Sylfaen"/>
          <w:sz w:val="18"/>
          <w:szCs w:val="18"/>
          <w:lang w:val="ka-GE"/>
        </w:rPr>
      </w:pPr>
      <w:r w:rsidRPr="00D975A7">
        <w:rPr>
          <w:rFonts w:ascii="Sylfaen" w:hAnsi="Sylfaen" w:cs="Sylfaen"/>
          <w:sz w:val="18"/>
          <w:szCs w:val="18"/>
          <w:lang w:val="ka-GE"/>
        </w:rPr>
        <w:t>ანაკრები რკინა-ბეტონოს ჭის მასალების წარმოებისთვის გამოყენებული ბეტონი უნდა იყოს ქარხნული წესით წარმოებული, არ უნდა იყოს ხელით მოზელილი, ამასთან გამოყენებულ ბეტონს უნდა გააჩნდეს მწარმოებლის მიერ გაცემული ხარისხის დამადასტურებელი დოკუმენტი;</w:t>
      </w:r>
    </w:p>
    <w:p w14:paraId="1BD4E977" w14:textId="77777777" w:rsidR="00086409" w:rsidRPr="00BB61B4" w:rsidRDefault="00086409" w:rsidP="00086409">
      <w:pPr>
        <w:pStyle w:val="ListParagraph"/>
        <w:numPr>
          <w:ilvl w:val="0"/>
          <w:numId w:val="32"/>
        </w:numPr>
        <w:spacing w:line="276" w:lineRule="auto"/>
        <w:jc w:val="both"/>
        <w:rPr>
          <w:rFonts w:ascii="Sylfaen" w:hAnsi="Sylfaen" w:cs="Sylfaen"/>
          <w:sz w:val="18"/>
          <w:szCs w:val="18"/>
          <w:lang w:val="ka-GE"/>
        </w:rPr>
      </w:pPr>
      <w:r w:rsidRPr="00D975A7">
        <w:rPr>
          <w:rFonts w:ascii="Sylfaen" w:hAnsi="Sylfaen" w:cs="Sylfaen"/>
          <w:sz w:val="18"/>
          <w:szCs w:val="18"/>
          <w:lang w:val="ka-GE"/>
        </w:rPr>
        <w:t>ანაკრები რკინა-ბეტონის ჭის წარმოებისთვის გამოყენებულ რკინის ნაკეთობებს ასევე უნდა გააჩნდეს მწარმოებლის მიერ გაცემული ხარისხის დამადასტურებელი დოკუმენტი;</w:t>
      </w:r>
    </w:p>
    <w:p w14:paraId="520D350C" w14:textId="77777777" w:rsidR="00086409" w:rsidRPr="00BB61B4" w:rsidRDefault="00086409" w:rsidP="00086409">
      <w:pPr>
        <w:pStyle w:val="ListParagraph"/>
        <w:numPr>
          <w:ilvl w:val="0"/>
          <w:numId w:val="32"/>
        </w:numPr>
        <w:spacing w:line="276" w:lineRule="auto"/>
        <w:jc w:val="both"/>
        <w:rPr>
          <w:rFonts w:ascii="Sylfaen" w:hAnsi="Sylfaen" w:cs="Sylfaen"/>
          <w:sz w:val="18"/>
          <w:szCs w:val="18"/>
          <w:lang w:val="ka-GE"/>
        </w:rPr>
      </w:pPr>
      <w:r w:rsidRPr="00D975A7">
        <w:rPr>
          <w:rFonts w:ascii="Sylfaen" w:hAnsi="Sylfaen" w:cs="Sylfaen"/>
          <w:sz w:val="18"/>
          <w:szCs w:val="18"/>
          <w:lang w:val="ka-GE"/>
        </w:rPr>
        <w:t>მიმწოდებელი ვალდებულია შესასყიდ საქონელს შიდა მხარეს დაუსვას სპეციალური დამღა/ან გააკეთოს მარკირება საქონლის წარმოების თარიღის და მწარმოებლის  შესახებ;</w:t>
      </w:r>
    </w:p>
    <w:p w14:paraId="5FB8FDC0" w14:textId="77777777" w:rsidR="00086409" w:rsidRPr="00D975A7" w:rsidRDefault="00086409" w:rsidP="00086409">
      <w:pPr>
        <w:pStyle w:val="ListParagraph"/>
        <w:numPr>
          <w:ilvl w:val="0"/>
          <w:numId w:val="32"/>
        </w:numPr>
        <w:spacing w:line="276" w:lineRule="auto"/>
        <w:jc w:val="both"/>
        <w:rPr>
          <w:rFonts w:ascii="Sylfaen" w:hAnsi="Sylfaen" w:cs="Sylfaen"/>
          <w:sz w:val="18"/>
          <w:szCs w:val="18"/>
          <w:lang w:val="ka-GE"/>
        </w:rPr>
      </w:pPr>
      <w:r w:rsidRPr="00D975A7">
        <w:rPr>
          <w:rFonts w:ascii="Sylfaen" w:hAnsi="Sylfaen" w:cs="Sylfaen"/>
          <w:sz w:val="18"/>
          <w:szCs w:val="18"/>
          <w:lang w:val="ka-GE"/>
        </w:rPr>
        <w:t xml:space="preserve">მიმწოდებელი ვალდებულია უზრუნველყოს ანაკრები რკინა-ბეტონის ჭის წარმოებაში გამოყენებული ბეტონის მასალის ნიმუშის („კუბიკი“) შენახვა/კონსერვაცია მინიმუმ 3 თვის განმავლობაში. ამასთან, მიმწოდებელი ვალდებულია შემსყიდველის მოთხოვნის შემთხვევაში უზრუნველყოს წარმოებაში გამოყენებული ბეტონის ნიმუშის შემოწმება საკუთარი ხარჯით, იმ შემთხვევაში თუ ბეტონის ნიმუშის ხარისხი არ იქნება შესაბამისობაში შემსყიდველის მიერ განსაზღვრულ ბეტონის სპეციფიკაციებთან შემსყიდველი უფლებამოსილია მოითხოვოს უხარისხო ბეტონით წარმოებული საქონლის ჩანაცვლება; </w:t>
      </w:r>
    </w:p>
    <w:p w14:paraId="56EB9A45" w14:textId="77777777" w:rsidR="00086409" w:rsidRPr="00BB61B4" w:rsidRDefault="00086409" w:rsidP="00086409">
      <w:pPr>
        <w:pStyle w:val="ListParagraph"/>
        <w:numPr>
          <w:ilvl w:val="0"/>
          <w:numId w:val="32"/>
        </w:numPr>
        <w:spacing w:line="276" w:lineRule="auto"/>
        <w:jc w:val="both"/>
        <w:rPr>
          <w:rFonts w:ascii="Sylfaen" w:hAnsi="Sylfaen" w:cs="Sylfaen"/>
          <w:sz w:val="18"/>
          <w:szCs w:val="18"/>
          <w:lang w:val="ka-GE"/>
        </w:rPr>
      </w:pPr>
      <w:r w:rsidRPr="00BB61B4">
        <w:rPr>
          <w:rFonts w:ascii="Sylfaen" w:hAnsi="Sylfaen" w:cs="Sylfaen"/>
          <w:sz w:val="18"/>
          <w:szCs w:val="18"/>
          <w:lang w:val="ka-GE"/>
        </w:rPr>
        <w:t>მიმწოდებელი ვალდებულება ჭის ძირების და გადახურვის ფილების ვიბრირება მოახდინოს „ვიბრო მაგიდაზე“, ხოლო რგოლების დამზადება უნდა მოხდეს პრესის აპარატით;</w:t>
      </w:r>
    </w:p>
    <w:p w14:paraId="278A3C02" w14:textId="77777777" w:rsidR="00086409" w:rsidRPr="00BB61B4" w:rsidRDefault="00086409" w:rsidP="00086409">
      <w:pPr>
        <w:pStyle w:val="ListParagraph"/>
        <w:numPr>
          <w:ilvl w:val="0"/>
          <w:numId w:val="32"/>
        </w:numPr>
        <w:spacing w:line="276" w:lineRule="auto"/>
        <w:jc w:val="both"/>
        <w:rPr>
          <w:rFonts w:ascii="Sylfaen" w:hAnsi="Sylfaen" w:cs="Sylfaen"/>
          <w:sz w:val="18"/>
          <w:szCs w:val="18"/>
          <w:lang w:val="ka-GE"/>
        </w:rPr>
      </w:pPr>
      <w:r w:rsidRPr="00BB61B4">
        <w:rPr>
          <w:rFonts w:ascii="Sylfaen" w:hAnsi="Sylfaen" w:cs="Sylfaen"/>
          <w:sz w:val="18"/>
          <w:szCs w:val="18"/>
          <w:lang w:val="ka-GE"/>
        </w:rPr>
        <w:t>კონკრეტული მიწოდებული პარტიის ხარისხის შემოწმება შემსყიდველის მიერ მოხდება შემსყიდველის ტერიტორიაზე საქონლის ჩამოტვირთვამდე(მანქანაზე) შმიდტის ჩაქუჩით, ბეტონში ჩატანებული არმატურის შესამოწმებელი ხელსაწყოთი და ვიზუალური დათვალირებით. იმ შემთხვევაში თუ საქონლის ხარისხი არ დააკმაყოფილებს შემსყიდველის მიერ დანართიN3-ში განსაზღვრულ მოთხოვნებს შემსყიდველი აამოქმედებს კონტრაქტით გათვალისწინებულ საჯარიმო სანქციებს;</w:t>
      </w:r>
    </w:p>
    <w:p w14:paraId="27D5CD57" w14:textId="1288767B" w:rsidR="00E34ABD" w:rsidRPr="008074C1" w:rsidRDefault="00086409" w:rsidP="008074C1">
      <w:pPr>
        <w:pStyle w:val="ListParagraph"/>
        <w:numPr>
          <w:ilvl w:val="0"/>
          <w:numId w:val="32"/>
        </w:numPr>
        <w:spacing w:line="276" w:lineRule="auto"/>
        <w:jc w:val="both"/>
        <w:rPr>
          <w:rFonts w:ascii="Sylfaen" w:hAnsi="Sylfaen" w:cs="Sylfaen"/>
          <w:sz w:val="18"/>
          <w:szCs w:val="18"/>
          <w:lang w:val="ka-GE"/>
        </w:rPr>
      </w:pPr>
      <w:r w:rsidRPr="00D975A7">
        <w:rPr>
          <w:rFonts w:ascii="Sylfaen" w:hAnsi="Sylfaen" w:cs="Sylfaen"/>
          <w:sz w:val="18"/>
          <w:szCs w:val="18"/>
          <w:lang w:val="ka-GE"/>
        </w:rPr>
        <w:t>კბილიანი და უკბილო რგოლები გარედან დამუშავებული უნდა იყოს ბიტუმის მასტიკით</w:t>
      </w:r>
    </w:p>
    <w:p w14:paraId="49C4DE9A" w14:textId="3C1B3613" w:rsidR="00E34ABD" w:rsidRDefault="00E34ABD" w:rsidP="00C55F09">
      <w:pPr>
        <w:jc w:val="center"/>
        <w:rPr>
          <w:rFonts w:ascii="Sylfaen" w:hAnsi="Sylfaen"/>
          <w:sz w:val="18"/>
          <w:szCs w:val="18"/>
          <w:lang w:val="ka-GE"/>
        </w:rPr>
      </w:pPr>
    </w:p>
    <w:p w14:paraId="7AF65648" w14:textId="14BA6E52" w:rsidR="00E34ABD" w:rsidRDefault="00E34ABD" w:rsidP="00C55F09">
      <w:pPr>
        <w:jc w:val="center"/>
        <w:rPr>
          <w:rFonts w:ascii="Sylfaen" w:hAnsi="Sylfaen"/>
          <w:sz w:val="18"/>
          <w:szCs w:val="18"/>
          <w:lang w:val="ka-GE"/>
        </w:rPr>
      </w:pPr>
    </w:p>
    <w:p w14:paraId="4F26ED1F" w14:textId="72976B4C" w:rsidR="00E34ABD" w:rsidRDefault="00E34ABD" w:rsidP="00C55F09">
      <w:pPr>
        <w:jc w:val="center"/>
        <w:rPr>
          <w:rFonts w:ascii="Sylfaen" w:hAnsi="Sylfaen"/>
          <w:sz w:val="18"/>
          <w:szCs w:val="18"/>
          <w:lang w:val="ka-GE"/>
        </w:rPr>
      </w:pPr>
    </w:p>
    <w:p w14:paraId="35FC48F5" w14:textId="4675242E" w:rsidR="00E34ABD" w:rsidRDefault="00E34ABD" w:rsidP="00C55F09">
      <w:pPr>
        <w:jc w:val="center"/>
        <w:rPr>
          <w:rFonts w:ascii="Sylfaen" w:hAnsi="Sylfaen"/>
          <w:sz w:val="18"/>
          <w:szCs w:val="18"/>
          <w:lang w:val="ka-GE"/>
        </w:rPr>
      </w:pPr>
    </w:p>
    <w:p w14:paraId="04E40FBE" w14:textId="1C9D98BF" w:rsidR="00E34ABD" w:rsidRDefault="00E34ABD" w:rsidP="00B766A9">
      <w:pPr>
        <w:rPr>
          <w:rFonts w:ascii="Sylfaen" w:hAnsi="Sylfaen"/>
          <w:sz w:val="18"/>
          <w:szCs w:val="18"/>
          <w:lang w:val="ka-GE"/>
        </w:rPr>
      </w:pPr>
    </w:p>
    <w:sectPr w:rsidR="00E34ABD" w:rsidSect="00173C62">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C7B7C" w14:textId="77777777" w:rsidR="00F93A71" w:rsidRDefault="00F93A71">
      <w:pPr>
        <w:spacing w:after="0" w:line="240" w:lineRule="auto"/>
      </w:pPr>
      <w:r>
        <w:separator/>
      </w:r>
    </w:p>
  </w:endnote>
  <w:endnote w:type="continuationSeparator" w:id="0">
    <w:p w14:paraId="237954BC" w14:textId="77777777" w:rsidR="00F93A71" w:rsidRDefault="00F93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7511113"/>
      <w:docPartObj>
        <w:docPartGallery w:val="Page Numbers (Bottom of Page)"/>
        <w:docPartUnique/>
      </w:docPartObj>
    </w:sdtPr>
    <w:sdtEndPr>
      <w:rPr>
        <w:noProof/>
      </w:rPr>
    </w:sdtEndPr>
    <w:sdtContent>
      <w:p w14:paraId="27AE1D09" w14:textId="254E3059" w:rsidR="0097664A" w:rsidRDefault="0097664A">
        <w:pPr>
          <w:pStyle w:val="Footer"/>
          <w:jc w:val="center"/>
        </w:pPr>
        <w:r>
          <w:fldChar w:fldCharType="begin"/>
        </w:r>
        <w:r>
          <w:instrText xml:space="preserve"> PAGE   \* MERGEFORMAT </w:instrText>
        </w:r>
        <w:r>
          <w:fldChar w:fldCharType="separate"/>
        </w:r>
        <w:r w:rsidR="0078061B">
          <w:rPr>
            <w:noProof/>
          </w:rPr>
          <w:t>10</w:t>
        </w:r>
        <w:r>
          <w:rPr>
            <w:noProof/>
          </w:rPr>
          <w:fldChar w:fldCharType="end"/>
        </w:r>
      </w:p>
    </w:sdtContent>
  </w:sdt>
  <w:p w14:paraId="5D9CB01E" w14:textId="77777777" w:rsidR="0097664A" w:rsidRDefault="00976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204954" w14:textId="77777777" w:rsidR="00F93A71" w:rsidRDefault="00F93A71">
      <w:pPr>
        <w:spacing w:after="0" w:line="240" w:lineRule="auto"/>
      </w:pPr>
      <w:r>
        <w:separator/>
      </w:r>
    </w:p>
  </w:footnote>
  <w:footnote w:type="continuationSeparator" w:id="0">
    <w:p w14:paraId="2664F631" w14:textId="77777777" w:rsidR="00F93A71" w:rsidRDefault="00F93A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054F4"/>
    <w:multiLevelType w:val="multilevel"/>
    <w:tmpl w:val="BA085C60"/>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4E572CE"/>
    <w:multiLevelType w:val="multilevel"/>
    <w:tmpl w:val="577CC238"/>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 w15:restartNumberingAfterBreak="0">
    <w:nsid w:val="07381386"/>
    <w:multiLevelType w:val="hybridMultilevel"/>
    <w:tmpl w:val="670A67B6"/>
    <w:lvl w:ilvl="0" w:tplc="C04822E8">
      <w:start w:val="1"/>
      <w:numFmt w:val="decimal"/>
      <w:isLgl/>
      <w:lvlText w:val="5.%1."/>
      <w:lvlJc w:val="left"/>
      <w:pPr>
        <w:tabs>
          <w:tab w:val="num" w:pos="1800"/>
        </w:tabs>
        <w:ind w:left="1800" w:hanging="720"/>
      </w:pPr>
      <w:rPr>
        <w:rFonts w:ascii="Sylfaen" w:hAnsi="Sylfaen" w:hint="default"/>
        <w:b w:val="0"/>
        <w:i w:val="0"/>
        <w:color w:val="auto"/>
        <w:sz w:val="14"/>
        <w:szCs w:val="14"/>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7F0296D"/>
    <w:multiLevelType w:val="multilevel"/>
    <w:tmpl w:val="E1BC8B66"/>
    <w:lvl w:ilvl="0">
      <w:start w:val="4"/>
      <w:numFmt w:val="decimal"/>
      <w:lvlText w:val="%1"/>
      <w:lvlJc w:val="left"/>
      <w:pPr>
        <w:ind w:left="360" w:hanging="360"/>
      </w:pPr>
      <w:rPr>
        <w:rFonts w:cstheme="minorBidi" w:hint="default"/>
        <w:b/>
        <w:sz w:val="14"/>
      </w:rPr>
    </w:lvl>
    <w:lvl w:ilvl="1">
      <w:start w:val="2"/>
      <w:numFmt w:val="decimal"/>
      <w:lvlText w:val="%1.%2"/>
      <w:lvlJc w:val="left"/>
      <w:pPr>
        <w:ind w:left="360" w:hanging="360"/>
      </w:pPr>
      <w:rPr>
        <w:rFonts w:cstheme="minorBidi" w:hint="default"/>
        <w:b/>
        <w:sz w:val="14"/>
      </w:rPr>
    </w:lvl>
    <w:lvl w:ilvl="2">
      <w:start w:val="3"/>
      <w:numFmt w:val="decimal"/>
      <w:lvlText w:val="%1.%2.%3"/>
      <w:lvlJc w:val="left"/>
      <w:pPr>
        <w:ind w:left="720" w:hanging="720"/>
      </w:pPr>
      <w:rPr>
        <w:rFonts w:cstheme="minorBidi" w:hint="default"/>
        <w:b/>
        <w:sz w:val="14"/>
      </w:rPr>
    </w:lvl>
    <w:lvl w:ilvl="3">
      <w:start w:val="1"/>
      <w:numFmt w:val="decimal"/>
      <w:lvlText w:val="%1.%2.%3.%4"/>
      <w:lvlJc w:val="left"/>
      <w:pPr>
        <w:ind w:left="720" w:hanging="720"/>
      </w:pPr>
      <w:rPr>
        <w:rFonts w:cstheme="minorBidi" w:hint="default"/>
        <w:b/>
        <w:sz w:val="14"/>
      </w:rPr>
    </w:lvl>
    <w:lvl w:ilvl="4">
      <w:start w:val="1"/>
      <w:numFmt w:val="decimal"/>
      <w:lvlText w:val="%1.%2.%3.%4.%5"/>
      <w:lvlJc w:val="left"/>
      <w:pPr>
        <w:ind w:left="1080" w:hanging="1080"/>
      </w:pPr>
      <w:rPr>
        <w:rFonts w:cstheme="minorBidi" w:hint="default"/>
        <w:b/>
        <w:sz w:val="14"/>
      </w:rPr>
    </w:lvl>
    <w:lvl w:ilvl="5">
      <w:start w:val="1"/>
      <w:numFmt w:val="decimal"/>
      <w:lvlText w:val="%1.%2.%3.%4.%5.%6"/>
      <w:lvlJc w:val="left"/>
      <w:pPr>
        <w:ind w:left="1080" w:hanging="1080"/>
      </w:pPr>
      <w:rPr>
        <w:rFonts w:cstheme="minorBidi" w:hint="default"/>
        <w:b/>
        <w:sz w:val="14"/>
      </w:rPr>
    </w:lvl>
    <w:lvl w:ilvl="6">
      <w:start w:val="1"/>
      <w:numFmt w:val="decimal"/>
      <w:lvlText w:val="%1.%2.%3.%4.%5.%6.%7"/>
      <w:lvlJc w:val="left"/>
      <w:pPr>
        <w:ind w:left="1440" w:hanging="1440"/>
      </w:pPr>
      <w:rPr>
        <w:rFonts w:cstheme="minorBidi" w:hint="default"/>
        <w:b/>
        <w:sz w:val="14"/>
      </w:rPr>
    </w:lvl>
    <w:lvl w:ilvl="7">
      <w:start w:val="1"/>
      <w:numFmt w:val="decimal"/>
      <w:lvlText w:val="%1.%2.%3.%4.%5.%6.%7.%8"/>
      <w:lvlJc w:val="left"/>
      <w:pPr>
        <w:ind w:left="1440" w:hanging="1440"/>
      </w:pPr>
      <w:rPr>
        <w:rFonts w:cstheme="minorBidi" w:hint="default"/>
        <w:b/>
        <w:sz w:val="14"/>
      </w:rPr>
    </w:lvl>
    <w:lvl w:ilvl="8">
      <w:start w:val="1"/>
      <w:numFmt w:val="decimal"/>
      <w:lvlText w:val="%1.%2.%3.%4.%5.%6.%7.%8.%9"/>
      <w:lvlJc w:val="left"/>
      <w:pPr>
        <w:ind w:left="1440" w:hanging="1440"/>
      </w:pPr>
      <w:rPr>
        <w:rFonts w:cstheme="minorBidi" w:hint="default"/>
        <w:b/>
        <w:sz w:val="14"/>
      </w:rPr>
    </w:lvl>
  </w:abstractNum>
  <w:abstractNum w:abstractNumId="4" w15:restartNumberingAfterBreak="0">
    <w:nsid w:val="0FC65C98"/>
    <w:multiLevelType w:val="hybridMultilevel"/>
    <w:tmpl w:val="A5ECE962"/>
    <w:lvl w:ilvl="0" w:tplc="280A8772">
      <w:start w:val="1"/>
      <w:numFmt w:val="decimal"/>
      <w:isLgl/>
      <w:lvlText w:val="5.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2172E90"/>
    <w:multiLevelType w:val="hybridMultilevel"/>
    <w:tmpl w:val="EC7629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7B045C"/>
    <w:multiLevelType w:val="multilevel"/>
    <w:tmpl w:val="CE10CB72"/>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7" w15:restartNumberingAfterBreak="0">
    <w:nsid w:val="226B2B57"/>
    <w:multiLevelType w:val="multilevel"/>
    <w:tmpl w:val="E5D0E63C"/>
    <w:lvl w:ilvl="0">
      <w:start w:val="7"/>
      <w:numFmt w:val="decimal"/>
      <w:lvlText w:val="%1"/>
      <w:lvlJc w:val="left"/>
      <w:pPr>
        <w:ind w:left="360" w:hanging="360"/>
      </w:pPr>
      <w:rPr>
        <w:rFonts w:eastAsiaTheme="minorHAnsi" w:cs="Sylfaen" w:hint="default"/>
      </w:rPr>
    </w:lvl>
    <w:lvl w:ilvl="1">
      <w:start w:val="3"/>
      <w:numFmt w:val="decimal"/>
      <w:lvlText w:val="%1.%2"/>
      <w:lvlJc w:val="left"/>
      <w:pPr>
        <w:ind w:left="360" w:hanging="360"/>
      </w:pPr>
      <w:rPr>
        <w:rFonts w:eastAsiaTheme="minorHAnsi" w:cs="Sylfaen" w:hint="default"/>
      </w:rPr>
    </w:lvl>
    <w:lvl w:ilvl="2">
      <w:start w:val="1"/>
      <w:numFmt w:val="decimal"/>
      <w:lvlText w:val="%1.%2.%3"/>
      <w:lvlJc w:val="left"/>
      <w:pPr>
        <w:ind w:left="720" w:hanging="720"/>
      </w:pPr>
      <w:rPr>
        <w:rFonts w:eastAsiaTheme="minorHAnsi" w:cs="Sylfaen" w:hint="default"/>
      </w:rPr>
    </w:lvl>
    <w:lvl w:ilvl="3">
      <w:start w:val="1"/>
      <w:numFmt w:val="decimal"/>
      <w:lvlText w:val="%1.%2.%3.%4"/>
      <w:lvlJc w:val="left"/>
      <w:pPr>
        <w:ind w:left="720" w:hanging="720"/>
      </w:pPr>
      <w:rPr>
        <w:rFonts w:eastAsiaTheme="minorHAnsi" w:cs="Sylfaen" w:hint="default"/>
      </w:rPr>
    </w:lvl>
    <w:lvl w:ilvl="4">
      <w:start w:val="1"/>
      <w:numFmt w:val="decimal"/>
      <w:lvlText w:val="%1.%2.%3.%4.%5"/>
      <w:lvlJc w:val="left"/>
      <w:pPr>
        <w:ind w:left="1080" w:hanging="1080"/>
      </w:pPr>
      <w:rPr>
        <w:rFonts w:eastAsiaTheme="minorHAnsi" w:cs="Sylfaen" w:hint="default"/>
      </w:rPr>
    </w:lvl>
    <w:lvl w:ilvl="5">
      <w:start w:val="1"/>
      <w:numFmt w:val="decimal"/>
      <w:lvlText w:val="%1.%2.%3.%4.%5.%6"/>
      <w:lvlJc w:val="left"/>
      <w:pPr>
        <w:ind w:left="1080" w:hanging="1080"/>
      </w:pPr>
      <w:rPr>
        <w:rFonts w:eastAsiaTheme="minorHAnsi" w:cs="Sylfaen" w:hint="default"/>
      </w:rPr>
    </w:lvl>
    <w:lvl w:ilvl="6">
      <w:start w:val="1"/>
      <w:numFmt w:val="decimal"/>
      <w:lvlText w:val="%1.%2.%3.%4.%5.%6.%7"/>
      <w:lvlJc w:val="left"/>
      <w:pPr>
        <w:ind w:left="1080" w:hanging="1080"/>
      </w:pPr>
      <w:rPr>
        <w:rFonts w:eastAsiaTheme="minorHAnsi" w:cs="Sylfaen" w:hint="default"/>
      </w:rPr>
    </w:lvl>
    <w:lvl w:ilvl="7">
      <w:start w:val="1"/>
      <w:numFmt w:val="decimal"/>
      <w:lvlText w:val="%1.%2.%3.%4.%5.%6.%7.%8"/>
      <w:lvlJc w:val="left"/>
      <w:pPr>
        <w:ind w:left="1440" w:hanging="1440"/>
      </w:pPr>
      <w:rPr>
        <w:rFonts w:eastAsiaTheme="minorHAnsi" w:cs="Sylfaen" w:hint="default"/>
      </w:rPr>
    </w:lvl>
    <w:lvl w:ilvl="8">
      <w:start w:val="1"/>
      <w:numFmt w:val="decimal"/>
      <w:lvlText w:val="%1.%2.%3.%4.%5.%6.%7.%8.%9"/>
      <w:lvlJc w:val="left"/>
      <w:pPr>
        <w:ind w:left="1440" w:hanging="1440"/>
      </w:pPr>
      <w:rPr>
        <w:rFonts w:eastAsiaTheme="minorHAnsi" w:cs="Sylfaen" w:hint="default"/>
      </w:rPr>
    </w:lvl>
  </w:abstractNum>
  <w:abstractNum w:abstractNumId="8" w15:restartNumberingAfterBreak="0">
    <w:nsid w:val="31A65D5B"/>
    <w:multiLevelType w:val="hybridMultilevel"/>
    <w:tmpl w:val="D1AE88A8"/>
    <w:lvl w:ilvl="0" w:tplc="98D00EB6">
      <w:start w:val="1"/>
      <w:numFmt w:val="decimal"/>
      <w:lvlText w:val="5.2.%1."/>
      <w:lvlJc w:val="left"/>
      <w:pPr>
        <w:ind w:left="720" w:hanging="360"/>
      </w:pPr>
      <w:rPr>
        <w:rFonts w:hint="default"/>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9" w15:restartNumberingAfterBreak="0">
    <w:nsid w:val="3DEE1DA5"/>
    <w:multiLevelType w:val="multilevel"/>
    <w:tmpl w:val="0192A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4DD17EE"/>
    <w:multiLevelType w:val="multilevel"/>
    <w:tmpl w:val="92228652"/>
    <w:lvl w:ilvl="0">
      <w:start w:val="8"/>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1"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A3804BB"/>
    <w:multiLevelType w:val="multilevel"/>
    <w:tmpl w:val="682A9E8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3967636"/>
    <w:multiLevelType w:val="multilevel"/>
    <w:tmpl w:val="9E8AB7BC"/>
    <w:lvl w:ilvl="0">
      <w:start w:val="2"/>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4" w15:restartNumberingAfterBreak="0">
    <w:nsid w:val="56483E31"/>
    <w:multiLevelType w:val="multilevel"/>
    <w:tmpl w:val="3296126A"/>
    <w:lvl w:ilvl="0">
      <w:start w:val="1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8F46337"/>
    <w:multiLevelType w:val="multilevel"/>
    <w:tmpl w:val="EDEE579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5ABF23FC"/>
    <w:multiLevelType w:val="multilevel"/>
    <w:tmpl w:val="58589CE2"/>
    <w:lvl w:ilvl="0">
      <w:start w:val="5"/>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7" w15:restartNumberingAfterBreak="0">
    <w:nsid w:val="5B1D1F92"/>
    <w:multiLevelType w:val="multilevel"/>
    <w:tmpl w:val="9AA65BCE"/>
    <w:lvl w:ilvl="0">
      <w:start w:val="8"/>
      <w:numFmt w:val="decimal"/>
      <w:lvlText w:val="%1"/>
      <w:lvlJc w:val="left"/>
      <w:pPr>
        <w:ind w:left="360" w:hanging="360"/>
      </w:pPr>
      <w:rPr>
        <w:rFonts w:cs="Sylfaen" w:hint="default"/>
      </w:rPr>
    </w:lvl>
    <w:lvl w:ilvl="1">
      <w:start w:val="4"/>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8" w15:restartNumberingAfterBreak="0">
    <w:nsid w:val="5C1F681D"/>
    <w:multiLevelType w:val="multilevel"/>
    <w:tmpl w:val="C33AF8D4"/>
    <w:lvl w:ilvl="0">
      <w:start w:val="9"/>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720" w:hanging="72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080" w:hanging="108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19" w15:restartNumberingAfterBreak="0">
    <w:nsid w:val="5F341D7C"/>
    <w:multiLevelType w:val="multilevel"/>
    <w:tmpl w:val="A1387C7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353AFD"/>
    <w:multiLevelType w:val="hybridMultilevel"/>
    <w:tmpl w:val="5B58C4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5A24DD"/>
    <w:multiLevelType w:val="hybridMultilevel"/>
    <w:tmpl w:val="D24651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1B34B13"/>
    <w:multiLevelType w:val="multilevel"/>
    <w:tmpl w:val="AFD4FD24"/>
    <w:lvl w:ilvl="0">
      <w:start w:val="6"/>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3" w15:restartNumberingAfterBreak="0">
    <w:nsid w:val="68665E42"/>
    <w:multiLevelType w:val="multilevel"/>
    <w:tmpl w:val="95B47F1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AD83A3E"/>
    <w:multiLevelType w:val="multilevel"/>
    <w:tmpl w:val="1C86C638"/>
    <w:lvl w:ilvl="0">
      <w:start w:val="5"/>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CCB6FE7"/>
    <w:multiLevelType w:val="multilevel"/>
    <w:tmpl w:val="6D3620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44104C"/>
    <w:multiLevelType w:val="hybridMultilevel"/>
    <w:tmpl w:val="B64631F0"/>
    <w:lvl w:ilvl="0" w:tplc="07362588">
      <w:start w:val="1"/>
      <w:numFmt w:val="decimal"/>
      <w:isLgl/>
      <w:lvlText w:val="5.3.%1."/>
      <w:lvlJc w:val="left"/>
      <w:pPr>
        <w:ind w:left="1469" w:hanging="360"/>
      </w:pPr>
      <w:rPr>
        <w:rFonts w:ascii="Sylfaen" w:hAnsi="Sylfaen" w:hint="default"/>
        <w:b w:val="0"/>
        <w:i w:val="0"/>
        <w:color w:val="auto"/>
        <w:sz w:val="14"/>
        <w:szCs w:val="14"/>
      </w:rPr>
    </w:lvl>
    <w:lvl w:ilvl="1" w:tplc="04370019" w:tentative="1">
      <w:start w:val="1"/>
      <w:numFmt w:val="lowerLetter"/>
      <w:lvlText w:val="%2."/>
      <w:lvlJc w:val="left"/>
      <w:pPr>
        <w:ind w:left="2189" w:hanging="360"/>
      </w:pPr>
    </w:lvl>
    <w:lvl w:ilvl="2" w:tplc="0437001B" w:tentative="1">
      <w:start w:val="1"/>
      <w:numFmt w:val="lowerRoman"/>
      <w:lvlText w:val="%3."/>
      <w:lvlJc w:val="right"/>
      <w:pPr>
        <w:ind w:left="2909" w:hanging="180"/>
      </w:pPr>
    </w:lvl>
    <w:lvl w:ilvl="3" w:tplc="0437000F" w:tentative="1">
      <w:start w:val="1"/>
      <w:numFmt w:val="decimal"/>
      <w:lvlText w:val="%4."/>
      <w:lvlJc w:val="left"/>
      <w:pPr>
        <w:ind w:left="3629" w:hanging="360"/>
      </w:pPr>
    </w:lvl>
    <w:lvl w:ilvl="4" w:tplc="04370019" w:tentative="1">
      <w:start w:val="1"/>
      <w:numFmt w:val="lowerLetter"/>
      <w:lvlText w:val="%5."/>
      <w:lvlJc w:val="left"/>
      <w:pPr>
        <w:ind w:left="4349" w:hanging="360"/>
      </w:pPr>
    </w:lvl>
    <w:lvl w:ilvl="5" w:tplc="0437001B" w:tentative="1">
      <w:start w:val="1"/>
      <w:numFmt w:val="lowerRoman"/>
      <w:lvlText w:val="%6."/>
      <w:lvlJc w:val="right"/>
      <w:pPr>
        <w:ind w:left="5069" w:hanging="180"/>
      </w:pPr>
    </w:lvl>
    <w:lvl w:ilvl="6" w:tplc="0437000F" w:tentative="1">
      <w:start w:val="1"/>
      <w:numFmt w:val="decimal"/>
      <w:lvlText w:val="%7."/>
      <w:lvlJc w:val="left"/>
      <w:pPr>
        <w:ind w:left="5789" w:hanging="360"/>
      </w:pPr>
    </w:lvl>
    <w:lvl w:ilvl="7" w:tplc="04370019" w:tentative="1">
      <w:start w:val="1"/>
      <w:numFmt w:val="lowerLetter"/>
      <w:lvlText w:val="%8."/>
      <w:lvlJc w:val="left"/>
      <w:pPr>
        <w:ind w:left="6509" w:hanging="360"/>
      </w:pPr>
    </w:lvl>
    <w:lvl w:ilvl="8" w:tplc="0437001B" w:tentative="1">
      <w:start w:val="1"/>
      <w:numFmt w:val="lowerRoman"/>
      <w:lvlText w:val="%9."/>
      <w:lvlJc w:val="right"/>
      <w:pPr>
        <w:ind w:left="7229" w:hanging="180"/>
      </w:pPr>
    </w:lvl>
  </w:abstractNum>
  <w:abstractNum w:abstractNumId="27" w15:restartNumberingAfterBreak="0">
    <w:nsid w:val="6DF468B6"/>
    <w:multiLevelType w:val="multilevel"/>
    <w:tmpl w:val="99781240"/>
    <w:lvl w:ilvl="0">
      <w:start w:val="7"/>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8" w15:restartNumberingAfterBreak="0">
    <w:nsid w:val="6E516D93"/>
    <w:multiLevelType w:val="multilevel"/>
    <w:tmpl w:val="F9C2475C"/>
    <w:lvl w:ilvl="0">
      <w:start w:val="7"/>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9" w15:restartNumberingAfterBreak="0">
    <w:nsid w:val="71436AD4"/>
    <w:multiLevelType w:val="multilevel"/>
    <w:tmpl w:val="2432F9DC"/>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345" w:hanging="345"/>
      </w:pPr>
      <w:rPr>
        <w:rFonts w:hint="default"/>
      </w:rPr>
    </w:lvl>
    <w:lvl w:ilvl="3">
      <w:start w:val="1"/>
      <w:numFmt w:val="decimal"/>
      <w:lvlText w:val="%1.%2.%3.%4"/>
      <w:lvlJc w:val="left"/>
      <w:pPr>
        <w:ind w:left="345" w:hanging="345"/>
      </w:pPr>
      <w:rPr>
        <w:rFonts w:hint="default"/>
      </w:rPr>
    </w:lvl>
    <w:lvl w:ilvl="4">
      <w:start w:val="1"/>
      <w:numFmt w:val="decimal"/>
      <w:lvlText w:val="%1.%2.%3.%4.%5"/>
      <w:lvlJc w:val="left"/>
      <w:pPr>
        <w:ind w:left="345" w:hanging="345"/>
      </w:pPr>
      <w:rPr>
        <w:rFonts w:hint="default"/>
      </w:rPr>
    </w:lvl>
    <w:lvl w:ilvl="5">
      <w:start w:val="1"/>
      <w:numFmt w:val="decimal"/>
      <w:lvlText w:val="%1.%2.%3.%4.%5.%6"/>
      <w:lvlJc w:val="left"/>
      <w:pPr>
        <w:ind w:left="705" w:hanging="705"/>
      </w:pPr>
      <w:rPr>
        <w:rFonts w:hint="default"/>
      </w:rPr>
    </w:lvl>
    <w:lvl w:ilvl="6">
      <w:start w:val="1"/>
      <w:numFmt w:val="decimal"/>
      <w:lvlText w:val="%1.%2.%3.%4.%5.%6.%7"/>
      <w:lvlJc w:val="left"/>
      <w:pPr>
        <w:ind w:left="705" w:hanging="705"/>
      </w:pPr>
      <w:rPr>
        <w:rFonts w:hint="default"/>
      </w:rPr>
    </w:lvl>
    <w:lvl w:ilvl="7">
      <w:start w:val="1"/>
      <w:numFmt w:val="decimal"/>
      <w:lvlText w:val="%1.%2.%3.%4.%5.%6.%7.%8"/>
      <w:lvlJc w:val="left"/>
      <w:pPr>
        <w:ind w:left="1065" w:hanging="1065"/>
      </w:pPr>
      <w:rPr>
        <w:rFonts w:hint="default"/>
      </w:rPr>
    </w:lvl>
    <w:lvl w:ilvl="8">
      <w:start w:val="1"/>
      <w:numFmt w:val="decimal"/>
      <w:lvlText w:val="%1.%2.%3.%4.%5.%6.%7.%8.%9"/>
      <w:lvlJc w:val="left"/>
      <w:pPr>
        <w:ind w:left="1065" w:hanging="1065"/>
      </w:pPr>
      <w:rPr>
        <w:rFonts w:hint="default"/>
      </w:rPr>
    </w:lvl>
  </w:abstractNum>
  <w:abstractNum w:abstractNumId="30" w15:restartNumberingAfterBreak="0">
    <w:nsid w:val="755F0E07"/>
    <w:multiLevelType w:val="multilevel"/>
    <w:tmpl w:val="CE4E32F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756D1607"/>
    <w:multiLevelType w:val="multilevel"/>
    <w:tmpl w:val="88FE1A04"/>
    <w:lvl w:ilvl="0">
      <w:start w:val="8"/>
      <w:numFmt w:val="decimal"/>
      <w:lvlText w:val="%1"/>
      <w:lvlJc w:val="left"/>
      <w:pPr>
        <w:ind w:left="360" w:hanging="360"/>
      </w:pPr>
      <w:rPr>
        <w:rFonts w:cs="Sylfaen" w:hint="default"/>
      </w:rPr>
    </w:lvl>
    <w:lvl w:ilvl="1">
      <w:start w:val="3"/>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2" w15:restartNumberingAfterBreak="0">
    <w:nsid w:val="7F1C1EE2"/>
    <w:multiLevelType w:val="multilevel"/>
    <w:tmpl w:val="F2C4E2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3"/>
  </w:num>
  <w:num w:numId="2">
    <w:abstractNumId w:val="7"/>
  </w:num>
  <w:num w:numId="3">
    <w:abstractNumId w:val="1"/>
  </w:num>
  <w:num w:numId="4">
    <w:abstractNumId w:val="17"/>
  </w:num>
  <w:num w:numId="5">
    <w:abstractNumId w:val="18"/>
  </w:num>
  <w:num w:numId="6">
    <w:abstractNumId w:val="22"/>
  </w:num>
  <w:num w:numId="7">
    <w:abstractNumId w:val="31"/>
  </w:num>
  <w:num w:numId="8">
    <w:abstractNumId w:val="27"/>
  </w:num>
  <w:num w:numId="9">
    <w:abstractNumId w:val="2"/>
  </w:num>
  <w:num w:numId="10">
    <w:abstractNumId w:val="4"/>
  </w:num>
  <w:num w:numId="11">
    <w:abstractNumId w:val="8"/>
  </w:num>
  <w:num w:numId="12">
    <w:abstractNumId w:val="26"/>
  </w:num>
  <w:num w:numId="13">
    <w:abstractNumId w:val="15"/>
  </w:num>
  <w:num w:numId="14">
    <w:abstractNumId w:val="3"/>
  </w:num>
  <w:num w:numId="15">
    <w:abstractNumId w:val="19"/>
  </w:num>
  <w:num w:numId="16">
    <w:abstractNumId w:val="28"/>
  </w:num>
  <w:num w:numId="17">
    <w:abstractNumId w:val="10"/>
  </w:num>
  <w:num w:numId="18">
    <w:abstractNumId w:val="20"/>
  </w:num>
  <w:num w:numId="19">
    <w:abstractNumId w:val="29"/>
  </w:num>
  <w:num w:numId="20">
    <w:abstractNumId w:val="13"/>
  </w:num>
  <w:num w:numId="21">
    <w:abstractNumId w:val="32"/>
  </w:num>
  <w:num w:numId="22">
    <w:abstractNumId w:val="25"/>
  </w:num>
  <w:num w:numId="23">
    <w:abstractNumId w:val="11"/>
  </w:num>
  <w:num w:numId="24">
    <w:abstractNumId w:val="16"/>
  </w:num>
  <w:num w:numId="25">
    <w:abstractNumId w:val="24"/>
  </w:num>
  <w:num w:numId="26">
    <w:abstractNumId w:val="30"/>
  </w:num>
  <w:num w:numId="27">
    <w:abstractNumId w:val="9"/>
  </w:num>
  <w:num w:numId="28">
    <w:abstractNumId w:val="12"/>
  </w:num>
  <w:num w:numId="29">
    <w:abstractNumId w:val="6"/>
  </w:num>
  <w:num w:numId="30">
    <w:abstractNumId w:val="0"/>
  </w:num>
  <w:num w:numId="31">
    <w:abstractNumId w:val="14"/>
  </w:num>
  <w:num w:numId="32">
    <w:abstractNumId w:val="5"/>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E0MjMzNDcwNTMxMzFR0lEKTi0uzszPAykwqwUAOkt4jywAAAA="/>
  </w:docVars>
  <w:rsids>
    <w:rsidRoot w:val="00D81420"/>
    <w:rsid w:val="00001F2B"/>
    <w:rsid w:val="00007D96"/>
    <w:rsid w:val="000113E3"/>
    <w:rsid w:val="0001272B"/>
    <w:rsid w:val="00012DF4"/>
    <w:rsid w:val="000144A0"/>
    <w:rsid w:val="00015311"/>
    <w:rsid w:val="000271F7"/>
    <w:rsid w:val="00031051"/>
    <w:rsid w:val="00046366"/>
    <w:rsid w:val="00062828"/>
    <w:rsid w:val="00086409"/>
    <w:rsid w:val="00093D90"/>
    <w:rsid w:val="00097E17"/>
    <w:rsid w:val="000A22C9"/>
    <w:rsid w:val="000A2DDE"/>
    <w:rsid w:val="000A7BCE"/>
    <w:rsid w:val="000B3578"/>
    <w:rsid w:val="000B7FD9"/>
    <w:rsid w:val="000C2D99"/>
    <w:rsid w:val="000C4545"/>
    <w:rsid w:val="000C7B82"/>
    <w:rsid w:val="000E25CD"/>
    <w:rsid w:val="000F26F2"/>
    <w:rsid w:val="000F33BA"/>
    <w:rsid w:val="00121845"/>
    <w:rsid w:val="00130C67"/>
    <w:rsid w:val="00133055"/>
    <w:rsid w:val="00140CEE"/>
    <w:rsid w:val="00140FA1"/>
    <w:rsid w:val="00144C10"/>
    <w:rsid w:val="00152F92"/>
    <w:rsid w:val="00162B9A"/>
    <w:rsid w:val="0017014B"/>
    <w:rsid w:val="00173C62"/>
    <w:rsid w:val="00191B9C"/>
    <w:rsid w:val="001A2424"/>
    <w:rsid w:val="001A6252"/>
    <w:rsid w:val="001A7E15"/>
    <w:rsid w:val="001C09A1"/>
    <w:rsid w:val="001E2116"/>
    <w:rsid w:val="001E4460"/>
    <w:rsid w:val="001E54BD"/>
    <w:rsid w:val="00203111"/>
    <w:rsid w:val="00204795"/>
    <w:rsid w:val="0022256A"/>
    <w:rsid w:val="0022642F"/>
    <w:rsid w:val="00227598"/>
    <w:rsid w:val="0024018D"/>
    <w:rsid w:val="002413EA"/>
    <w:rsid w:val="002474BA"/>
    <w:rsid w:val="00263EB8"/>
    <w:rsid w:val="002656B4"/>
    <w:rsid w:val="0026578A"/>
    <w:rsid w:val="00265AC3"/>
    <w:rsid w:val="00266262"/>
    <w:rsid w:val="00272AE8"/>
    <w:rsid w:val="002B12F0"/>
    <w:rsid w:val="002C1CD8"/>
    <w:rsid w:val="002C5EF3"/>
    <w:rsid w:val="002E5BA9"/>
    <w:rsid w:val="002E6BA1"/>
    <w:rsid w:val="002F654F"/>
    <w:rsid w:val="00304FDB"/>
    <w:rsid w:val="00307ED9"/>
    <w:rsid w:val="00314778"/>
    <w:rsid w:val="003212EF"/>
    <w:rsid w:val="00371A8B"/>
    <w:rsid w:val="00396130"/>
    <w:rsid w:val="003D40A2"/>
    <w:rsid w:val="003E61D2"/>
    <w:rsid w:val="00400382"/>
    <w:rsid w:val="00407E1A"/>
    <w:rsid w:val="00435339"/>
    <w:rsid w:val="004375C0"/>
    <w:rsid w:val="00483ECF"/>
    <w:rsid w:val="0049258E"/>
    <w:rsid w:val="004A2D36"/>
    <w:rsid w:val="004A6B99"/>
    <w:rsid w:val="004B1416"/>
    <w:rsid w:val="004B14A6"/>
    <w:rsid w:val="004C44C4"/>
    <w:rsid w:val="004D1BFC"/>
    <w:rsid w:val="004D3DFE"/>
    <w:rsid w:val="004F0B5D"/>
    <w:rsid w:val="00502913"/>
    <w:rsid w:val="00525170"/>
    <w:rsid w:val="00526345"/>
    <w:rsid w:val="0052764B"/>
    <w:rsid w:val="0054017C"/>
    <w:rsid w:val="00545AEE"/>
    <w:rsid w:val="005477C9"/>
    <w:rsid w:val="00556540"/>
    <w:rsid w:val="00585824"/>
    <w:rsid w:val="00595AD8"/>
    <w:rsid w:val="00597215"/>
    <w:rsid w:val="005A159E"/>
    <w:rsid w:val="005A5A10"/>
    <w:rsid w:val="005A6C9E"/>
    <w:rsid w:val="005A71A4"/>
    <w:rsid w:val="005C6AFB"/>
    <w:rsid w:val="005D03A9"/>
    <w:rsid w:val="005D187E"/>
    <w:rsid w:val="005E227F"/>
    <w:rsid w:val="005E6793"/>
    <w:rsid w:val="005F5078"/>
    <w:rsid w:val="00600D53"/>
    <w:rsid w:val="00601548"/>
    <w:rsid w:val="00612741"/>
    <w:rsid w:val="00621896"/>
    <w:rsid w:val="00625091"/>
    <w:rsid w:val="0062528F"/>
    <w:rsid w:val="006344A4"/>
    <w:rsid w:val="00654948"/>
    <w:rsid w:val="00662E66"/>
    <w:rsid w:val="006639E8"/>
    <w:rsid w:val="00682268"/>
    <w:rsid w:val="0068270F"/>
    <w:rsid w:val="006862CB"/>
    <w:rsid w:val="00686760"/>
    <w:rsid w:val="006A4E8F"/>
    <w:rsid w:val="006A71B2"/>
    <w:rsid w:val="006A79E6"/>
    <w:rsid w:val="006C0930"/>
    <w:rsid w:val="006C3265"/>
    <w:rsid w:val="006C76A9"/>
    <w:rsid w:val="006D0202"/>
    <w:rsid w:val="006E0891"/>
    <w:rsid w:val="006E30BA"/>
    <w:rsid w:val="006E5F06"/>
    <w:rsid w:val="006F175A"/>
    <w:rsid w:val="007078CB"/>
    <w:rsid w:val="00715027"/>
    <w:rsid w:val="00724839"/>
    <w:rsid w:val="00725630"/>
    <w:rsid w:val="00727534"/>
    <w:rsid w:val="00733276"/>
    <w:rsid w:val="007376A7"/>
    <w:rsid w:val="007378A6"/>
    <w:rsid w:val="00745926"/>
    <w:rsid w:val="0075083C"/>
    <w:rsid w:val="007533F0"/>
    <w:rsid w:val="00756C4F"/>
    <w:rsid w:val="0078061B"/>
    <w:rsid w:val="00784765"/>
    <w:rsid w:val="00792863"/>
    <w:rsid w:val="007B5DCC"/>
    <w:rsid w:val="007C0E4A"/>
    <w:rsid w:val="007C23E8"/>
    <w:rsid w:val="007C2AFD"/>
    <w:rsid w:val="007C5C34"/>
    <w:rsid w:val="007D1874"/>
    <w:rsid w:val="007F054C"/>
    <w:rsid w:val="007F2B00"/>
    <w:rsid w:val="007F4EE5"/>
    <w:rsid w:val="008020B1"/>
    <w:rsid w:val="008074C1"/>
    <w:rsid w:val="0081019C"/>
    <w:rsid w:val="008223D7"/>
    <w:rsid w:val="00833014"/>
    <w:rsid w:val="00834452"/>
    <w:rsid w:val="0085088F"/>
    <w:rsid w:val="008633EE"/>
    <w:rsid w:val="00881BDE"/>
    <w:rsid w:val="00886F6F"/>
    <w:rsid w:val="0089571B"/>
    <w:rsid w:val="008A78F5"/>
    <w:rsid w:val="008B1C86"/>
    <w:rsid w:val="008B1EFE"/>
    <w:rsid w:val="008C691C"/>
    <w:rsid w:val="008D0C1B"/>
    <w:rsid w:val="008D2009"/>
    <w:rsid w:val="008D3D06"/>
    <w:rsid w:val="008E3F6F"/>
    <w:rsid w:val="009015CA"/>
    <w:rsid w:val="00901F17"/>
    <w:rsid w:val="00910FC6"/>
    <w:rsid w:val="0092140D"/>
    <w:rsid w:val="00940ABA"/>
    <w:rsid w:val="009456AD"/>
    <w:rsid w:val="009456DA"/>
    <w:rsid w:val="00960F8D"/>
    <w:rsid w:val="00974A31"/>
    <w:rsid w:val="0097664A"/>
    <w:rsid w:val="009839E1"/>
    <w:rsid w:val="009B3274"/>
    <w:rsid w:val="009F0042"/>
    <w:rsid w:val="009F0A4D"/>
    <w:rsid w:val="009F6E65"/>
    <w:rsid w:val="00A06B9A"/>
    <w:rsid w:val="00A06F2D"/>
    <w:rsid w:val="00A216AD"/>
    <w:rsid w:val="00A222B4"/>
    <w:rsid w:val="00A24C05"/>
    <w:rsid w:val="00A273AA"/>
    <w:rsid w:val="00A27F9C"/>
    <w:rsid w:val="00A35BDF"/>
    <w:rsid w:val="00A424D5"/>
    <w:rsid w:val="00A47967"/>
    <w:rsid w:val="00A50116"/>
    <w:rsid w:val="00A63186"/>
    <w:rsid w:val="00A71BE6"/>
    <w:rsid w:val="00A749EC"/>
    <w:rsid w:val="00A76BA1"/>
    <w:rsid w:val="00A87110"/>
    <w:rsid w:val="00A91730"/>
    <w:rsid w:val="00A935E7"/>
    <w:rsid w:val="00A97F61"/>
    <w:rsid w:val="00AA5A62"/>
    <w:rsid w:val="00AB41A3"/>
    <w:rsid w:val="00AB46B6"/>
    <w:rsid w:val="00AC03D8"/>
    <w:rsid w:val="00AC3655"/>
    <w:rsid w:val="00AC5CAF"/>
    <w:rsid w:val="00AD2367"/>
    <w:rsid w:val="00AD2CBB"/>
    <w:rsid w:val="00AD4059"/>
    <w:rsid w:val="00AE35B8"/>
    <w:rsid w:val="00AF2D5D"/>
    <w:rsid w:val="00AF75BF"/>
    <w:rsid w:val="00B0182E"/>
    <w:rsid w:val="00B01E9F"/>
    <w:rsid w:val="00B029B0"/>
    <w:rsid w:val="00B22758"/>
    <w:rsid w:val="00B31CFA"/>
    <w:rsid w:val="00B44146"/>
    <w:rsid w:val="00B6570F"/>
    <w:rsid w:val="00B766A9"/>
    <w:rsid w:val="00B926E9"/>
    <w:rsid w:val="00BA4DFB"/>
    <w:rsid w:val="00BB3106"/>
    <w:rsid w:val="00BB464E"/>
    <w:rsid w:val="00BC3B47"/>
    <w:rsid w:val="00BD2D19"/>
    <w:rsid w:val="00BE00CA"/>
    <w:rsid w:val="00BF2609"/>
    <w:rsid w:val="00C007AA"/>
    <w:rsid w:val="00C0433E"/>
    <w:rsid w:val="00C07625"/>
    <w:rsid w:val="00C16D35"/>
    <w:rsid w:val="00C20797"/>
    <w:rsid w:val="00C254E3"/>
    <w:rsid w:val="00C30BAF"/>
    <w:rsid w:val="00C330C1"/>
    <w:rsid w:val="00C33BB4"/>
    <w:rsid w:val="00C41058"/>
    <w:rsid w:val="00C44BE7"/>
    <w:rsid w:val="00C5504D"/>
    <w:rsid w:val="00C55F09"/>
    <w:rsid w:val="00C60ADE"/>
    <w:rsid w:val="00C665C2"/>
    <w:rsid w:val="00C67A19"/>
    <w:rsid w:val="00C737DD"/>
    <w:rsid w:val="00C816D6"/>
    <w:rsid w:val="00C8236F"/>
    <w:rsid w:val="00C838B0"/>
    <w:rsid w:val="00C93676"/>
    <w:rsid w:val="00CA3FBA"/>
    <w:rsid w:val="00CB6EED"/>
    <w:rsid w:val="00CC79FB"/>
    <w:rsid w:val="00CC7A27"/>
    <w:rsid w:val="00CF1303"/>
    <w:rsid w:val="00D01BA1"/>
    <w:rsid w:val="00D02E3A"/>
    <w:rsid w:val="00D234B1"/>
    <w:rsid w:val="00D256C3"/>
    <w:rsid w:val="00D456D8"/>
    <w:rsid w:val="00D457F9"/>
    <w:rsid w:val="00D4642C"/>
    <w:rsid w:val="00D47076"/>
    <w:rsid w:val="00D51B22"/>
    <w:rsid w:val="00D53B85"/>
    <w:rsid w:val="00D56899"/>
    <w:rsid w:val="00D73330"/>
    <w:rsid w:val="00D738BB"/>
    <w:rsid w:val="00D81420"/>
    <w:rsid w:val="00D91EFD"/>
    <w:rsid w:val="00D97BF4"/>
    <w:rsid w:val="00DB7FFB"/>
    <w:rsid w:val="00DC6C1A"/>
    <w:rsid w:val="00DD747E"/>
    <w:rsid w:val="00DE363B"/>
    <w:rsid w:val="00DE397E"/>
    <w:rsid w:val="00DE47DB"/>
    <w:rsid w:val="00DE4B64"/>
    <w:rsid w:val="00DF1409"/>
    <w:rsid w:val="00E13442"/>
    <w:rsid w:val="00E170A6"/>
    <w:rsid w:val="00E34ABD"/>
    <w:rsid w:val="00E34E13"/>
    <w:rsid w:val="00E36A37"/>
    <w:rsid w:val="00E57DF8"/>
    <w:rsid w:val="00E76F11"/>
    <w:rsid w:val="00E77E88"/>
    <w:rsid w:val="00E814AF"/>
    <w:rsid w:val="00E8544B"/>
    <w:rsid w:val="00E931C6"/>
    <w:rsid w:val="00EB7622"/>
    <w:rsid w:val="00EC16CC"/>
    <w:rsid w:val="00EC7297"/>
    <w:rsid w:val="00EC7C28"/>
    <w:rsid w:val="00ED2CCE"/>
    <w:rsid w:val="00ED5178"/>
    <w:rsid w:val="00ED5490"/>
    <w:rsid w:val="00EE7BEA"/>
    <w:rsid w:val="00EF19A4"/>
    <w:rsid w:val="00F070B9"/>
    <w:rsid w:val="00F16BAD"/>
    <w:rsid w:val="00F26124"/>
    <w:rsid w:val="00F26542"/>
    <w:rsid w:val="00F30538"/>
    <w:rsid w:val="00F34F29"/>
    <w:rsid w:val="00F3632B"/>
    <w:rsid w:val="00F478F1"/>
    <w:rsid w:val="00F67799"/>
    <w:rsid w:val="00F73084"/>
    <w:rsid w:val="00F73FED"/>
    <w:rsid w:val="00F804F9"/>
    <w:rsid w:val="00F93A71"/>
    <w:rsid w:val="00FB2BA8"/>
    <w:rsid w:val="00FC54F1"/>
    <w:rsid w:val="00FD2825"/>
    <w:rsid w:val="00FE2421"/>
    <w:rsid w:val="00FF00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6557"/>
  <w15:chartTrackingRefBased/>
  <w15:docId w15:val="{737E36DE-EB72-4AD3-A34F-B80A3BB5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4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D814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1420"/>
  </w:style>
  <w:style w:type="paragraph" w:styleId="ListParagraph">
    <w:name w:val="List Paragraph"/>
    <w:basedOn w:val="Normal"/>
    <w:link w:val="ListParagraphChar"/>
    <w:uiPriority w:val="34"/>
    <w:qFormat/>
    <w:rsid w:val="00D81420"/>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D81420"/>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81420"/>
    <w:pPr>
      <w:spacing w:after="0" w:line="240" w:lineRule="auto"/>
    </w:pPr>
  </w:style>
  <w:style w:type="character" w:styleId="CommentReference">
    <w:name w:val="annotation reference"/>
    <w:basedOn w:val="DefaultParagraphFont"/>
    <w:uiPriority w:val="99"/>
    <w:semiHidden/>
    <w:unhideWhenUsed/>
    <w:rsid w:val="00173C62"/>
    <w:rPr>
      <w:sz w:val="16"/>
      <w:szCs w:val="16"/>
    </w:rPr>
  </w:style>
  <w:style w:type="paragraph" w:styleId="CommentText">
    <w:name w:val="annotation text"/>
    <w:basedOn w:val="Normal"/>
    <w:link w:val="CommentTextChar"/>
    <w:uiPriority w:val="99"/>
    <w:semiHidden/>
    <w:unhideWhenUsed/>
    <w:rsid w:val="00173C62"/>
    <w:pPr>
      <w:widowControl w:val="0"/>
      <w:spacing w:after="0" w:line="240" w:lineRule="auto"/>
    </w:pPr>
    <w:rPr>
      <w:rFonts w:ascii="Times New Roman" w:eastAsia="Times New Roman" w:hAnsi="Times New Roman" w:cs="Times New Roman"/>
      <w:snapToGrid w:val="0"/>
      <w:sz w:val="20"/>
      <w:szCs w:val="20"/>
    </w:rPr>
  </w:style>
  <w:style w:type="character" w:customStyle="1" w:styleId="CommentTextChar">
    <w:name w:val="Comment Text Char"/>
    <w:basedOn w:val="DefaultParagraphFont"/>
    <w:link w:val="CommentText"/>
    <w:uiPriority w:val="99"/>
    <w:semiHidden/>
    <w:rsid w:val="00173C62"/>
    <w:rPr>
      <w:rFonts w:ascii="Times New Roman" w:eastAsia="Times New Roman" w:hAnsi="Times New Roman" w:cs="Times New Roman"/>
      <w:snapToGrid w:val="0"/>
      <w:sz w:val="20"/>
      <w:szCs w:val="20"/>
    </w:rPr>
  </w:style>
  <w:style w:type="paragraph" w:styleId="BalloonText">
    <w:name w:val="Balloon Text"/>
    <w:basedOn w:val="Normal"/>
    <w:link w:val="BalloonTextChar"/>
    <w:uiPriority w:val="99"/>
    <w:semiHidden/>
    <w:unhideWhenUsed/>
    <w:rsid w:val="00173C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3C6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173C62"/>
    <w:pPr>
      <w:widowControl/>
      <w:spacing w:after="160"/>
    </w:pPr>
    <w:rPr>
      <w:rFonts w:asciiTheme="minorHAnsi" w:eastAsiaTheme="minorHAnsi" w:hAnsiTheme="minorHAnsi" w:cstheme="minorBidi"/>
      <w:b/>
      <w:bCs/>
      <w:snapToGrid/>
    </w:rPr>
  </w:style>
  <w:style w:type="character" w:customStyle="1" w:styleId="CommentSubjectChar">
    <w:name w:val="Comment Subject Char"/>
    <w:basedOn w:val="CommentTextChar"/>
    <w:link w:val="CommentSubject"/>
    <w:uiPriority w:val="99"/>
    <w:semiHidden/>
    <w:rsid w:val="00173C62"/>
    <w:rPr>
      <w:rFonts w:ascii="Times New Roman" w:eastAsia="Times New Roman" w:hAnsi="Times New Roman" w:cs="Times New Roman"/>
      <w:b/>
      <w:bCs/>
      <w:snapToGrid/>
      <w:sz w:val="20"/>
      <w:szCs w:val="20"/>
    </w:rPr>
  </w:style>
  <w:style w:type="paragraph" w:styleId="Header">
    <w:name w:val="header"/>
    <w:basedOn w:val="Normal"/>
    <w:link w:val="HeaderChar"/>
    <w:uiPriority w:val="99"/>
    <w:unhideWhenUsed/>
    <w:rsid w:val="00C30B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0BAF"/>
  </w:style>
  <w:style w:type="character" w:customStyle="1" w:styleId="ListParagraphChar">
    <w:name w:val="List Paragraph Char"/>
    <w:link w:val="ListParagraph"/>
    <w:uiPriority w:val="34"/>
    <w:locked/>
    <w:rsid w:val="00CF130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300586">
      <w:bodyDiv w:val="1"/>
      <w:marLeft w:val="0"/>
      <w:marRight w:val="0"/>
      <w:marTop w:val="0"/>
      <w:marBottom w:val="0"/>
      <w:divBdr>
        <w:top w:val="none" w:sz="0" w:space="0" w:color="auto"/>
        <w:left w:val="none" w:sz="0" w:space="0" w:color="auto"/>
        <w:bottom w:val="none" w:sz="0" w:space="0" w:color="auto"/>
        <w:right w:val="none" w:sz="0" w:space="0" w:color="auto"/>
      </w:divBdr>
    </w:div>
    <w:div w:id="99880870">
      <w:bodyDiv w:val="1"/>
      <w:marLeft w:val="0"/>
      <w:marRight w:val="0"/>
      <w:marTop w:val="0"/>
      <w:marBottom w:val="0"/>
      <w:divBdr>
        <w:top w:val="none" w:sz="0" w:space="0" w:color="auto"/>
        <w:left w:val="none" w:sz="0" w:space="0" w:color="auto"/>
        <w:bottom w:val="none" w:sz="0" w:space="0" w:color="auto"/>
        <w:right w:val="none" w:sz="0" w:space="0" w:color="auto"/>
      </w:divBdr>
    </w:div>
    <w:div w:id="126629930">
      <w:bodyDiv w:val="1"/>
      <w:marLeft w:val="0"/>
      <w:marRight w:val="0"/>
      <w:marTop w:val="0"/>
      <w:marBottom w:val="0"/>
      <w:divBdr>
        <w:top w:val="none" w:sz="0" w:space="0" w:color="auto"/>
        <w:left w:val="none" w:sz="0" w:space="0" w:color="auto"/>
        <w:bottom w:val="none" w:sz="0" w:space="0" w:color="auto"/>
        <w:right w:val="none" w:sz="0" w:space="0" w:color="auto"/>
      </w:divBdr>
    </w:div>
    <w:div w:id="155727147">
      <w:bodyDiv w:val="1"/>
      <w:marLeft w:val="0"/>
      <w:marRight w:val="0"/>
      <w:marTop w:val="0"/>
      <w:marBottom w:val="0"/>
      <w:divBdr>
        <w:top w:val="none" w:sz="0" w:space="0" w:color="auto"/>
        <w:left w:val="none" w:sz="0" w:space="0" w:color="auto"/>
        <w:bottom w:val="none" w:sz="0" w:space="0" w:color="auto"/>
        <w:right w:val="none" w:sz="0" w:space="0" w:color="auto"/>
      </w:divBdr>
    </w:div>
    <w:div w:id="169609431">
      <w:bodyDiv w:val="1"/>
      <w:marLeft w:val="0"/>
      <w:marRight w:val="0"/>
      <w:marTop w:val="0"/>
      <w:marBottom w:val="0"/>
      <w:divBdr>
        <w:top w:val="none" w:sz="0" w:space="0" w:color="auto"/>
        <w:left w:val="none" w:sz="0" w:space="0" w:color="auto"/>
        <w:bottom w:val="none" w:sz="0" w:space="0" w:color="auto"/>
        <w:right w:val="none" w:sz="0" w:space="0" w:color="auto"/>
      </w:divBdr>
    </w:div>
    <w:div w:id="325134614">
      <w:bodyDiv w:val="1"/>
      <w:marLeft w:val="0"/>
      <w:marRight w:val="0"/>
      <w:marTop w:val="0"/>
      <w:marBottom w:val="0"/>
      <w:divBdr>
        <w:top w:val="none" w:sz="0" w:space="0" w:color="auto"/>
        <w:left w:val="none" w:sz="0" w:space="0" w:color="auto"/>
        <w:bottom w:val="none" w:sz="0" w:space="0" w:color="auto"/>
        <w:right w:val="none" w:sz="0" w:space="0" w:color="auto"/>
      </w:divBdr>
    </w:div>
    <w:div w:id="442843482">
      <w:bodyDiv w:val="1"/>
      <w:marLeft w:val="0"/>
      <w:marRight w:val="0"/>
      <w:marTop w:val="0"/>
      <w:marBottom w:val="0"/>
      <w:divBdr>
        <w:top w:val="none" w:sz="0" w:space="0" w:color="auto"/>
        <w:left w:val="none" w:sz="0" w:space="0" w:color="auto"/>
        <w:bottom w:val="none" w:sz="0" w:space="0" w:color="auto"/>
        <w:right w:val="none" w:sz="0" w:space="0" w:color="auto"/>
      </w:divBdr>
    </w:div>
    <w:div w:id="826090985">
      <w:bodyDiv w:val="1"/>
      <w:marLeft w:val="0"/>
      <w:marRight w:val="0"/>
      <w:marTop w:val="0"/>
      <w:marBottom w:val="0"/>
      <w:divBdr>
        <w:top w:val="none" w:sz="0" w:space="0" w:color="auto"/>
        <w:left w:val="none" w:sz="0" w:space="0" w:color="auto"/>
        <w:bottom w:val="none" w:sz="0" w:space="0" w:color="auto"/>
        <w:right w:val="none" w:sz="0" w:space="0" w:color="auto"/>
      </w:divBdr>
    </w:div>
    <w:div w:id="959919711">
      <w:bodyDiv w:val="1"/>
      <w:marLeft w:val="0"/>
      <w:marRight w:val="0"/>
      <w:marTop w:val="0"/>
      <w:marBottom w:val="0"/>
      <w:divBdr>
        <w:top w:val="none" w:sz="0" w:space="0" w:color="auto"/>
        <w:left w:val="none" w:sz="0" w:space="0" w:color="auto"/>
        <w:bottom w:val="none" w:sz="0" w:space="0" w:color="auto"/>
        <w:right w:val="none" w:sz="0" w:space="0" w:color="auto"/>
      </w:divBdr>
    </w:div>
    <w:div w:id="1000502596">
      <w:bodyDiv w:val="1"/>
      <w:marLeft w:val="0"/>
      <w:marRight w:val="0"/>
      <w:marTop w:val="0"/>
      <w:marBottom w:val="0"/>
      <w:divBdr>
        <w:top w:val="none" w:sz="0" w:space="0" w:color="auto"/>
        <w:left w:val="none" w:sz="0" w:space="0" w:color="auto"/>
        <w:bottom w:val="none" w:sz="0" w:space="0" w:color="auto"/>
        <w:right w:val="none" w:sz="0" w:space="0" w:color="auto"/>
      </w:divBdr>
    </w:div>
    <w:div w:id="1255553014">
      <w:bodyDiv w:val="1"/>
      <w:marLeft w:val="0"/>
      <w:marRight w:val="0"/>
      <w:marTop w:val="0"/>
      <w:marBottom w:val="0"/>
      <w:divBdr>
        <w:top w:val="none" w:sz="0" w:space="0" w:color="auto"/>
        <w:left w:val="none" w:sz="0" w:space="0" w:color="auto"/>
        <w:bottom w:val="none" w:sz="0" w:space="0" w:color="auto"/>
        <w:right w:val="none" w:sz="0" w:space="0" w:color="auto"/>
      </w:divBdr>
    </w:div>
    <w:div w:id="1322857007">
      <w:bodyDiv w:val="1"/>
      <w:marLeft w:val="0"/>
      <w:marRight w:val="0"/>
      <w:marTop w:val="0"/>
      <w:marBottom w:val="0"/>
      <w:divBdr>
        <w:top w:val="none" w:sz="0" w:space="0" w:color="auto"/>
        <w:left w:val="none" w:sz="0" w:space="0" w:color="auto"/>
        <w:bottom w:val="none" w:sz="0" w:space="0" w:color="auto"/>
        <w:right w:val="none" w:sz="0" w:space="0" w:color="auto"/>
      </w:divBdr>
    </w:div>
    <w:div w:id="1399135388">
      <w:bodyDiv w:val="1"/>
      <w:marLeft w:val="0"/>
      <w:marRight w:val="0"/>
      <w:marTop w:val="0"/>
      <w:marBottom w:val="0"/>
      <w:divBdr>
        <w:top w:val="none" w:sz="0" w:space="0" w:color="auto"/>
        <w:left w:val="none" w:sz="0" w:space="0" w:color="auto"/>
        <w:bottom w:val="none" w:sz="0" w:space="0" w:color="auto"/>
        <w:right w:val="none" w:sz="0" w:space="0" w:color="auto"/>
      </w:divBdr>
    </w:div>
    <w:div w:id="1491602711">
      <w:bodyDiv w:val="1"/>
      <w:marLeft w:val="0"/>
      <w:marRight w:val="0"/>
      <w:marTop w:val="0"/>
      <w:marBottom w:val="0"/>
      <w:divBdr>
        <w:top w:val="none" w:sz="0" w:space="0" w:color="auto"/>
        <w:left w:val="none" w:sz="0" w:space="0" w:color="auto"/>
        <w:bottom w:val="none" w:sz="0" w:space="0" w:color="auto"/>
        <w:right w:val="none" w:sz="0" w:space="0" w:color="auto"/>
      </w:divBdr>
    </w:div>
    <w:div w:id="1526552977">
      <w:bodyDiv w:val="1"/>
      <w:marLeft w:val="0"/>
      <w:marRight w:val="0"/>
      <w:marTop w:val="0"/>
      <w:marBottom w:val="0"/>
      <w:divBdr>
        <w:top w:val="none" w:sz="0" w:space="0" w:color="auto"/>
        <w:left w:val="none" w:sz="0" w:space="0" w:color="auto"/>
        <w:bottom w:val="none" w:sz="0" w:space="0" w:color="auto"/>
        <w:right w:val="none" w:sz="0" w:space="0" w:color="auto"/>
      </w:divBdr>
    </w:div>
    <w:div w:id="1579050043">
      <w:bodyDiv w:val="1"/>
      <w:marLeft w:val="0"/>
      <w:marRight w:val="0"/>
      <w:marTop w:val="0"/>
      <w:marBottom w:val="0"/>
      <w:divBdr>
        <w:top w:val="none" w:sz="0" w:space="0" w:color="auto"/>
        <w:left w:val="none" w:sz="0" w:space="0" w:color="auto"/>
        <w:bottom w:val="none" w:sz="0" w:space="0" w:color="auto"/>
        <w:right w:val="none" w:sz="0" w:space="0" w:color="auto"/>
      </w:divBdr>
    </w:div>
    <w:div w:id="1620606715">
      <w:bodyDiv w:val="1"/>
      <w:marLeft w:val="0"/>
      <w:marRight w:val="0"/>
      <w:marTop w:val="0"/>
      <w:marBottom w:val="0"/>
      <w:divBdr>
        <w:top w:val="none" w:sz="0" w:space="0" w:color="auto"/>
        <w:left w:val="none" w:sz="0" w:space="0" w:color="auto"/>
        <w:bottom w:val="none" w:sz="0" w:space="0" w:color="auto"/>
        <w:right w:val="none" w:sz="0" w:space="0" w:color="auto"/>
      </w:divBdr>
    </w:div>
    <w:div w:id="1651667154">
      <w:bodyDiv w:val="1"/>
      <w:marLeft w:val="0"/>
      <w:marRight w:val="0"/>
      <w:marTop w:val="0"/>
      <w:marBottom w:val="0"/>
      <w:divBdr>
        <w:top w:val="none" w:sz="0" w:space="0" w:color="auto"/>
        <w:left w:val="none" w:sz="0" w:space="0" w:color="auto"/>
        <w:bottom w:val="none" w:sz="0" w:space="0" w:color="auto"/>
        <w:right w:val="none" w:sz="0" w:space="0" w:color="auto"/>
      </w:divBdr>
    </w:div>
    <w:div w:id="214538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39ABE8C1-56B1-4ABA-85A1-AD5BB79EE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Pages>
  <Words>3656</Words>
  <Characters>20841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Rusudan Gvazava</dc:creator>
  <cp:keywords/>
  <dc:description/>
  <cp:lastModifiedBy>Magda Lomtatidze</cp:lastModifiedBy>
  <cp:revision>68</cp:revision>
  <cp:lastPrinted>2022-04-18T12:46:00Z</cp:lastPrinted>
  <dcterms:created xsi:type="dcterms:W3CDTF">2021-11-22T08:42:00Z</dcterms:created>
  <dcterms:modified xsi:type="dcterms:W3CDTF">2022-12-13T07:14:00Z</dcterms:modified>
</cp:coreProperties>
</file>