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77F" w:rsidRDefault="009F5CD7">
      <w:pPr>
        <w:pStyle w:val="Heading1"/>
        <w:spacing w:before="14"/>
        <w:ind w:left="100" w:right="116"/>
        <w:rPr>
          <w:b w:val="0"/>
          <w:bCs w:val="0"/>
        </w:rPr>
      </w:pPr>
      <w:r>
        <w:t>Date:</w:t>
      </w:r>
    </w:p>
    <w:p w:rsidR="0048277F" w:rsidRDefault="009F5CD7">
      <w:pPr>
        <w:ind w:left="2666" w:right="116"/>
        <w:rPr>
          <w:rFonts w:ascii="Sylfaen" w:eastAsia="Sylfaen" w:hAnsi="Sylfaen" w:cs="Sylfaen"/>
          <w:sz w:val="20"/>
          <w:szCs w:val="20"/>
        </w:rPr>
      </w:pPr>
      <w:r>
        <w:rPr>
          <w:rFonts w:ascii="Sylfaen" w:hAnsi="Sylfaen"/>
          <w:b/>
          <w:bCs/>
          <w:sz w:val="20"/>
          <w:szCs w:val="20"/>
        </w:rPr>
        <w:t>Compliance with the environmental and social matters</w:t>
      </w:r>
    </w:p>
    <w:p w:rsidR="0048277F" w:rsidRDefault="0048277F">
      <w:pPr>
        <w:spacing w:before="11"/>
        <w:rPr>
          <w:rFonts w:ascii="Sylfaen" w:eastAsia="Sylfaen" w:hAnsi="Sylfaen" w:cs="Sylfaen"/>
          <w:b/>
          <w:bCs/>
          <w:sz w:val="12"/>
          <w:szCs w:val="12"/>
        </w:rPr>
      </w:pPr>
    </w:p>
    <w:p w:rsidR="0048277F" w:rsidRDefault="009F5CD7">
      <w:pPr>
        <w:pStyle w:val="BodyText"/>
        <w:spacing w:before="60"/>
        <w:ind w:right="115"/>
        <w:jc w:val="both"/>
        <w:rPr>
          <w:rFonts w:cs="Sylfaen"/>
        </w:rPr>
      </w:pPr>
      <w:r>
        <w:t>Credo Bank is known as an organization with high social responsibility, accordingly, it takes significant efforts in and greatly contributes to the support of problematic matters in the public.</w:t>
      </w:r>
      <w:r>
        <w:rPr>
          <w:rFonts w:ascii="Arial" w:hAnsi="Arial"/>
        </w:rPr>
        <w:t xml:space="preserve"> </w:t>
      </w:r>
      <w:r>
        <w:t>The main task of the company is to support the public in solving obstacles and to care for its own customers.</w:t>
      </w:r>
    </w:p>
    <w:p w:rsidR="0048277F" w:rsidRDefault="0048277F">
      <w:pPr>
        <w:spacing w:before="7"/>
        <w:rPr>
          <w:rFonts w:ascii="Sylfaen" w:eastAsia="Sylfaen" w:hAnsi="Sylfaen" w:cs="Sylfaen"/>
          <w:sz w:val="17"/>
          <w:szCs w:val="17"/>
        </w:rPr>
      </w:pPr>
    </w:p>
    <w:p w:rsidR="0048277F" w:rsidRDefault="009F5CD7">
      <w:pPr>
        <w:pStyle w:val="Heading1"/>
        <w:ind w:right="4042"/>
        <w:jc w:val="center"/>
        <w:rPr>
          <w:b w:val="0"/>
          <w:bCs w:val="0"/>
        </w:rPr>
      </w:pPr>
      <w:r>
        <w:t>Labour standards</w:t>
      </w:r>
    </w:p>
    <w:p w:rsidR="0048277F" w:rsidRDefault="0048277F">
      <w:pPr>
        <w:spacing w:before="5"/>
        <w:rPr>
          <w:rFonts w:ascii="Sylfaen" w:eastAsia="Sylfaen" w:hAnsi="Sylfaen" w:cs="Sylfaen"/>
          <w:b/>
          <w:bCs/>
          <w:sz w:val="17"/>
          <w:szCs w:val="17"/>
        </w:rPr>
      </w:pPr>
    </w:p>
    <w:p w:rsidR="0048277F" w:rsidRDefault="009F5CD7">
      <w:pPr>
        <w:pStyle w:val="BodyText"/>
        <w:ind w:right="119"/>
        <w:jc w:val="both"/>
        <w:rPr>
          <w:rFonts w:cs="Sylfaen"/>
        </w:rPr>
      </w:pPr>
      <w:r>
        <w:t>Child labour shall be impermissible - it shall be impermissible to recruit children for doing work.</w:t>
      </w:r>
      <w:r>
        <w:rPr>
          <w:rFonts w:ascii="Arial" w:hAnsi="Arial"/>
        </w:rPr>
        <w:t xml:space="preserve">  </w:t>
      </w:r>
      <w:r>
        <w:t>The term Child is used wit</w:t>
      </w:r>
      <w:r>
        <w:t>h regard to any person who has not attained the age of 18.</w:t>
      </w:r>
      <w:r>
        <w:t xml:space="preserve"> </w:t>
      </w:r>
      <w:r>
        <w:t xml:space="preserve">The working hours of an employee under the age of 18 shall be in compliance with the labour legislation.   It shall be impermissible to do work, which, judging from its nature or conditions, where </w:t>
      </w:r>
      <w:r>
        <w:t>it is performed, may endanger the health, safety and morality of children.</w:t>
      </w:r>
    </w:p>
    <w:p w:rsidR="0048277F" w:rsidRDefault="009F5CD7">
      <w:pPr>
        <w:pStyle w:val="BodyText"/>
        <w:spacing w:before="1"/>
        <w:ind w:right="118"/>
        <w:jc w:val="both"/>
        <w:rPr>
          <w:rFonts w:ascii="Arial" w:eastAsia="Arial" w:hAnsi="Arial" w:cs="Arial"/>
        </w:rPr>
      </w:pPr>
      <w:r>
        <w:t>Coercive labour shall be impermissible - it shall be impermissible to compel or force anybody to work.</w:t>
      </w:r>
      <w:r>
        <w:rPr>
          <w:rFonts w:ascii="Arial" w:hAnsi="Arial"/>
        </w:rPr>
        <w:t xml:space="preserve"> </w:t>
      </w:r>
      <w:r>
        <w:t>The employees shall not be obliged to keep any item or an identity document wi</w:t>
      </w:r>
      <w:r>
        <w:t xml:space="preserve">th the employer and shall be free to leave the job at any time after ensuring the proper certificates. </w:t>
      </w:r>
    </w:p>
    <w:p w:rsidR="0048277F" w:rsidRDefault="009F5CD7">
      <w:pPr>
        <w:pStyle w:val="BodyText"/>
        <w:ind w:right="121"/>
        <w:jc w:val="both"/>
      </w:pPr>
      <w:r>
        <w:t>Discrimination shall be impermissible - any form of discrimination shall be impermissible against any race, skin colour, language, ethnic and social ori</w:t>
      </w:r>
      <w:r>
        <w:t>gin, nationality, origin, type of ownership, title, residence place, age, sex, sexual orientation, limited abilities, religious, social, political or other association, including against the professional union, affiliation, marital status, political or oth</w:t>
      </w:r>
      <w:r>
        <w:t>er opinion.</w:t>
      </w:r>
    </w:p>
    <w:p w:rsidR="0048277F" w:rsidRDefault="009F5CD7">
      <w:pPr>
        <w:pStyle w:val="BodyText"/>
        <w:ind w:right="118"/>
        <w:jc w:val="both"/>
      </w:pPr>
      <w:r>
        <w:t>Safe work environment - the employees in the supplier’s company shall be ensured with safe work environment, where hygiene norms shall be observed.</w:t>
      </w:r>
      <w:r>
        <w:rPr>
          <w:rFonts w:ascii="Arial" w:hAnsi="Arial"/>
        </w:rPr>
        <w:t xml:space="preserve"> </w:t>
      </w:r>
      <w:r>
        <w:t>The environment shall be clean, safe and in compliance with the minimum requirements of the empl</w:t>
      </w:r>
      <w:r>
        <w:t>oyee.</w:t>
      </w:r>
    </w:p>
    <w:p w:rsidR="0048277F" w:rsidRDefault="009F5CD7">
      <w:pPr>
        <w:pStyle w:val="BodyText"/>
        <w:ind w:right="116"/>
        <w:jc w:val="both"/>
      </w:pPr>
      <w:r>
        <w:t xml:space="preserve">Work hours - the length of time determined by the supplier, during which the employee shall perform the works, and it shall not exceed 40 hours a week, and in the enterprises with special work regime, where the manufacturing/working process involves </w:t>
      </w:r>
      <w:r>
        <w:t>the continuous work regime for more than 8 hours, - 48 hours a week.  A list of the field requiring special work regime shall be determined by the Government of Georgia. The rest time and the break shall not considered as work hours.</w:t>
      </w:r>
    </w:p>
    <w:p w:rsidR="0048277F" w:rsidRDefault="009F5CD7">
      <w:pPr>
        <w:pStyle w:val="BodyText"/>
        <w:ind w:right="116"/>
        <w:jc w:val="both"/>
        <w:rPr>
          <w:rFonts w:ascii="Arial" w:eastAsia="Arial" w:hAnsi="Arial" w:cs="Arial"/>
        </w:rPr>
      </w:pPr>
      <w:r>
        <w:t xml:space="preserve">The right to join the </w:t>
      </w:r>
      <w:r>
        <w:t>professional union - an employee shall, without any limitation, have the right to join or create the professional union.</w:t>
      </w:r>
      <w:r>
        <w:rPr>
          <w:rFonts w:ascii="Arial" w:hAnsi="Arial"/>
        </w:rPr>
        <w:t xml:space="preserve"> </w:t>
      </w:r>
      <w:r>
        <w:t>The discrimination of the employee shall be prohibited due to the membership of such association or union or due to the participation i</w:t>
      </w:r>
      <w:r>
        <w:t>n the activities of such union/and/or due to other action, which aims to:</w:t>
      </w:r>
      <w:r>
        <w:rPr>
          <w:rFonts w:ascii="Arial" w:hAnsi="Arial"/>
        </w:rPr>
        <w:t xml:space="preserve"> </w:t>
      </w:r>
      <w:r>
        <w:t>a) recruit an employee or to maintain the position for such employee in exchange to the refusal to join the labour union, or in exchange of leaving such union;</w:t>
      </w:r>
    </w:p>
    <w:p w:rsidR="0048277F" w:rsidRDefault="009F5CD7">
      <w:pPr>
        <w:pStyle w:val="BodyText"/>
        <w:ind w:right="118"/>
        <w:jc w:val="both"/>
        <w:rPr>
          <w:rFonts w:ascii="Arial" w:eastAsia="Arial" w:hAnsi="Arial" w:cs="Arial"/>
        </w:rPr>
      </w:pPr>
      <w:r>
        <w:t>b) The</w:t>
      </w:r>
      <w:r>
        <w:t xml:space="preserve"> termination of </w:t>
      </w:r>
      <w:r>
        <w:t>the labour relations with the employee, or the exercise of other type pressure on him/her due to the membership of such association or union or due to the participation in the activities of such union.</w:t>
      </w:r>
    </w:p>
    <w:p w:rsidR="0048277F" w:rsidRDefault="0048277F">
      <w:pPr>
        <w:spacing w:before="10"/>
        <w:rPr>
          <w:rFonts w:ascii="Arial" w:eastAsia="Arial" w:hAnsi="Arial" w:cs="Arial"/>
          <w:sz w:val="19"/>
          <w:szCs w:val="19"/>
        </w:rPr>
      </w:pPr>
    </w:p>
    <w:p w:rsidR="0048277F" w:rsidRDefault="009F5CD7">
      <w:pPr>
        <w:pStyle w:val="Heading1"/>
        <w:ind w:right="4042"/>
        <w:jc w:val="center"/>
        <w:rPr>
          <w:b w:val="0"/>
          <w:bCs w:val="0"/>
        </w:rPr>
      </w:pPr>
      <w:r>
        <w:t>Environmental matters</w:t>
      </w:r>
    </w:p>
    <w:p w:rsidR="0048277F" w:rsidRDefault="009F5CD7">
      <w:pPr>
        <w:pStyle w:val="BodyText"/>
        <w:spacing w:before="1"/>
        <w:ind w:right="118"/>
        <w:jc w:val="both"/>
        <w:rPr>
          <w:rFonts w:cs="Sylfaen"/>
        </w:rPr>
      </w:pPr>
      <w:r>
        <w:t>The supplier shall be in compli</w:t>
      </w:r>
      <w:r>
        <w:t>ance with the Georgian environmental legislation and also shall have determined the following:</w:t>
      </w:r>
    </w:p>
    <w:p w:rsidR="0048277F" w:rsidRDefault="0048277F">
      <w:pPr>
        <w:spacing w:before="12"/>
        <w:rPr>
          <w:rFonts w:ascii="Sylfaen" w:eastAsia="Sylfaen" w:hAnsi="Sylfaen" w:cs="Sylfaen"/>
          <w:sz w:val="19"/>
          <w:szCs w:val="19"/>
        </w:rPr>
      </w:pPr>
    </w:p>
    <w:p w:rsidR="0048277F" w:rsidRDefault="009F5CD7">
      <w:pPr>
        <w:pStyle w:val="BodyText"/>
        <w:tabs>
          <w:tab w:val="left" w:pos="820"/>
        </w:tabs>
        <w:ind w:left="820" w:right="116" w:hanging="361"/>
      </w:pPr>
      <w:r>
        <w:rPr>
          <w:rFonts w:ascii="Symbol" w:hAnsi="Symbol"/>
        </w:rPr>
        <w:t></w:t>
      </w:r>
      <w:r>
        <w:rPr>
          <w:rFonts w:ascii="Times New Roman" w:hAnsi="Times New Roman"/>
        </w:rPr>
        <w:tab/>
      </w:r>
      <w:r>
        <w:t>the</w:t>
      </w:r>
      <w:r>
        <w:t xml:space="preserve"> supplier shall have the relevant permit from the environmental protection department for the purpose of its operation (as required);</w:t>
      </w:r>
    </w:p>
    <w:p w:rsidR="0048277F" w:rsidRDefault="009F5CD7">
      <w:pPr>
        <w:pStyle w:val="BodyText"/>
        <w:tabs>
          <w:tab w:val="left" w:pos="820"/>
          <w:tab w:val="left" w:pos="8773"/>
        </w:tabs>
        <w:ind w:left="820" w:right="116" w:hanging="361"/>
      </w:pPr>
      <w:r>
        <w:rPr>
          <w:rFonts w:ascii="Symbol" w:hAnsi="Symbol"/>
        </w:rPr>
        <w:t></w:t>
      </w:r>
      <w:r>
        <w:rPr>
          <w:rFonts w:ascii="Times New Roman" w:hAnsi="Times New Roman"/>
        </w:rPr>
        <w:tab/>
      </w:r>
      <w:r>
        <w:t>Waste shall be managed in order to prevent the pollution and contamination of soil, water and air;</w:t>
      </w:r>
    </w:p>
    <w:p w:rsidR="0048277F" w:rsidRDefault="009F5CD7">
      <w:pPr>
        <w:pStyle w:val="BodyText"/>
        <w:tabs>
          <w:tab w:val="left" w:pos="820"/>
        </w:tabs>
        <w:ind w:left="820" w:right="116" w:hanging="361"/>
        <w:rPr>
          <w:rFonts w:cs="Sylfaen"/>
        </w:rPr>
      </w:pPr>
      <w:r>
        <w:rPr>
          <w:rFonts w:ascii="Symbol" w:hAnsi="Symbol"/>
        </w:rPr>
        <w:t></w:t>
      </w:r>
      <w:r>
        <w:rPr>
          <w:rFonts w:ascii="Times New Roman" w:hAnsi="Times New Roman"/>
        </w:rPr>
        <w:tab/>
      </w:r>
      <w:r>
        <w:t>The supply shall try to minimize the energy use, and the use of water, electricity, etc.</w:t>
      </w:r>
      <w:r>
        <w:t>;</w:t>
      </w:r>
    </w:p>
    <w:p w:rsidR="0048277F" w:rsidRDefault="0048277F">
      <w:pPr>
        <w:spacing w:before="12"/>
        <w:rPr>
          <w:rFonts w:ascii="Sylfaen" w:eastAsia="Sylfaen" w:hAnsi="Sylfaen" w:cs="Sylfaen"/>
          <w:sz w:val="19"/>
          <w:szCs w:val="19"/>
        </w:rPr>
      </w:pPr>
    </w:p>
    <w:p w:rsidR="0048277F" w:rsidRDefault="009F5CD7">
      <w:pPr>
        <w:pStyle w:val="BodyText"/>
        <w:ind w:right="118"/>
        <w:jc w:val="both"/>
      </w:pPr>
      <w:r>
        <w:t>The supplier shall sign and agree that he/she has read and agrees</w:t>
      </w:r>
      <w:r>
        <w:t xml:space="preserve"> that it is in full compliance with the matters referred to in this document.</w:t>
      </w:r>
    </w:p>
    <w:p w:rsidR="0048277F" w:rsidRDefault="0048277F">
      <w:pPr>
        <w:rPr>
          <w:rFonts w:ascii="Sylfaen" w:eastAsia="Sylfaen" w:hAnsi="Sylfaen" w:cs="Sylfaen"/>
          <w:sz w:val="20"/>
          <w:szCs w:val="20"/>
        </w:rPr>
      </w:pPr>
    </w:p>
    <w:p w:rsidR="0048277F" w:rsidRDefault="0048277F">
      <w:pPr>
        <w:rPr>
          <w:rFonts w:ascii="Sylfaen" w:eastAsia="Sylfaen" w:hAnsi="Sylfaen" w:cs="Sylfaen"/>
          <w:sz w:val="20"/>
          <w:szCs w:val="20"/>
        </w:rPr>
      </w:pPr>
    </w:p>
    <w:p w:rsidR="0048277F" w:rsidRDefault="0048277F">
      <w:pPr>
        <w:spacing w:before="12"/>
        <w:rPr>
          <w:rFonts w:ascii="Sylfaen" w:eastAsia="Sylfaen" w:hAnsi="Sylfaen" w:cs="Sylfaen"/>
          <w:sz w:val="14"/>
          <w:szCs w:val="14"/>
        </w:rPr>
      </w:pPr>
    </w:p>
    <w:p w:rsidR="0048277F" w:rsidRDefault="009F5CD7">
      <w:pPr>
        <w:pStyle w:val="BodyText"/>
        <w:spacing w:line="451" w:lineRule="auto"/>
        <w:ind w:right="9464"/>
      </w:pPr>
      <w:r>
        <w:t>Signature:</w:t>
      </w:r>
      <w:r>
        <w:t xml:space="preserve"> </w:t>
      </w:r>
      <w:bookmarkStart w:id="0" w:name="_GoBack"/>
      <w:bookmarkEnd w:id="0"/>
      <w:r>
        <w:t>Position:</w:t>
      </w:r>
    </w:p>
    <w:sectPr w:rsidR="0048277F">
      <w:type w:val="continuous"/>
      <w:pgSz w:w="11910" w:h="16840"/>
      <w:pgMar w:top="920" w:right="60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48277F"/>
    <w:rsid w:val="0048277F"/>
    <w:rsid w:val="009F5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A7667-B2D9-49C8-BF4D-C30F9B46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4027"/>
      <w:outlineLvl w:val="0"/>
    </w:pPr>
    <w:rPr>
      <w:rFonts w:ascii="Sylfaen" w:eastAsia="Sylfaen" w:hAnsi="Sylfae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Sylfaen" w:eastAsia="Sylfaen" w:hAnsi="Sylfae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547</Words>
  <Characters>3119</Characters>
  <Application>Microsoft Office Word</Application>
  <DocSecurity>0</DocSecurity>
  <Lines>25</Lines>
  <Paragraphs>7</Paragraphs>
  <ScaleCrop>false</ScaleCrop>
  <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danarTi A- Sesyidvebis eTikis politika</dc:title>
  <dc:creator>MEEECIS</dc:creator>
  <cp:lastModifiedBy>Ketevan Bitsadze</cp:lastModifiedBy>
  <cp:revision>2</cp:revision>
  <dcterms:created xsi:type="dcterms:W3CDTF">2019-09-06T14:54:00Z</dcterms:created>
  <dcterms:modified xsi:type="dcterms:W3CDTF">2019-09-09T05:43:00Z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Creator">
    <vt:lpwstr>Microsoft® Word 2013</vt:lpwstr>
  </property>
  <property fmtid="{D5CDD505-2E9C-101B-9397-08002B2CF9AE}" pid="4" name="LastSaved">
    <vt:filetime>2019-09-06T00:00:00Z</vt:filetime>
  </property>
</Properties>
</file>