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DE2CB5" w:rsidRDefault="00DE2CB5" w:rsidP="00D167D3">
      <w:pPr>
        <w:spacing w:after="0" w:line="240" w:lineRule="auto"/>
        <w:jc w:val="center"/>
        <w:rPr>
          <w:rFonts w:ascii="Sylfaen" w:hAnsi="Sylfaen" w:cs="Sylfaen"/>
          <w:b/>
          <w:sz w:val="24"/>
          <w:lang w:val="ka-GE"/>
        </w:rPr>
      </w:pPr>
      <w:proofErr w:type="spellStart"/>
      <w:proofErr w:type="gramStart"/>
      <w:r w:rsidRPr="00DE2CB5">
        <w:rPr>
          <w:rFonts w:ascii="Sylfaen" w:hAnsi="Sylfaen" w:cs="Sylfaen"/>
          <w:b/>
          <w:sz w:val="24"/>
        </w:rPr>
        <w:t>პორტატული</w:t>
      </w:r>
      <w:proofErr w:type="spellEnd"/>
      <w:proofErr w:type="gramEnd"/>
      <w:r w:rsidRPr="00DE2CB5">
        <w:rPr>
          <w:rFonts w:ascii="Sylfaen" w:hAnsi="Sylfaen" w:cs="Sylfaen"/>
          <w:b/>
          <w:sz w:val="24"/>
        </w:rPr>
        <w:t xml:space="preserve"> </w:t>
      </w:r>
      <w:proofErr w:type="spellStart"/>
      <w:r w:rsidRPr="00DE2CB5">
        <w:rPr>
          <w:rFonts w:ascii="Sylfaen" w:hAnsi="Sylfaen" w:cs="Sylfaen"/>
          <w:b/>
          <w:sz w:val="24"/>
        </w:rPr>
        <w:t>ულტრაბგერითი</w:t>
      </w:r>
      <w:proofErr w:type="spellEnd"/>
      <w:r w:rsidRPr="00DE2CB5">
        <w:rPr>
          <w:rFonts w:ascii="Sylfaen" w:hAnsi="Sylfaen" w:cs="Sylfaen"/>
          <w:b/>
          <w:sz w:val="24"/>
        </w:rPr>
        <w:t xml:space="preserve"> </w:t>
      </w:r>
      <w:proofErr w:type="spellStart"/>
      <w:r w:rsidRPr="00DE2CB5">
        <w:rPr>
          <w:rFonts w:ascii="Sylfaen" w:hAnsi="Sylfaen" w:cs="Sylfaen"/>
          <w:b/>
          <w:sz w:val="24"/>
        </w:rPr>
        <w:t>ხარჯმზომი</w:t>
      </w:r>
      <w:proofErr w:type="spellEnd"/>
      <w:r>
        <w:rPr>
          <w:rFonts w:ascii="Sylfaen" w:hAnsi="Sylfaen" w:cs="Sylfaen"/>
          <w:b/>
          <w:sz w:val="24"/>
          <w:lang w:val="ka-GE"/>
        </w:rPr>
        <w:t>ს შესყიდვაზე</w:t>
      </w:r>
      <w:r w:rsidRPr="00DE2CB5">
        <w:rPr>
          <w:rFonts w:ascii="Sylfaen" w:hAnsi="Sylfaen" w:cs="Sylfaen"/>
          <w:b/>
          <w:sz w:val="24"/>
        </w:rPr>
        <w:t xml:space="preserve">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DE2CB5" w:rsidRDefault="00DE2CB5" w:rsidP="00DE2CB5">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240C0" w:rsidRDefault="00DE2CB5" w:rsidP="00D114DE">
      <w:pPr>
        <w:spacing w:after="0" w:line="240" w:lineRule="auto"/>
        <w:rPr>
          <w:rFonts w:ascii="Sylfaen" w:hAnsi="Sylfaen" w:cs="Sylfaen"/>
          <w:b/>
          <w:sz w:val="24"/>
          <w:lang w:val="ka-GE"/>
        </w:rPr>
      </w:pPr>
      <w:r w:rsidRPr="00DE2CB5">
        <w:rPr>
          <w:rFonts w:ascii="Sylfaen" w:hAnsi="Sylfaen" w:cs="Sylfaen"/>
          <w:b/>
          <w:sz w:val="24"/>
          <w:lang w:val="ka-GE"/>
        </w:rPr>
        <w:t xml:space="preserve">პორტატული ულტრაბგერითი ხარჯმზომი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485E5A" w:rsidRDefault="00DE2CB5"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2C04C2" w:rsidRDefault="00DF7C26" w:rsidP="002C04C2">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2C04C2" w:rsidRPr="002C04C2" w:rsidRDefault="002C04C2" w:rsidP="002C04C2">
      <w:pPr>
        <w:spacing w:after="0"/>
        <w:rPr>
          <w:rFonts w:ascii="Sylfaen" w:hAnsi="Sylfaen" w:cs="Sylfaen"/>
          <w:b/>
          <w:lang w:val="ka-GE"/>
        </w:rPr>
      </w:pPr>
    </w:p>
    <w:p w:rsidR="002C04C2" w:rsidRPr="002C04C2" w:rsidRDefault="002C04C2" w:rsidP="002C04C2">
      <w:pPr>
        <w:rPr>
          <w:rFonts w:ascii="Sylfaen" w:hAnsi="Sylfaen"/>
          <w:b/>
          <w:u w:val="single"/>
          <w:lang w:val="ka-GE"/>
        </w:rPr>
      </w:pPr>
      <w:r w:rsidRPr="002C04C2">
        <w:rPr>
          <w:rFonts w:ascii="Sylfaen" w:hAnsi="Sylfaen"/>
          <w:b/>
          <w:u w:val="single"/>
          <w:lang w:val="ka-GE"/>
        </w:rPr>
        <w:t>ულტრაბგერითი ხარჯმზომი უნდა შედგებოდეს და აკმაყოფილებდეს შემდეგ პარამეტრებს</w:t>
      </w:r>
    </w:p>
    <w:p w:rsidR="002C04C2" w:rsidRDefault="002C04C2" w:rsidP="002C04C2">
      <w:pPr>
        <w:numPr>
          <w:ilvl w:val="0"/>
          <w:numId w:val="16"/>
        </w:numPr>
        <w:spacing w:after="0"/>
        <w:rPr>
          <w:rFonts w:ascii="Sylfaen" w:hAnsi="Sylfaen"/>
          <w:lang w:val="ka-GE"/>
        </w:rPr>
      </w:pPr>
      <w:r>
        <w:rPr>
          <w:rFonts w:ascii="Sylfaen" w:hAnsi="Sylfaen"/>
          <w:lang w:val="ka-GE"/>
        </w:rPr>
        <w:t xml:space="preserve">ულტრაბგერითი ხარჯმზომის პორტატული ტრანსმიტერი,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ულტრაბგერითი ხარჯმზომის ზედნადები სენსორებით DN 50-დან 1500-მდე, მძლავრი მაგნიტებით მილზე ფიქსაციისთვის.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ულტრაბგეტრითი მილის კედლის სისქის მზომი.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ხარჯის და სისქის გაზომვის სიზუსტე </w:t>
      </w:r>
      <w:r>
        <w:rPr>
          <w:rFonts w:ascii="Sylfaen" w:hAnsi="Sylfaen"/>
        </w:rPr>
        <w:t xml:space="preserve">± 1% </w:t>
      </w:r>
    </w:p>
    <w:p w:rsidR="002C04C2" w:rsidRDefault="002C04C2" w:rsidP="002C04C2">
      <w:pPr>
        <w:numPr>
          <w:ilvl w:val="0"/>
          <w:numId w:val="16"/>
        </w:numPr>
        <w:spacing w:after="0"/>
        <w:rPr>
          <w:rFonts w:ascii="Sylfaen" w:hAnsi="Sylfaen"/>
          <w:b/>
          <w:bCs/>
          <w:lang w:val="ka-GE"/>
        </w:rPr>
      </w:pPr>
      <w:r>
        <w:rPr>
          <w:rFonts w:ascii="Sylfaen" w:hAnsi="Sylfaen"/>
          <w:lang w:val="ka-GE"/>
        </w:rPr>
        <w:t>აპარატურა ჩაწყობილი უნდა იყოს მაღალი გამძლების პოლიეთილენის ჩემოდანში.</w:t>
      </w:r>
    </w:p>
    <w:p w:rsidR="002C04C2" w:rsidRDefault="002C04C2" w:rsidP="002C04C2">
      <w:pPr>
        <w:numPr>
          <w:ilvl w:val="0"/>
          <w:numId w:val="16"/>
        </w:numPr>
        <w:spacing w:after="0"/>
        <w:rPr>
          <w:rFonts w:ascii="Sylfaen" w:hAnsi="Sylfaen"/>
          <w:b/>
          <w:bCs/>
          <w:lang w:val="ka-GE"/>
        </w:rPr>
      </w:pPr>
      <w:r>
        <w:rPr>
          <w:rFonts w:ascii="Sylfaen" w:hAnsi="Sylfaen"/>
          <w:lang w:val="ka-GE"/>
        </w:rPr>
        <w:t>შესასყიდი რაოდენობა - 11 ერთეული (8 ერთეული იქნება შესყიდული შპს ჯორჯიან ვოთერ ენდ ფაურისთვის ხოლო 3 ერთეული შპს რუსთავის წყლისთვის)</w:t>
      </w: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03044A">
        <w:rPr>
          <w:rFonts w:ascii="Sylfaen" w:hAnsi="Sylfaen" w:cs="Arial"/>
          <w:lang w:val="ka-GE"/>
        </w:rPr>
        <w:t>წყალსადენის N7, რუსთავი 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lastRenderedPageBreak/>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DE2CB5">
        <w:rPr>
          <w:rFonts w:ascii="Sylfaen" w:hAnsi="Sylfaen"/>
          <w:b/>
          <w:i/>
          <w:u w:val="single"/>
          <w:lang w:val="ka-GE"/>
        </w:rPr>
        <w:t xml:space="preserve">არაუგვიანეს </w:t>
      </w:r>
      <w:r w:rsidR="00D167D3">
        <w:rPr>
          <w:rFonts w:ascii="Sylfaen" w:hAnsi="Sylfaen"/>
          <w:b/>
          <w:i/>
          <w:u w:val="single"/>
          <w:lang w:val="ka-GE"/>
        </w:rPr>
        <w:t xml:space="preserve">2023 წლის </w:t>
      </w:r>
      <w:r w:rsidR="00D26910">
        <w:rPr>
          <w:rFonts w:ascii="Sylfaen" w:hAnsi="Sylfaen"/>
          <w:b/>
          <w:i/>
          <w:u w:val="single"/>
        </w:rPr>
        <w:t xml:space="preserve">20 </w:t>
      </w:r>
      <w:proofErr w:type="spellStart"/>
      <w:r w:rsidR="00D26910">
        <w:rPr>
          <w:rFonts w:ascii="Sylfaen" w:hAnsi="Sylfaen"/>
          <w:b/>
          <w:i/>
          <w:u w:val="single"/>
        </w:rPr>
        <w:t>ივნისი</w:t>
      </w:r>
      <w:proofErr w:type="spellEnd"/>
      <w:r w:rsidR="00D26910">
        <w:rPr>
          <w:rFonts w:ascii="Sylfaen" w:hAnsi="Sylfaen"/>
          <w:b/>
          <w:i/>
          <w:u w:val="single"/>
        </w:rPr>
        <w:t xml:space="preserve"> </w:t>
      </w:r>
      <w:bookmarkStart w:id="0" w:name="_GoBack"/>
      <w:bookmarkEnd w:id="0"/>
      <w:r w:rsidR="00BD205F" w:rsidRPr="00DE2CB5">
        <w:rPr>
          <w:rFonts w:ascii="Sylfaen" w:hAnsi="Sylfaen"/>
          <w:b/>
          <w:i/>
          <w:u w:val="single"/>
          <w:lang w:val="ka-GE"/>
        </w:rPr>
        <w:t>18</w:t>
      </w:r>
      <w:r w:rsidR="00EE3545" w:rsidRPr="00DE2CB5">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lastRenderedPageBreak/>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8161715"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lastRenderedPageBreak/>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0F9A" w:rsidRDefault="00040F9A" w:rsidP="007902EA">
      <w:pPr>
        <w:spacing w:after="0" w:line="240" w:lineRule="auto"/>
      </w:pPr>
      <w:r>
        <w:separator/>
      </w:r>
    </w:p>
  </w:endnote>
  <w:endnote w:type="continuationSeparator" w:id="0">
    <w:p w:rsidR="00040F9A" w:rsidRDefault="00040F9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D26910">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0F9A" w:rsidRDefault="00040F9A" w:rsidP="007902EA">
      <w:pPr>
        <w:spacing w:after="0" w:line="240" w:lineRule="auto"/>
      </w:pPr>
      <w:r>
        <w:separator/>
      </w:r>
    </w:p>
  </w:footnote>
  <w:footnote w:type="continuationSeparator" w:id="0">
    <w:p w:rsidR="00040F9A" w:rsidRDefault="00040F9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21E5"/>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41C3E0"/>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781E84-43FF-4441-A2D4-F94B35056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399</TotalTime>
  <Pages>1</Pages>
  <Words>972</Words>
  <Characters>5547</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95</cp:revision>
  <cp:lastPrinted>2015-07-27T06:36:00Z</cp:lastPrinted>
  <dcterms:created xsi:type="dcterms:W3CDTF">2021-10-22T05:18:00Z</dcterms:created>
  <dcterms:modified xsi:type="dcterms:W3CDTF">2023-06-13T07:42:00Z</dcterms:modified>
</cp:coreProperties>
</file>