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93F8F" w14:textId="7B1CB618" w:rsidR="00A07E19" w:rsidRPr="00A07E19" w:rsidRDefault="004A1AF3" w:rsidP="00F0510C">
      <w:pPr>
        <w:spacing w:line="360" w:lineRule="auto"/>
        <w:ind w:firstLine="432"/>
        <w:jc w:val="both"/>
        <w:rPr>
          <w:b/>
          <w:bCs/>
          <w:noProof/>
          <w:lang w:val="ka-GE"/>
        </w:rPr>
      </w:pPr>
      <w:r>
        <w:rPr>
          <w:b/>
          <w:bCs/>
          <w:noProof/>
          <w:lang w:val="ka-GE"/>
        </w:rPr>
        <w:t xml:space="preserve"> პროექტის აღწერა</w:t>
      </w:r>
      <w:bookmarkStart w:id="0" w:name="_GoBack"/>
      <w:bookmarkEnd w:id="0"/>
      <w:r w:rsidR="00A07E19" w:rsidRPr="00A07E19">
        <w:rPr>
          <w:b/>
          <w:bCs/>
          <w:noProof/>
          <w:lang w:val="ka-GE"/>
        </w:rPr>
        <w:t>:</w:t>
      </w:r>
    </w:p>
    <w:p w14:paraId="7093283D" w14:textId="534D96A6" w:rsidR="0068276E" w:rsidRDefault="0068276E" w:rsidP="00F0510C">
      <w:pPr>
        <w:spacing w:line="360" w:lineRule="auto"/>
        <w:ind w:firstLine="432"/>
        <w:jc w:val="both"/>
        <w:rPr>
          <w:noProof/>
          <w:lang w:val="ka-GE"/>
        </w:rPr>
      </w:pPr>
      <w:r w:rsidRPr="00FF3636">
        <w:rPr>
          <w:noProof/>
          <w:lang w:val="ka-GE"/>
        </w:rPr>
        <w:t xml:space="preserve">პროექტი შედგენილია </w:t>
      </w:r>
      <w:r>
        <w:rPr>
          <w:noProof/>
          <w:lang w:val="ka-GE"/>
        </w:rPr>
        <w:t>საქართველოს საერთაშორისო ენერგეტიკული კორპორაციის მფლობელობაში მყოფი რაჭა ჰესის, სათავე ნაგებობის წყალმიმღები, წყალგამშვები და გამრეცხი ფარების ამძრავების ელექტრული მართვის სისტემების და 0,4 კვ. ელექტრომომარაგების მოსაწყობად.</w:t>
      </w:r>
    </w:p>
    <w:p w14:paraId="587BA804" w14:textId="2B5DBF91" w:rsidR="0068276E" w:rsidRDefault="0068276E" w:rsidP="00F0510C">
      <w:pPr>
        <w:pStyle w:val="BodyText"/>
        <w:ind w:firstLine="432"/>
        <w:jc w:val="both"/>
        <w:rPr>
          <w:rFonts w:ascii="Sylfaen" w:hAnsi="Sylfaen"/>
          <w:b w:val="0"/>
          <w:i w:val="0"/>
          <w:noProof/>
          <w:sz w:val="24"/>
          <w:szCs w:val="24"/>
          <w:lang w:val="ka-GE"/>
        </w:rPr>
      </w:pPr>
      <w:r>
        <w:rPr>
          <w:rFonts w:ascii="Sylfaen" w:hAnsi="Sylfaen"/>
          <w:b w:val="0"/>
          <w:i w:val="0"/>
          <w:noProof/>
          <w:sz w:val="24"/>
          <w:szCs w:val="24"/>
          <w:lang w:val="ka-GE"/>
        </w:rPr>
        <w:t>აღნიშნული ფარების ელეატროამძრავების მართვის სისტემა უნდა იყვეს სრულიად ავტომატიზირებული. მათი მართვა უნდა განხორციელდეს როგორც ადგილზე ლოკალურად, ასევე დისტანციურად. დისტანციური მართვის განხორციელება უნდა მოხდეს, სათავე ნაგებობის ოპერატორის მხრიდან. ასევე ჰ</w:t>
      </w:r>
      <w:r w:rsidR="007D34BE">
        <w:rPr>
          <w:rFonts w:ascii="Sylfaen" w:hAnsi="Sylfaen"/>
          <w:b w:val="0"/>
          <w:i w:val="0"/>
          <w:noProof/>
          <w:sz w:val="24"/>
          <w:szCs w:val="24"/>
          <w:lang w:val="ka-GE"/>
        </w:rPr>
        <w:t>ესის შენობიდან</w:t>
      </w:r>
      <w:r>
        <w:rPr>
          <w:rFonts w:ascii="Sylfaen" w:hAnsi="Sylfaen"/>
          <w:b w:val="0"/>
          <w:i w:val="0"/>
          <w:noProof/>
          <w:sz w:val="24"/>
          <w:szCs w:val="24"/>
          <w:lang w:val="ka-GE"/>
        </w:rPr>
        <w:t>, მართვის ფარზე მყოფი ოპერატორისაგან.</w:t>
      </w:r>
    </w:p>
    <w:p w14:paraId="1AE98509" w14:textId="6B864B2E" w:rsidR="0068276E" w:rsidRDefault="0068276E" w:rsidP="00F0510C">
      <w:pPr>
        <w:pStyle w:val="BodyText"/>
        <w:ind w:firstLine="432"/>
        <w:jc w:val="both"/>
        <w:rPr>
          <w:rFonts w:ascii="Sylfaen" w:hAnsi="Sylfaen"/>
          <w:b w:val="0"/>
          <w:i w:val="0"/>
          <w:noProof/>
          <w:sz w:val="24"/>
          <w:szCs w:val="24"/>
          <w:lang w:val="ka-GE"/>
        </w:rPr>
      </w:pPr>
      <w:r>
        <w:rPr>
          <w:rFonts w:ascii="Sylfaen" w:hAnsi="Sylfaen"/>
          <w:b w:val="0"/>
          <w:i w:val="0"/>
          <w:noProof/>
          <w:sz w:val="24"/>
          <w:szCs w:val="24"/>
          <w:lang w:val="ka-GE"/>
        </w:rPr>
        <w:t xml:space="preserve">პროექტის განხორციელების ფარგლებში ასევე უნდა მოეწყოს, ელექტროამძრავების ფარებისათვის 0,4 კვ ელექტრომომარაგების მოწყობა. </w:t>
      </w:r>
    </w:p>
    <w:p w14:paraId="19FF0233" w14:textId="77777777" w:rsidR="00A07E19" w:rsidRDefault="00A07E19" w:rsidP="00F0510C">
      <w:pPr>
        <w:pStyle w:val="BodyText"/>
        <w:ind w:firstLine="432"/>
        <w:jc w:val="both"/>
        <w:rPr>
          <w:rFonts w:ascii="Sylfaen" w:hAnsi="Sylfaen"/>
          <w:b w:val="0"/>
          <w:i w:val="0"/>
          <w:noProof/>
          <w:sz w:val="24"/>
          <w:szCs w:val="24"/>
          <w:lang w:val="ka-GE"/>
        </w:rPr>
      </w:pPr>
    </w:p>
    <w:p w14:paraId="3CB1921C" w14:textId="1C07CF8C" w:rsidR="00A07E19" w:rsidRPr="00A07E19" w:rsidRDefault="00A07E19" w:rsidP="00F0510C">
      <w:pPr>
        <w:pStyle w:val="BodyText"/>
        <w:ind w:firstLine="432"/>
        <w:jc w:val="both"/>
        <w:rPr>
          <w:rFonts w:ascii="Sylfaen" w:hAnsi="Sylfaen"/>
          <w:bCs/>
          <w:i w:val="0"/>
          <w:noProof/>
          <w:sz w:val="24"/>
          <w:szCs w:val="24"/>
          <w:lang w:val="ka-GE"/>
        </w:rPr>
      </w:pPr>
      <w:r w:rsidRPr="00A07E19">
        <w:rPr>
          <w:rFonts w:ascii="Sylfaen" w:hAnsi="Sylfaen"/>
          <w:bCs/>
          <w:i w:val="0"/>
          <w:noProof/>
          <w:sz w:val="24"/>
          <w:szCs w:val="24"/>
          <w:lang w:val="ka-GE"/>
        </w:rPr>
        <w:t>პროექტ</w:t>
      </w:r>
      <w:r w:rsidR="007D34BE">
        <w:rPr>
          <w:rFonts w:ascii="Sylfaen" w:hAnsi="Sylfaen"/>
          <w:bCs/>
          <w:i w:val="0"/>
          <w:noProof/>
          <w:sz w:val="24"/>
          <w:szCs w:val="24"/>
          <w:lang w:val="ka-GE"/>
        </w:rPr>
        <w:t>ში არ არის განხილული</w:t>
      </w:r>
      <w:r w:rsidRPr="00A07E19">
        <w:rPr>
          <w:rFonts w:ascii="Sylfaen" w:hAnsi="Sylfaen"/>
          <w:bCs/>
          <w:i w:val="0"/>
          <w:noProof/>
          <w:sz w:val="24"/>
          <w:szCs w:val="24"/>
          <w:lang w:val="ka-GE"/>
        </w:rPr>
        <w:t>:</w:t>
      </w:r>
    </w:p>
    <w:p w14:paraId="4642006A" w14:textId="1B743987" w:rsidR="00151C47" w:rsidRDefault="00A07E19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>აღნიშნულ პროექტში არ არის განხილული ავტომატიზირებული მართვის სისტემის მოწყობა, ფარების ელექტროამძრავებისათვის.</w:t>
      </w:r>
    </w:p>
    <w:p w14:paraId="54CFB8F2" w14:textId="58B355FC" w:rsidR="00A07E19" w:rsidRDefault="00A07E19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 xml:space="preserve">ნახაზში მოცემულია საკომუნიკაციო ოპტიკურ ბოჭკოვანი კაბელების განლაგება </w:t>
      </w:r>
      <w:r w:rsidR="007D34BE">
        <w:rPr>
          <w:lang w:val="ka-GE"/>
        </w:rPr>
        <w:t xml:space="preserve">რაჭა </w:t>
      </w:r>
      <w:r>
        <w:rPr>
          <w:lang w:val="ka-GE"/>
        </w:rPr>
        <w:t xml:space="preserve">ჰესის </w:t>
      </w:r>
      <w:r w:rsidR="007D34BE">
        <w:rPr>
          <w:lang w:val="ka-GE"/>
        </w:rPr>
        <w:t xml:space="preserve">სათავე ნაგებობების, სადაწნეო ნაგებობის და ჰესის შენობის დასაკავშირებლად. </w:t>
      </w:r>
    </w:p>
    <w:p w14:paraId="054CE862" w14:textId="338DB1E6" w:rsidR="00F0510C" w:rsidRDefault="007D34BE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 xml:space="preserve">რაჭა ჰესს გააჩნია ორი სათავე ნაგებობა. ერთი მდინარე რიცეულაზე, მეორე მდინარე ხედეთურზე. </w:t>
      </w:r>
      <w:r w:rsidR="004F017B">
        <w:rPr>
          <w:lang w:val="ka-GE"/>
        </w:rPr>
        <w:t xml:space="preserve">ნახაზზე ნაჩვენებია </w:t>
      </w:r>
      <w:r>
        <w:rPr>
          <w:lang w:val="ka-GE"/>
        </w:rPr>
        <w:t>ოპტიკურ ბოჭკოვანი კაბელ</w:t>
      </w:r>
      <w:r w:rsidR="004F017B">
        <w:rPr>
          <w:lang w:val="ka-GE"/>
        </w:rPr>
        <w:t>ებ</w:t>
      </w:r>
      <w:r>
        <w:rPr>
          <w:lang w:val="ka-GE"/>
        </w:rPr>
        <w:t>ის განლაგების სქემა</w:t>
      </w:r>
      <w:r w:rsidR="00F0510C">
        <w:rPr>
          <w:lang w:val="ka-GE"/>
        </w:rPr>
        <w:t xml:space="preserve">. აგრეთვე საკომუნიკაციო გარდამქმნელის და ქსელის კაბელების, ერთ-ერთი სავარაუდო განლაგების სქემა. </w:t>
      </w:r>
    </w:p>
    <w:p w14:paraId="217A485D" w14:textId="77777777" w:rsidR="004F017B" w:rsidRDefault="004F017B" w:rsidP="00F0510C">
      <w:pPr>
        <w:spacing w:line="360" w:lineRule="auto"/>
        <w:ind w:firstLine="432"/>
        <w:jc w:val="both"/>
        <w:rPr>
          <w:lang w:val="ka-GE"/>
        </w:rPr>
      </w:pPr>
    </w:p>
    <w:p w14:paraId="1269FCAF" w14:textId="6CC1DCC9" w:rsidR="007D34BE" w:rsidRPr="00A07E19" w:rsidRDefault="007D34BE" w:rsidP="00F0510C">
      <w:pPr>
        <w:pStyle w:val="BodyText"/>
        <w:ind w:firstLine="432"/>
        <w:jc w:val="both"/>
        <w:rPr>
          <w:rFonts w:ascii="Sylfaen" w:hAnsi="Sylfaen"/>
          <w:bCs/>
          <w:i w:val="0"/>
          <w:noProof/>
          <w:sz w:val="24"/>
          <w:szCs w:val="24"/>
          <w:lang w:val="ka-GE"/>
        </w:rPr>
      </w:pPr>
      <w:r w:rsidRPr="00A07E19">
        <w:rPr>
          <w:rFonts w:ascii="Sylfaen" w:hAnsi="Sylfaen"/>
          <w:bCs/>
          <w:i w:val="0"/>
          <w:noProof/>
          <w:sz w:val="24"/>
          <w:szCs w:val="24"/>
          <w:lang w:val="ka-GE"/>
        </w:rPr>
        <w:t>პროექტ</w:t>
      </w:r>
      <w:r>
        <w:rPr>
          <w:rFonts w:ascii="Sylfaen" w:hAnsi="Sylfaen"/>
          <w:bCs/>
          <w:i w:val="0"/>
          <w:noProof/>
          <w:sz w:val="24"/>
          <w:szCs w:val="24"/>
          <w:lang w:val="ka-GE"/>
        </w:rPr>
        <w:t>ს უნდა დაემატოს</w:t>
      </w:r>
      <w:r w:rsidRPr="00A07E19">
        <w:rPr>
          <w:rFonts w:ascii="Sylfaen" w:hAnsi="Sylfaen"/>
          <w:bCs/>
          <w:i w:val="0"/>
          <w:noProof/>
          <w:sz w:val="24"/>
          <w:szCs w:val="24"/>
          <w:lang w:val="ka-GE"/>
        </w:rPr>
        <w:t>:</w:t>
      </w:r>
    </w:p>
    <w:p w14:paraId="1D059556" w14:textId="6962000A" w:rsidR="007D34BE" w:rsidRDefault="007D34BE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 xml:space="preserve">ცალკეულ მართვის კარადების ავტომატიზირებული მართვის სისტემები. რომლებიც უნდა განთავსდეს ან ცალკეულ მართვის კარადებში, </w:t>
      </w:r>
      <w:r w:rsidRPr="00F0510C">
        <w:rPr>
          <w:lang w:val="ka-GE"/>
        </w:rPr>
        <w:t xml:space="preserve">PLC - </w:t>
      </w:r>
      <w:r>
        <w:rPr>
          <w:lang w:val="ka-GE"/>
        </w:rPr>
        <w:t xml:space="preserve">სა და მოდემის </w:t>
      </w:r>
      <w:r w:rsidR="00D86AFB">
        <w:rPr>
          <w:lang w:val="ka-GE"/>
        </w:rPr>
        <w:lastRenderedPageBreak/>
        <w:t>სახით</w:t>
      </w:r>
      <w:r>
        <w:rPr>
          <w:lang w:val="ka-GE"/>
        </w:rPr>
        <w:t xml:space="preserve"> ან დაიყოს ცალკეულ ჯგუფებად ტერიტორიული განლაგების მიხედვით. რის შესაძლებლობას</w:t>
      </w:r>
      <w:r w:rsidR="00F0510C">
        <w:rPr>
          <w:lang w:val="ka-GE"/>
        </w:rPr>
        <w:t>აც</w:t>
      </w:r>
      <w:r>
        <w:rPr>
          <w:lang w:val="ka-GE"/>
        </w:rPr>
        <w:t xml:space="preserve"> მოგვცემს მართვის კაბელების განლაგების სიგრძეები.</w:t>
      </w:r>
    </w:p>
    <w:p w14:paraId="34999439" w14:textId="382B20FB" w:rsidR="007D34BE" w:rsidRDefault="007D34BE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>მაგალითად: მდინარე რიცეულას წყალმიმღების ერთად (</w:t>
      </w:r>
      <w:r w:rsidRPr="007D34BE">
        <w:rPr>
          <w:lang w:val="ka-GE"/>
        </w:rPr>
        <w:t xml:space="preserve">A1.1; A1.2; A1.3); </w:t>
      </w:r>
      <w:r>
        <w:rPr>
          <w:lang w:val="ka-GE"/>
        </w:rPr>
        <w:t>სალექარების ფარები ერთად (</w:t>
      </w:r>
      <w:r w:rsidRPr="007D34BE">
        <w:rPr>
          <w:lang w:val="ka-GE"/>
        </w:rPr>
        <w:t>A</w:t>
      </w:r>
      <w:r>
        <w:rPr>
          <w:lang w:val="ka-GE"/>
        </w:rPr>
        <w:t>2</w:t>
      </w:r>
      <w:r w:rsidRPr="007D34BE">
        <w:rPr>
          <w:lang w:val="ka-GE"/>
        </w:rPr>
        <w:t>.1; A</w:t>
      </w:r>
      <w:r>
        <w:rPr>
          <w:lang w:val="ka-GE"/>
        </w:rPr>
        <w:t>2</w:t>
      </w:r>
      <w:r w:rsidRPr="007D34BE">
        <w:rPr>
          <w:lang w:val="ka-GE"/>
        </w:rPr>
        <w:t>.2; A</w:t>
      </w:r>
      <w:r>
        <w:rPr>
          <w:lang w:val="ka-GE"/>
        </w:rPr>
        <w:t>3</w:t>
      </w:r>
      <w:r w:rsidRPr="007D34BE">
        <w:rPr>
          <w:lang w:val="ka-GE"/>
        </w:rPr>
        <w:t>.</w:t>
      </w:r>
      <w:r>
        <w:rPr>
          <w:lang w:val="ka-GE"/>
        </w:rPr>
        <w:t>1;</w:t>
      </w:r>
      <w:r w:rsidRPr="007D34BE">
        <w:rPr>
          <w:lang w:val="ka-GE"/>
        </w:rPr>
        <w:t>A3</w:t>
      </w:r>
      <w:r>
        <w:rPr>
          <w:lang w:val="ka-GE"/>
        </w:rPr>
        <w:t>.2</w:t>
      </w:r>
      <w:r w:rsidRPr="007D34BE">
        <w:rPr>
          <w:lang w:val="ka-GE"/>
        </w:rPr>
        <w:t>);</w:t>
      </w:r>
      <w:r>
        <w:rPr>
          <w:lang w:val="ka-GE"/>
        </w:rPr>
        <w:t xml:space="preserve"> მდინარერ ხედეთურის ფარები ერთად (</w:t>
      </w:r>
      <w:r w:rsidRPr="007D34BE">
        <w:rPr>
          <w:lang w:val="ka-GE"/>
        </w:rPr>
        <w:t xml:space="preserve">B1.1; B1.2; B2.1; B3.1); </w:t>
      </w:r>
      <w:r>
        <w:rPr>
          <w:lang w:val="ka-GE"/>
        </w:rPr>
        <w:t>და ცალკე სადაწნეოს გამრეცხი ფარის ე</w:t>
      </w:r>
      <w:r w:rsidR="00F0510C">
        <w:rPr>
          <w:lang w:val="ka-GE"/>
        </w:rPr>
        <w:t>ლ. ამ</w:t>
      </w:r>
      <w:r>
        <w:rPr>
          <w:lang w:val="ka-GE"/>
        </w:rPr>
        <w:t>ძრავის მართვა</w:t>
      </w:r>
      <w:r w:rsidRPr="007D34BE">
        <w:rPr>
          <w:lang w:val="ka-GE"/>
        </w:rPr>
        <w:t>(C1.1)</w:t>
      </w:r>
      <w:r>
        <w:rPr>
          <w:lang w:val="ka-GE"/>
        </w:rPr>
        <w:t>.</w:t>
      </w:r>
    </w:p>
    <w:p w14:paraId="72F67E88" w14:textId="5DEE9840" w:rsidR="007D34BE" w:rsidRDefault="007D34BE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>მართვის სისტემები უნდა დაუკავშირდეს ერთმანეთს და მათი თავმოყრა უნდა მოხდეს ორ მართვის ცენტრში. ერთი სათავე ნაგებობაზე. ხოლო მეორე მართვის ფარზე. მართვის ფარზე განლაგებული მართვის ცენტრის ადმინისტრირებით.</w:t>
      </w:r>
    </w:p>
    <w:p w14:paraId="2553A4F8" w14:textId="77777777" w:rsidR="004F017B" w:rsidRDefault="004F017B" w:rsidP="00F0510C">
      <w:pPr>
        <w:spacing w:line="360" w:lineRule="auto"/>
        <w:ind w:firstLine="432"/>
        <w:jc w:val="both"/>
        <w:rPr>
          <w:lang w:val="ka-GE"/>
        </w:rPr>
      </w:pPr>
    </w:p>
    <w:p w14:paraId="296F90F4" w14:textId="2488A945" w:rsidR="00F0510C" w:rsidRPr="00A07E19" w:rsidRDefault="00F0510C" w:rsidP="00F0510C">
      <w:pPr>
        <w:pStyle w:val="BodyText"/>
        <w:ind w:firstLine="432"/>
        <w:jc w:val="both"/>
        <w:rPr>
          <w:rFonts w:ascii="Sylfaen" w:hAnsi="Sylfaen"/>
          <w:bCs/>
          <w:i w:val="0"/>
          <w:noProof/>
          <w:sz w:val="24"/>
          <w:szCs w:val="24"/>
          <w:lang w:val="ka-GE"/>
        </w:rPr>
      </w:pPr>
      <w:r>
        <w:rPr>
          <w:rFonts w:ascii="Sylfaen" w:hAnsi="Sylfaen"/>
          <w:bCs/>
          <w:i w:val="0"/>
          <w:noProof/>
          <w:sz w:val="24"/>
          <w:szCs w:val="24"/>
          <w:lang w:val="ka-GE"/>
        </w:rPr>
        <w:t>ოპტიკურ ბოჭკოვანი კაბელის გამტარებლობა</w:t>
      </w:r>
      <w:r w:rsidRPr="00A07E19">
        <w:rPr>
          <w:rFonts w:ascii="Sylfaen" w:hAnsi="Sylfaen"/>
          <w:bCs/>
          <w:i w:val="0"/>
          <w:noProof/>
          <w:sz w:val="24"/>
          <w:szCs w:val="24"/>
          <w:lang w:val="ka-GE"/>
        </w:rPr>
        <w:t>:</w:t>
      </w:r>
    </w:p>
    <w:p w14:paraId="4481470A" w14:textId="0FB0E595" w:rsidR="00F0510C" w:rsidRDefault="00F0510C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 xml:space="preserve">სათავე ნაგებობები და ჰესის შენობა ერთმანეთთან დაკავშირებულია, </w:t>
      </w:r>
      <w:r w:rsidR="004F017B">
        <w:rPr>
          <w:lang w:val="ka-GE"/>
        </w:rPr>
        <w:t>„</w:t>
      </w:r>
      <w:r>
        <w:rPr>
          <w:lang w:val="ka-GE"/>
        </w:rPr>
        <w:t>სილქ მოუდი</w:t>
      </w:r>
      <w:r w:rsidR="004F017B">
        <w:rPr>
          <w:lang w:val="ka-GE"/>
        </w:rPr>
        <w:t>“-</w:t>
      </w:r>
      <w:r>
        <w:rPr>
          <w:lang w:val="ka-GE"/>
        </w:rPr>
        <w:t>ს</w:t>
      </w:r>
      <w:r w:rsidR="004F017B">
        <w:rPr>
          <w:lang w:val="ka-GE"/>
        </w:rPr>
        <w:t xml:space="preserve"> ტიპის</w:t>
      </w:r>
      <w:r>
        <w:rPr>
          <w:lang w:val="ka-GE"/>
        </w:rPr>
        <w:t xml:space="preserve"> 8 წვერიანი ოპტიკურ ბოჭკოვანი კაბელით. ეს კაბელი ამჟამად დატვირთულია</w:t>
      </w:r>
      <w:r w:rsidR="004F017B">
        <w:rPr>
          <w:lang w:val="ka-GE"/>
        </w:rPr>
        <w:t>,</w:t>
      </w:r>
      <w:r>
        <w:rPr>
          <w:lang w:val="ka-GE"/>
        </w:rPr>
        <w:t xml:space="preserve"> სათავე ნაგებობებიდან ჰესის შენობამდე წყლის დონეების და ხარჯის გამზომი მოწყობილობებიდან სიგნალების მიწოდებით</w:t>
      </w:r>
      <w:r w:rsidR="004F017B">
        <w:rPr>
          <w:lang w:val="ka-GE"/>
        </w:rPr>
        <w:t>,</w:t>
      </w:r>
      <w:r>
        <w:rPr>
          <w:lang w:val="ka-GE"/>
        </w:rPr>
        <w:t xml:space="preserve"> ჰესში არსებული სკადას მონიტორი</w:t>
      </w:r>
      <w:r w:rsidR="004F017B">
        <w:rPr>
          <w:lang w:val="ka-GE"/>
        </w:rPr>
        <w:t>ნგ</w:t>
      </w:r>
      <w:r>
        <w:rPr>
          <w:lang w:val="ka-GE"/>
        </w:rPr>
        <w:t>ის სისტემაზ</w:t>
      </w:r>
      <w:r w:rsidR="004F017B">
        <w:rPr>
          <w:lang w:val="ka-GE"/>
        </w:rPr>
        <w:t>ე;</w:t>
      </w:r>
      <w:r>
        <w:rPr>
          <w:lang w:val="ka-GE"/>
        </w:rPr>
        <w:t xml:space="preserve"> აგრეთვე ოპტიკურ</w:t>
      </w:r>
      <w:r w:rsidR="004F017B">
        <w:rPr>
          <w:lang w:val="ka-GE"/>
        </w:rPr>
        <w:t xml:space="preserve"> </w:t>
      </w:r>
      <w:r>
        <w:rPr>
          <w:lang w:val="ka-GE"/>
        </w:rPr>
        <w:t>ბოჭკოვანი კაბელით ხორციელდება სატელეფონი კავშირის დამყარება ჰესსა და სათავე ნაგებობაზე. სადაწნეო ნაგებობაზე განთავსებულია 4</w:t>
      </w:r>
      <w:r>
        <w:rPr>
          <w:lang w:val="en-US"/>
        </w:rPr>
        <w:t xml:space="preserve">G </w:t>
      </w:r>
      <w:r>
        <w:rPr>
          <w:lang w:val="ka-GE"/>
        </w:rPr>
        <w:t>ინტერნეტის მოდემი, რომელიც ოპტიკურ</w:t>
      </w:r>
      <w:r w:rsidR="004F017B">
        <w:rPr>
          <w:lang w:val="ka-GE"/>
        </w:rPr>
        <w:t xml:space="preserve"> </w:t>
      </w:r>
      <w:r>
        <w:rPr>
          <w:lang w:val="ka-GE"/>
        </w:rPr>
        <w:t xml:space="preserve">ბოჭკოვანი კაბელით, აწვდის ინტერნეტს ჰესის შენობაში, შემდგომ ჰესის ტეროტორიის </w:t>
      </w:r>
      <w:r>
        <w:rPr>
          <w:lang w:val="en-US"/>
        </w:rPr>
        <w:t xml:space="preserve">“Wi Fi” </w:t>
      </w:r>
      <w:r>
        <w:rPr>
          <w:lang w:val="ka-GE"/>
        </w:rPr>
        <w:t>ინტერნეტის დაშვების უზრუნველყოფით.</w:t>
      </w:r>
    </w:p>
    <w:p w14:paraId="7ED2566C" w14:textId="2DB8CC5D" w:rsidR="00F0510C" w:rsidRDefault="00F0510C" w:rsidP="00F0510C">
      <w:pPr>
        <w:spacing w:line="360" w:lineRule="auto"/>
        <w:ind w:firstLine="432"/>
        <w:jc w:val="both"/>
        <w:rPr>
          <w:lang w:val="ka-GE"/>
        </w:rPr>
      </w:pPr>
      <w:r>
        <w:rPr>
          <w:lang w:val="ka-GE"/>
        </w:rPr>
        <w:t xml:space="preserve">ამიტომ მოცმეულ ავტომატიზაციის სისტემის </w:t>
      </w:r>
      <w:r w:rsidR="00EE54EE">
        <w:rPr>
          <w:lang w:val="ka-GE"/>
        </w:rPr>
        <w:t>პროექტირებისას უნდა გავითვალისწინოთ რომ, ჰესი</w:t>
      </w:r>
      <w:r w:rsidR="004F017B">
        <w:rPr>
          <w:lang w:val="ka-GE"/>
        </w:rPr>
        <w:t xml:space="preserve"> </w:t>
      </w:r>
      <w:r w:rsidR="00EE54EE">
        <w:rPr>
          <w:lang w:val="ka-GE"/>
        </w:rPr>
        <w:t xml:space="preserve">და სათავე ნაგებობებამდე გვაქვს მხოლოდ ერთი ოპტიკური წვერის გამოყენების საშუალება. ანალოგიურად გვაქვს სათავე </w:t>
      </w:r>
      <w:r w:rsidR="004F017B">
        <w:rPr>
          <w:lang w:val="ka-GE"/>
        </w:rPr>
        <w:t>ნ</w:t>
      </w:r>
      <w:r w:rsidR="00EE54EE">
        <w:rPr>
          <w:lang w:val="ka-GE"/>
        </w:rPr>
        <w:t>აგებობებს შო</w:t>
      </w:r>
      <w:r w:rsidR="00D86AFB">
        <w:rPr>
          <w:lang w:val="ka-GE"/>
        </w:rPr>
        <w:t>რის კავშირის არხის შესაძლებლობა</w:t>
      </w:r>
      <w:r w:rsidR="00EE54EE">
        <w:rPr>
          <w:lang w:val="ka-GE"/>
        </w:rPr>
        <w:t xml:space="preserve"> ოპტიკური კაბელის ერთი წვერი</w:t>
      </w:r>
      <w:r w:rsidR="004F017B">
        <w:rPr>
          <w:lang w:val="ka-GE"/>
        </w:rPr>
        <w:t>თ</w:t>
      </w:r>
      <w:r w:rsidR="00EE54EE">
        <w:rPr>
          <w:lang w:val="ka-GE"/>
        </w:rPr>
        <w:t>.</w:t>
      </w:r>
    </w:p>
    <w:p w14:paraId="4B024B06" w14:textId="77777777" w:rsidR="00F0510C" w:rsidRDefault="00F0510C" w:rsidP="00F0510C">
      <w:pPr>
        <w:spacing w:line="360" w:lineRule="auto"/>
        <w:ind w:firstLine="432"/>
        <w:jc w:val="both"/>
        <w:rPr>
          <w:lang w:val="ka-GE"/>
        </w:rPr>
      </w:pPr>
    </w:p>
    <w:sectPr w:rsidR="00F05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Times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C47"/>
    <w:rsid w:val="00151C47"/>
    <w:rsid w:val="004A1AF3"/>
    <w:rsid w:val="004F017B"/>
    <w:rsid w:val="005F1182"/>
    <w:rsid w:val="0068276E"/>
    <w:rsid w:val="007D34BE"/>
    <w:rsid w:val="00A07E19"/>
    <w:rsid w:val="00D86AFB"/>
    <w:rsid w:val="00EE54EE"/>
    <w:rsid w:val="00F0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62746"/>
  <w15:chartTrackingRefBased/>
  <w15:docId w15:val="{07B37685-39B1-42E7-8561-81895989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6E"/>
    <w:pPr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8276E"/>
    <w:pPr>
      <w:spacing w:line="360" w:lineRule="auto"/>
      <w:jc w:val="center"/>
    </w:pPr>
    <w:rPr>
      <w:rFonts w:ascii="Geo_Times" w:hAnsi="Geo_Times"/>
      <w:b/>
      <w:i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68276E"/>
    <w:rPr>
      <w:rFonts w:ascii="Geo_Times" w:eastAsia="Times New Roman" w:hAnsi="Geo_Times" w:cs="Times New Roman"/>
      <w:b/>
      <w:i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</dc:creator>
  <cp:keywords/>
  <dc:description/>
  <cp:lastModifiedBy>Levan Tsiklauri</cp:lastModifiedBy>
  <cp:revision>8</cp:revision>
  <dcterms:created xsi:type="dcterms:W3CDTF">2023-06-30T08:23:00Z</dcterms:created>
  <dcterms:modified xsi:type="dcterms:W3CDTF">2023-07-05T12:05:00Z</dcterms:modified>
</cp:coreProperties>
</file>