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79791AEB" w14:textId="21E13159" w:rsidR="00BC3ECD" w:rsidRPr="00C711AD" w:rsidRDefault="00997BB7" w:rsidP="00C711AD">
      <w:pPr>
        <w:spacing w:after="0" w:line="240" w:lineRule="auto"/>
        <w:jc w:val="center"/>
        <w:rPr>
          <w:rFonts w:ascii="Sylfaen" w:hAnsi="Sylfaen" w:cs="Sylfaen"/>
          <w:b/>
        </w:rPr>
      </w:pPr>
      <w:r w:rsidRPr="00997BB7">
        <w:rPr>
          <w:rFonts w:ascii="Sylfaen" w:hAnsi="Sylfaen" w:cs="Sylfaen"/>
          <w:b/>
          <w:lang w:val="ka-GE"/>
        </w:rPr>
        <w:t xml:space="preserve">LLC </w:t>
      </w:r>
      <w:r>
        <w:rPr>
          <w:rFonts w:ascii="Sylfaen" w:hAnsi="Sylfaen" w:cs="Sylfaen"/>
          <w:b/>
        </w:rPr>
        <w:t xml:space="preserve"> </w:t>
      </w:r>
      <w:r w:rsidRPr="00997BB7">
        <w:rPr>
          <w:rFonts w:ascii="Sylfaen" w:hAnsi="Sylfaen" w:cs="Sylfaen"/>
          <w:b/>
          <w:lang w:val="ka-GE"/>
        </w:rPr>
        <w:t>Georgian Water and Power announces an electronic tender</w:t>
      </w:r>
      <w:r w:rsidR="00C711AD">
        <w:rPr>
          <w:rFonts w:ascii="Sylfaen" w:hAnsi="Sylfaen" w:cs="Sylfaen"/>
          <w:b/>
          <w:lang w:val="ka-GE"/>
        </w:rPr>
        <w:t xml:space="preserve"> </w:t>
      </w:r>
      <w:r w:rsidR="00C711AD">
        <w:rPr>
          <w:rFonts w:ascii="Sylfaen" w:hAnsi="Sylfaen" w:cs="Sylfaen"/>
          <w:b/>
        </w:rPr>
        <w:t xml:space="preserve">on procurement of the Excavators and Trucks </w:t>
      </w:r>
      <w:r w:rsidR="00C711AD">
        <w:rPr>
          <w:rFonts w:ascii="Sylfaen" w:hAnsi="Sylfaen" w:cs="Sylfaen"/>
          <w:b/>
          <w:lang w:val="ka-GE"/>
        </w:rPr>
        <w:t>T</w:t>
      </w:r>
      <w:r w:rsidRPr="00997BB7">
        <w:rPr>
          <w:rFonts w:ascii="Sylfaen" w:hAnsi="Sylfaen" w:cs="Sylfaen"/>
          <w:b/>
          <w:lang w:val="ka-GE"/>
        </w:rPr>
        <w:t>ires</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56CFD316" w:rsidR="00C27890" w:rsidRDefault="004345C0" w:rsidP="00C27890">
      <w:pPr>
        <w:pStyle w:val="ListParagraph"/>
        <w:numPr>
          <w:ilvl w:val="1"/>
          <w:numId w:val="33"/>
        </w:numPr>
        <w:spacing w:line="240" w:lineRule="auto"/>
        <w:rPr>
          <w:rFonts w:ascii="Sylfaen" w:hAnsi="Sylfaen"/>
          <w:b/>
          <w:lang w:val="ka-GE"/>
        </w:rPr>
      </w:pPr>
      <w:r>
        <w:rPr>
          <w:rFonts w:ascii="Sylfaen" w:hAnsi="Sylfaen"/>
          <w:b/>
        </w:rPr>
        <w:lastRenderedPageBreak/>
        <w:t>Name of object of purchase</w:t>
      </w:r>
    </w:p>
    <w:p w14:paraId="0353AF42" w14:textId="57E07D90" w:rsidR="001B055A" w:rsidRDefault="004345C0" w:rsidP="00D06675">
      <w:pPr>
        <w:spacing w:line="240" w:lineRule="auto"/>
        <w:rPr>
          <w:rFonts w:ascii="Arial" w:hAnsi="Arial" w:cs="Arial"/>
        </w:rPr>
      </w:pPr>
      <w:r>
        <w:rPr>
          <w:rFonts w:ascii="Sylfaen" w:hAnsi="Sylfaen" w:cs="Sylfaen"/>
        </w:rPr>
        <w:t>LTD</w:t>
      </w:r>
      <w:r w:rsidR="00D30223" w:rsidRPr="00C27890">
        <w:rPr>
          <w:rFonts w:ascii="Sylfaen" w:hAnsi="Sylfaen"/>
          <w:lang w:val="ka-GE"/>
        </w:rPr>
        <w:t xml:space="preserve"> </w:t>
      </w:r>
      <w:r>
        <w:rPr>
          <w:rFonts w:ascii="Sylfaen" w:hAnsi="Sylfaen" w:cs="Calibri"/>
        </w:rPr>
        <w:t xml:space="preserve">“GEORGIAN WATER AND </w:t>
      </w:r>
      <w:proofErr w:type="gramStart"/>
      <w:r>
        <w:rPr>
          <w:rFonts w:ascii="Sylfaen" w:hAnsi="Sylfaen" w:cs="Calibri"/>
        </w:rPr>
        <w:t>POWER</w:t>
      </w:r>
      <w:r w:rsidR="00D30223" w:rsidRPr="00C27890">
        <w:rPr>
          <w:rFonts w:ascii="Sylfaen" w:hAnsi="Sylfaen" w:cs="Calibri"/>
          <w:lang w:val="ka-GE"/>
        </w:rPr>
        <w:t>“</w:t>
      </w:r>
      <w:r w:rsidR="00D30223" w:rsidRPr="00C27890">
        <w:rPr>
          <w:rFonts w:ascii="Sylfaen" w:hAnsi="Sylfaen"/>
          <w:lang w:val="ka-GE"/>
        </w:rPr>
        <w:t xml:space="preserve"> </w:t>
      </w:r>
      <w:r w:rsidR="00713EFC" w:rsidRPr="00633048">
        <w:rPr>
          <w:rFonts w:ascii="Sylfaen" w:hAnsi="Sylfaen" w:cs="Sylfaen"/>
          <w:lang w:val="ka-GE"/>
        </w:rPr>
        <w:t>(</w:t>
      </w:r>
      <w:proofErr w:type="gramEnd"/>
      <w:r w:rsidR="00713EFC" w:rsidRPr="00633048">
        <w:rPr>
          <w:rFonts w:ascii="Sylfaen" w:hAnsi="Sylfaen" w:cs="Sylfaen"/>
          <w:lang w:val="ka-GE"/>
        </w:rPr>
        <w:t>GWP</w:t>
      </w:r>
      <w:r w:rsidR="00D95150" w:rsidRPr="00633048">
        <w:rPr>
          <w:rFonts w:ascii="Sylfaen" w:hAnsi="Sylfaen" w:cs="Sylfaen"/>
          <w:lang w:val="ka-GE"/>
        </w:rPr>
        <w:t xml:space="preserve">, </w:t>
      </w:r>
      <w:r w:rsidR="00C711AD">
        <w:rPr>
          <w:rFonts w:ascii="Sylfaen" w:hAnsi="Sylfaen" w:cs="Sylfaen"/>
        </w:rPr>
        <w:t>R/</w:t>
      </w:r>
      <w:r>
        <w:rPr>
          <w:rFonts w:ascii="Sylfaen" w:hAnsi="Sylfaen" w:cs="Sylfaen"/>
        </w:rPr>
        <w:t xml:space="preserve">N </w:t>
      </w:r>
      <w:r w:rsidR="0040587B" w:rsidRPr="00633048">
        <w:rPr>
          <w:rFonts w:ascii="Sylfaen" w:hAnsi="Sylfaen" w:cs="Sylfaen"/>
          <w:lang w:val="ka-GE"/>
        </w:rPr>
        <w:t>203826002</w:t>
      </w:r>
      <w:r w:rsidR="00713EFC" w:rsidRPr="00633048">
        <w:rPr>
          <w:rFonts w:ascii="Sylfaen" w:hAnsi="Sylfaen" w:cs="Sylfaen"/>
          <w:lang w:val="ka-GE"/>
        </w:rPr>
        <w:t>)</w:t>
      </w:r>
    </w:p>
    <w:p w14:paraId="3E1740B1" w14:textId="77777777" w:rsidR="00D06675" w:rsidRPr="00D06675" w:rsidRDefault="00D06675" w:rsidP="00D06675">
      <w:pPr>
        <w:spacing w:line="240" w:lineRule="auto"/>
        <w:rPr>
          <w:rFonts w:ascii="Arial" w:hAnsi="Arial" w:cs="Arial"/>
        </w:rPr>
      </w:pPr>
    </w:p>
    <w:p w14:paraId="42C81158" w14:textId="0FB1D978"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4345C0">
        <w:rPr>
          <w:rFonts w:ascii="Sylfaen" w:hAnsi="Sylfaen"/>
          <w:b/>
        </w:rPr>
        <w:t xml:space="preserve"> </w:t>
      </w:r>
      <w:r w:rsidR="004345C0" w:rsidRPr="004345C0">
        <w:rPr>
          <w:rFonts w:ascii="Sylfaen" w:hAnsi="Sylfaen"/>
          <w:b/>
          <w:lang w:val="ka-GE"/>
        </w:rPr>
        <w:t>Service/work description (technical assignment), quantity/volume of the purchase object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72E6D0C" w:rsidR="000353F8" w:rsidRDefault="004345C0" w:rsidP="000353F8">
      <w:pPr>
        <w:spacing w:after="0" w:line="240" w:lineRule="auto"/>
        <w:jc w:val="both"/>
        <w:rPr>
          <w:rFonts w:ascii="Sylfaen" w:hAnsi="Sylfaen" w:cs="Sylfaen"/>
          <w:b/>
          <w:bCs/>
        </w:rPr>
      </w:pPr>
      <w:r w:rsidRPr="004345C0">
        <w:rPr>
          <w:rFonts w:ascii="Sylfaen" w:hAnsi="Sylfaen" w:cs="Sylfaen"/>
          <w:lang w:val="ka-GE"/>
        </w:rPr>
        <w:t xml:space="preserve">Purchase of tires </w:t>
      </w:r>
      <w:r w:rsidR="00C711AD">
        <w:rPr>
          <w:rFonts w:ascii="Sylfaen" w:hAnsi="Sylfaen" w:cs="Sylfaen"/>
        </w:rPr>
        <w:t>according</w:t>
      </w:r>
      <w:r>
        <w:rPr>
          <w:rFonts w:ascii="Sylfaen" w:hAnsi="Sylfaen" w:cs="Sylfaen"/>
        </w:rPr>
        <w:t xml:space="preserve"> to</w:t>
      </w:r>
      <w:r w:rsidRPr="004345C0">
        <w:rPr>
          <w:rFonts w:ascii="Sylfaen" w:hAnsi="Sylfaen" w:cs="Sylfaen"/>
          <w:lang w:val="ka-GE"/>
        </w:rPr>
        <w:t xml:space="preserve"> the volumes specified in </w:t>
      </w:r>
      <w:r>
        <w:rPr>
          <w:rFonts w:ascii="Sylfaen" w:hAnsi="Sylfaen" w:cs="Sylfaen"/>
        </w:rPr>
        <w:t>annex</w:t>
      </w:r>
      <w:r w:rsidRPr="004345C0">
        <w:rPr>
          <w:rFonts w:ascii="Sylfaen" w:hAnsi="Sylfaen" w:cs="Sylfaen"/>
          <w:lang w:val="ka-GE"/>
        </w:rPr>
        <w:t xml:space="preserve"> N1.</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352DF18E" w:rsidR="00B008AF" w:rsidRPr="00771D16" w:rsidRDefault="002A2F24"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3E989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7.25pt;height:49.5pt" o:ole="">
            <v:imagedata r:id="rId9" o:title=""/>
          </v:shape>
          <o:OLEObject Type="Link" ProgID="Excel.Sheet.12" ShapeID="_x0000_i1031"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B9835EA" w14:textId="5AFF4B8D" w:rsidR="004345C0" w:rsidRPr="004345C0" w:rsidRDefault="004345C0" w:rsidP="004345C0">
      <w:pPr>
        <w:pStyle w:val="ListParagraph"/>
        <w:numPr>
          <w:ilvl w:val="1"/>
          <w:numId w:val="33"/>
        </w:numPr>
        <w:rPr>
          <w:rFonts w:ascii="Sylfaen" w:hAnsi="Sylfaen" w:cs="Sylfaen"/>
          <w:b/>
          <w:lang w:val="ka-GE"/>
        </w:rPr>
      </w:pPr>
      <w:r>
        <w:rPr>
          <w:rFonts w:ascii="Sylfaen" w:hAnsi="Sylfaen" w:cs="Sylfaen"/>
          <w:b/>
        </w:rPr>
        <w:t>Pricing</w:t>
      </w:r>
    </w:p>
    <w:p w14:paraId="2924D9D7" w14:textId="77777777" w:rsidR="00C711AD" w:rsidRDefault="00C711AD" w:rsidP="004345C0">
      <w:r>
        <w:rPr>
          <w:rFonts w:ascii="Sylfaen" w:hAnsi="Sylfaen" w:cs="Sylfaen"/>
          <w:color w:val="222222"/>
          <w:shd w:val="clear" w:color="auto" w:fill="FFFFFF"/>
          <w:lang w:val="ka-GE"/>
        </w:rPr>
        <w:t xml:space="preserve">In Georgia registred </w:t>
      </w:r>
      <w:r w:rsidR="004345C0" w:rsidRPr="004345C0">
        <w:rPr>
          <w:rFonts w:ascii="Sylfaen" w:hAnsi="Sylfaen" w:cs="Sylfaen"/>
          <w:color w:val="222222"/>
          <w:shd w:val="clear" w:color="auto" w:fill="FFFFFF"/>
          <w:lang w:val="ka-GE"/>
        </w:rPr>
        <w:t>bidder</w:t>
      </w:r>
      <w:r>
        <w:rPr>
          <w:rFonts w:ascii="Sylfaen" w:hAnsi="Sylfaen" w:cs="Sylfaen"/>
          <w:color w:val="222222"/>
          <w:shd w:val="clear" w:color="auto" w:fill="FFFFFF"/>
        </w:rPr>
        <w:t>s</w:t>
      </w:r>
      <w:r w:rsidR="004345C0" w:rsidRPr="004345C0">
        <w:rPr>
          <w:rFonts w:ascii="Sylfaen" w:hAnsi="Sylfaen" w:cs="Sylfaen"/>
          <w:color w:val="222222"/>
          <w:shd w:val="clear" w:color="auto" w:fill="FFFFFF"/>
          <w:lang w:val="ka-GE"/>
        </w:rPr>
        <w:t xml:space="preserve"> must submit the unit prices (in GEL</w:t>
      </w:r>
      <w:r>
        <w:rPr>
          <w:rFonts w:ascii="Sylfaen" w:hAnsi="Sylfaen" w:cs="Sylfaen"/>
          <w:color w:val="222222"/>
          <w:shd w:val="clear" w:color="auto" w:fill="FFFFFF"/>
        </w:rPr>
        <w:t xml:space="preserve"> incl. VAT)</w:t>
      </w:r>
      <w:r w:rsidR="004345C0" w:rsidRPr="004345C0">
        <w:rPr>
          <w:rFonts w:ascii="Sylfaen" w:hAnsi="Sylfaen" w:cs="Sylfaen"/>
          <w:color w:val="222222"/>
          <w:shd w:val="clear" w:color="auto" w:fill="FFFFFF"/>
          <w:lang w:val="ka-GE"/>
        </w:rPr>
        <w:t xml:space="preserve"> as per Annex N1 in Excel format.</w:t>
      </w:r>
      <w:r w:rsidR="004345C0">
        <w:t xml:space="preserve"> </w:t>
      </w:r>
    </w:p>
    <w:p w14:paraId="60374DD7" w14:textId="2080E14C" w:rsidR="001B6A7C" w:rsidRPr="004345C0" w:rsidRDefault="00C711AD" w:rsidP="004345C0">
      <w:pPr>
        <w:rPr>
          <w:rFonts w:ascii="Sylfaen" w:hAnsi="Sylfaen" w:cs="Sylfaen"/>
          <w:b/>
          <w:lang w:val="ka-GE"/>
        </w:rPr>
      </w:pPr>
      <w:r>
        <w:t>Not Georgian registered bidders must submit the unite price (in USD, EXW Price) as per Annex N1 in Excel format.</w:t>
      </w:r>
      <w:hyperlink r:id="rId11" w:history="1"/>
    </w:p>
    <w:bookmarkStart w:id="0" w:name="_GoBack"/>
    <w:p w14:paraId="26399C84" w14:textId="23E9C693" w:rsidR="001B6A7C" w:rsidRDefault="000D7D30" w:rsidP="009A528A">
      <w:pPr>
        <w:jc w:val="center"/>
        <w:rPr>
          <w:rFonts w:ascii="Sylfaen" w:hAnsi="Sylfaen" w:cs="Sylfaen"/>
          <w:color w:val="222222"/>
          <w:shd w:val="clear" w:color="auto" w:fill="FFFFFF"/>
          <w:lang w:val="ka-GE"/>
        </w:rPr>
      </w:pPr>
      <w:r>
        <w:rPr>
          <w:rFonts w:ascii="Sylfaen" w:hAnsi="Sylfaen" w:cs="Sylfaen"/>
          <w:b/>
          <w:bCs/>
          <w:lang w:val="ka-GE"/>
        </w:rPr>
        <w:object w:dxaOrig="1538" w:dyaOrig="994" w14:anchorId="6BD6A0F5">
          <v:shape id="_x0000_i1033" type="#_x0000_t75" style="width:77.25pt;height:49.5pt" o:ole="">
            <v:imagedata r:id="rId9" o:title=""/>
          </v:shape>
          <o:OLEObject Type="Link" ProgID="Excel.Sheet.12" ShapeID="_x0000_i1033" DrawAspect="Icon" r:id="rId12" UpdateMode="Always">
            <o:LinkType>EnhancedMetaFile</o:LinkType>
            <o:LockedField>false</o:LockedField>
            <o:FieldCodes>\f 0</o:FieldCodes>
          </o:OLEObject>
        </w:object>
      </w:r>
      <w:bookmarkEnd w:id="0"/>
    </w:p>
    <w:p w14:paraId="07B34F35" w14:textId="0850189A" w:rsidR="004345C0" w:rsidRPr="004345C0" w:rsidRDefault="00C711AD" w:rsidP="004345C0">
      <w:pPr>
        <w:rPr>
          <w:rFonts w:ascii="Sylfaen" w:hAnsi="Sylfaen" w:cs="Sylfaen"/>
          <w:b/>
          <w:lang w:val="ka-GE"/>
        </w:rPr>
      </w:pPr>
      <w:r>
        <w:rPr>
          <w:rFonts w:ascii="Sylfaen" w:hAnsi="Sylfaen" w:cs="Sylfaen"/>
          <w:b/>
        </w:rPr>
        <w:t>1.3</w:t>
      </w:r>
      <w:r>
        <w:rPr>
          <w:rFonts w:ascii="Sylfaen" w:hAnsi="Sylfaen" w:cs="Sylfaen"/>
          <w:b/>
        </w:rPr>
        <w:tab/>
      </w:r>
      <w:r w:rsidR="004345C0" w:rsidRPr="004345C0">
        <w:rPr>
          <w:rFonts w:ascii="Sylfaen" w:hAnsi="Sylfaen" w:cs="Sylfaen"/>
          <w:b/>
          <w:lang w:val="ka-GE"/>
        </w:rPr>
        <w:t>Special requirements:</w:t>
      </w:r>
    </w:p>
    <w:p w14:paraId="04F24A06" w14:textId="7097DAC1" w:rsidR="004345C0" w:rsidRPr="004345C0" w:rsidRDefault="004345C0" w:rsidP="004345C0">
      <w:pPr>
        <w:rPr>
          <w:rFonts w:ascii="Sylfaen" w:hAnsi="Sylfaen" w:cs="Sylfaen"/>
          <w:b/>
          <w:lang w:val="ka-GE"/>
        </w:rPr>
      </w:pPr>
      <w:r w:rsidRPr="004345C0">
        <w:rPr>
          <w:rFonts w:ascii="Sylfaen" w:hAnsi="Sylfaen" w:cs="Sylfaen"/>
          <w:b/>
          <w:lang w:val="ka-GE"/>
        </w:rPr>
        <w:t>- The "goods" must be manufactured no earlier than 2023</w:t>
      </w:r>
      <w:r w:rsidR="00C711AD">
        <w:rPr>
          <w:rFonts w:ascii="Sylfaen" w:hAnsi="Sylfaen" w:cs="Sylfaen"/>
          <w:b/>
        </w:rPr>
        <w:t xml:space="preserve"> year</w:t>
      </w:r>
      <w:r w:rsidRPr="004345C0">
        <w:rPr>
          <w:rFonts w:ascii="Sylfaen" w:hAnsi="Sylfaen" w:cs="Sylfaen"/>
          <w:b/>
          <w:lang w:val="ka-GE"/>
        </w:rPr>
        <w:t>;</w:t>
      </w:r>
    </w:p>
    <w:p w14:paraId="5E0E6A45" w14:textId="3D0CA716" w:rsidR="004345C0" w:rsidRPr="004345C0" w:rsidRDefault="004345C0" w:rsidP="004345C0">
      <w:pPr>
        <w:rPr>
          <w:rFonts w:ascii="Sylfaen" w:hAnsi="Sylfaen" w:cs="Sylfaen"/>
          <w:b/>
          <w:lang w:val="ka-GE"/>
        </w:rPr>
      </w:pPr>
      <w:r w:rsidRPr="004345C0">
        <w:rPr>
          <w:rFonts w:ascii="Sylfaen" w:hAnsi="Sylfaen" w:cs="Sylfaen"/>
          <w:b/>
          <w:lang w:val="ka-GE"/>
        </w:rPr>
        <w:t xml:space="preserve">- The quality of the </w:t>
      </w:r>
      <w:r w:rsidR="00C711AD">
        <w:rPr>
          <w:rFonts w:ascii="Sylfaen" w:hAnsi="Sylfaen" w:cs="Sylfaen"/>
          <w:b/>
        </w:rPr>
        <w:t xml:space="preserve">the </w:t>
      </w:r>
      <w:r w:rsidRPr="004345C0">
        <w:rPr>
          <w:rFonts w:ascii="Sylfaen" w:hAnsi="Sylfaen" w:cs="Sylfaen"/>
          <w:b/>
          <w:lang w:val="ka-GE"/>
        </w:rPr>
        <w:t>"goods" must correspond to the requirements and standards established for the specific "goods" and it must be possible to use it for the purpose for which it was purchased;</w:t>
      </w:r>
    </w:p>
    <w:p w14:paraId="67F0D18F" w14:textId="664F0ACE" w:rsidR="004345C0" w:rsidRDefault="00C711AD" w:rsidP="004345C0">
      <w:pPr>
        <w:rPr>
          <w:rFonts w:ascii="Sylfaen" w:hAnsi="Sylfaen" w:cs="Sylfaen"/>
          <w:b/>
          <w:lang w:val="ka-GE"/>
        </w:rPr>
      </w:pPr>
      <w:r>
        <w:rPr>
          <w:rFonts w:ascii="Sylfaen" w:hAnsi="Sylfaen" w:cs="Sylfaen"/>
          <w:b/>
          <w:lang w:val="ka-GE"/>
        </w:rPr>
        <w:t xml:space="preserve">- The tires </w:t>
      </w:r>
      <w:r w:rsidR="004345C0" w:rsidRPr="004345C0">
        <w:rPr>
          <w:rFonts w:ascii="Sylfaen" w:hAnsi="Sylfaen" w:cs="Sylfaen"/>
          <w:b/>
          <w:lang w:val="ka-GE"/>
        </w:rPr>
        <w:t>should be covered by a minimum 12-month warranty, under the conditions of use provided by the factory recommendations.</w:t>
      </w:r>
    </w:p>
    <w:p w14:paraId="5FEF6B21" w14:textId="3AA15187" w:rsidR="008C04FA" w:rsidRPr="00C711AD" w:rsidRDefault="00387591" w:rsidP="004345C0">
      <w:pPr>
        <w:rPr>
          <w:rFonts w:ascii="Sylfaen" w:hAnsi="Sylfaen"/>
          <w:b/>
        </w:rPr>
      </w:pPr>
      <w:r w:rsidRPr="00E90A78">
        <w:rPr>
          <w:rFonts w:ascii="Sylfaen" w:hAnsi="Sylfaen" w:cs="Sylfaen"/>
          <w:b/>
          <w:lang w:val="ka-GE"/>
        </w:rPr>
        <w:t>1.4</w:t>
      </w:r>
      <w:r w:rsidR="00D5623D">
        <w:rPr>
          <w:rFonts w:ascii="Sylfaen" w:hAnsi="Sylfaen" w:cs="Sylfaen"/>
          <w:lang w:val="ka-GE"/>
        </w:rPr>
        <w:t xml:space="preserve"> </w:t>
      </w:r>
      <w:r w:rsidR="00C711AD">
        <w:rPr>
          <w:rFonts w:ascii="Sylfaen" w:hAnsi="Sylfaen"/>
          <w:b/>
        </w:rPr>
        <w:t>Delivery schedule:</w:t>
      </w:r>
    </w:p>
    <w:p w14:paraId="364AEF16" w14:textId="03F8F9A5" w:rsidR="004345C0" w:rsidRDefault="00C711AD" w:rsidP="00FB230D">
      <w:pPr>
        <w:rPr>
          <w:rFonts w:ascii="Sylfaen" w:hAnsi="Sylfaen" w:cs="Sylfaen"/>
        </w:rPr>
      </w:pPr>
      <w:r>
        <w:rPr>
          <w:rFonts w:ascii="Sylfaen" w:hAnsi="Sylfaen" w:cs="Sylfaen"/>
        </w:rPr>
        <w:t xml:space="preserve">For Georgian registered companies </w:t>
      </w:r>
      <w:r>
        <w:rPr>
          <w:rFonts w:ascii="Sylfaen" w:hAnsi="Sylfaen" w:cs="Sylfaen"/>
          <w:lang w:val="ka-GE"/>
        </w:rPr>
        <w:t>- not</w:t>
      </w:r>
      <w:r w:rsidR="004345C0" w:rsidRPr="004345C0">
        <w:rPr>
          <w:rFonts w:ascii="Sylfaen" w:hAnsi="Sylfaen" w:cs="Sylfaen"/>
          <w:lang w:val="ka-GE"/>
        </w:rPr>
        <w:t xml:space="preserve"> later than 14 calendar days after signing the contract, all at once or in stages, according to the customer's request. If you cannot meet the mentioned deadline, in Annex #1, in the appropriate field, please indicate the deadline of your proposed call.</w:t>
      </w:r>
    </w:p>
    <w:p w14:paraId="018DDFF3" w14:textId="05A9C93A" w:rsidR="00C711AD" w:rsidRPr="00C711AD" w:rsidRDefault="00C711AD" w:rsidP="00FB230D">
      <w:pPr>
        <w:rPr>
          <w:rFonts w:ascii="Sylfaen" w:hAnsi="Sylfaen" w:cs="Sylfaen"/>
        </w:rPr>
      </w:pPr>
      <w:r>
        <w:rPr>
          <w:rFonts w:ascii="Sylfaen" w:hAnsi="Sylfaen" w:cs="Sylfaen"/>
        </w:rPr>
        <w:t>For not Georgian registered companies – please indicate the manufacture and delivery time;</w:t>
      </w:r>
    </w:p>
    <w:p w14:paraId="5D96A60C" w14:textId="77777777" w:rsidR="004345C0" w:rsidRDefault="004345C0" w:rsidP="00FD35B5">
      <w:pPr>
        <w:rPr>
          <w:rFonts w:ascii="Sylfaen" w:hAnsi="Sylfaen" w:cs="Sylfaen"/>
          <w:lang w:val="ka-GE"/>
        </w:rPr>
      </w:pPr>
      <w:r w:rsidRPr="004345C0">
        <w:rPr>
          <w:rFonts w:ascii="Sylfaen" w:hAnsi="Sylfaen" w:cs="Sylfaen"/>
          <w:lang w:val="ka-GE"/>
        </w:rPr>
        <w:t>Priority will be given to the earliest of the proposed periods.</w:t>
      </w:r>
    </w:p>
    <w:p w14:paraId="605F1011" w14:textId="77777777" w:rsidR="004345C0" w:rsidRDefault="00056A31" w:rsidP="001760C2">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345C0" w:rsidRPr="004345C0">
        <w:rPr>
          <w:rFonts w:ascii="Sylfaen" w:hAnsi="Sylfaen"/>
          <w:b/>
          <w:lang w:val="ka-GE"/>
        </w:rPr>
        <w:t>Form and place of delivery of goods:</w:t>
      </w:r>
    </w:p>
    <w:p w14:paraId="50062194" w14:textId="761BFA94" w:rsidR="00D06675" w:rsidRDefault="00C711AD" w:rsidP="004345C0">
      <w:pPr>
        <w:spacing w:after="0" w:line="240" w:lineRule="auto"/>
        <w:rPr>
          <w:rFonts w:ascii="Sylfaen" w:hAnsi="Sylfaen" w:cs="Sylfaen"/>
        </w:rPr>
      </w:pPr>
      <w:r>
        <w:rPr>
          <w:rFonts w:ascii="Sylfaen" w:hAnsi="Sylfaen" w:cs="Sylfaen"/>
        </w:rPr>
        <w:lastRenderedPageBreak/>
        <w:t xml:space="preserve">For Georgian registered bidders - </w:t>
      </w:r>
      <w:r w:rsidR="004345C0" w:rsidRPr="004345C0">
        <w:rPr>
          <w:rFonts w:ascii="Sylfaen" w:hAnsi="Sylfaen" w:cs="Sylfaen"/>
          <w:lang w:val="ka-GE"/>
        </w:rPr>
        <w:t>Delivery to the address specified in the contract:</w:t>
      </w:r>
      <w:r>
        <w:rPr>
          <w:rFonts w:ascii="Sylfaen" w:hAnsi="Sylfaen" w:cs="Sylfaen"/>
        </w:rPr>
        <w:t xml:space="preserve"> </w:t>
      </w:r>
      <w:r w:rsidR="004345C0" w:rsidRPr="004345C0">
        <w:rPr>
          <w:rFonts w:ascii="Sylfaen" w:hAnsi="Sylfaen" w:cs="Sylfaen"/>
          <w:lang w:val="ka-GE"/>
        </w:rPr>
        <w:t>GWP</w:t>
      </w:r>
      <w:r w:rsidR="004345C0">
        <w:rPr>
          <w:rFonts w:ascii="Sylfaen" w:hAnsi="Sylfaen" w:cs="Sylfaen"/>
          <w:lang w:val="ka-GE"/>
        </w:rPr>
        <w:t xml:space="preserve">: </w:t>
      </w:r>
      <w:r w:rsidR="004345C0" w:rsidRPr="004345C0">
        <w:rPr>
          <w:rFonts w:ascii="Sylfaen" w:hAnsi="Sylfaen" w:cs="Sylfaen"/>
          <w:lang w:val="ka-GE"/>
        </w:rPr>
        <w:t xml:space="preserve"> Tbilisi, </w:t>
      </w:r>
      <w:proofErr w:type="spellStart"/>
      <w:r w:rsidR="004345C0">
        <w:rPr>
          <w:rFonts w:ascii="Sylfaen" w:hAnsi="Sylfaen" w:cs="Sylfaen"/>
        </w:rPr>
        <w:t>Peikarta</w:t>
      </w:r>
      <w:proofErr w:type="spellEnd"/>
      <w:r w:rsidR="004345C0">
        <w:rPr>
          <w:rFonts w:ascii="Sylfaen" w:hAnsi="Sylfaen" w:cs="Sylfaen"/>
        </w:rPr>
        <w:t xml:space="preserve"> str. #30</w:t>
      </w:r>
    </w:p>
    <w:p w14:paraId="2A68F03C" w14:textId="189452EA" w:rsidR="00C711AD" w:rsidRPr="004345C0" w:rsidRDefault="00C711AD" w:rsidP="004345C0">
      <w:pPr>
        <w:spacing w:after="0" w:line="240" w:lineRule="auto"/>
        <w:rPr>
          <w:rFonts w:ascii="Sylfaen" w:hAnsi="Sylfaen" w:cs="Sylfaen"/>
          <w:lang w:val="ka-GE"/>
        </w:rPr>
      </w:pPr>
      <w:r>
        <w:rPr>
          <w:rFonts w:ascii="Sylfaen" w:hAnsi="Sylfaen" w:cs="Sylfaen"/>
        </w:rPr>
        <w:t>For not Georgian registered bidders – EXW (please indicate the city and street address)</w:t>
      </w:r>
    </w:p>
    <w:p w14:paraId="14D0D6EF" w14:textId="7AC04534" w:rsidR="004345C0" w:rsidRDefault="004345C0" w:rsidP="004345C0">
      <w:pPr>
        <w:spacing w:after="0" w:line="240" w:lineRule="auto"/>
        <w:rPr>
          <w:rFonts w:ascii="Sylfaen" w:hAnsi="Sylfaen" w:cs="Sylfaen"/>
          <w:lang w:val="ka-GE"/>
        </w:rPr>
      </w:pPr>
    </w:p>
    <w:p w14:paraId="65A5F192" w14:textId="77777777" w:rsidR="004345C0" w:rsidRDefault="004345C0" w:rsidP="004345C0">
      <w:pPr>
        <w:spacing w:after="0" w:line="240" w:lineRule="auto"/>
        <w:rPr>
          <w:rFonts w:ascii="Sylfaen" w:hAnsi="Sylfaen"/>
          <w:b/>
          <w:color w:val="000000" w:themeColor="text1"/>
          <w:sz w:val="20"/>
          <w:szCs w:val="20"/>
          <w:shd w:val="clear" w:color="auto" w:fill="FFFFFF"/>
          <w:lang w:val="ka-GE"/>
        </w:rPr>
      </w:pPr>
    </w:p>
    <w:p w14:paraId="32680214" w14:textId="600E018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345C0" w:rsidRPr="004345C0">
        <w:rPr>
          <w:rFonts w:ascii="Sylfaen" w:hAnsi="Sylfaen"/>
          <w:b/>
          <w:lang w:val="ka-GE"/>
        </w:rPr>
        <w:t>Requirements related to licensing, accreditation, standards, quality compliance, etc. documents</w:t>
      </w:r>
    </w:p>
    <w:p w14:paraId="4EA96692" w14:textId="1C3CD8FC" w:rsidR="004056E4" w:rsidRDefault="004056E4" w:rsidP="004056E4">
      <w:pPr>
        <w:pStyle w:val="ListParagraph"/>
        <w:spacing w:after="0" w:line="240" w:lineRule="auto"/>
        <w:ind w:left="360"/>
        <w:rPr>
          <w:rFonts w:ascii="Sylfaen" w:hAnsi="Sylfaen"/>
          <w:b/>
          <w:lang w:val="ka-GE"/>
        </w:rPr>
      </w:pPr>
    </w:p>
    <w:p w14:paraId="22BEE5E5" w14:textId="3BA1C17B" w:rsidR="00D6114D" w:rsidRDefault="004345C0" w:rsidP="00E711C6">
      <w:pPr>
        <w:spacing w:after="0" w:line="240" w:lineRule="auto"/>
        <w:rPr>
          <w:rFonts w:ascii="Sylfaen" w:hAnsi="Sylfaen" w:cs="Sylfaen"/>
          <w:lang w:val="ka-GE"/>
        </w:rPr>
      </w:pPr>
      <w:r w:rsidRPr="004345C0">
        <w:rPr>
          <w:rFonts w:ascii="Sylfaen" w:hAnsi="Sylfaen" w:cs="Sylfaen"/>
          <w:lang w:val="ka-GE"/>
        </w:rPr>
        <w:t>The bidder participating in the tender must submit a document confirming the quality of the offered products (Technical Data Sheet) through the system.</w:t>
      </w:r>
    </w:p>
    <w:p w14:paraId="280E2491" w14:textId="77777777" w:rsidR="00D6114D" w:rsidRDefault="00D6114D" w:rsidP="00E711C6">
      <w:pPr>
        <w:spacing w:after="0" w:line="240" w:lineRule="auto"/>
        <w:rPr>
          <w:rFonts w:ascii="Sylfaen" w:hAnsi="Sylfaen" w:cs="Sylfaen"/>
          <w:lang w:val="ka-GE"/>
        </w:rPr>
      </w:pPr>
    </w:p>
    <w:p w14:paraId="279FBE52" w14:textId="2B0BD25D" w:rsidR="00C86727" w:rsidRPr="00512C40" w:rsidRDefault="006D3A97" w:rsidP="00E711C6">
      <w:pPr>
        <w:spacing w:after="0" w:line="240" w:lineRule="auto"/>
        <w:rPr>
          <w:rFonts w:ascii="Sylfaen" w:hAnsi="Sylfaen"/>
        </w:rPr>
      </w:pPr>
      <w:r w:rsidRPr="006D3A97">
        <w:rPr>
          <w:rFonts w:ascii="Sylfaen" w:hAnsi="Sylfaen" w:cs="Sylfaen"/>
          <w:b/>
          <w:lang w:val="ka-GE"/>
        </w:rPr>
        <w:t>1.7</w:t>
      </w:r>
      <w:r w:rsidR="00E711C6">
        <w:rPr>
          <w:rFonts w:ascii="Sylfaen" w:hAnsi="Sylfaen" w:cs="Sylfaen"/>
          <w:lang w:val="ka-GE"/>
        </w:rPr>
        <w:t xml:space="preserve"> </w:t>
      </w:r>
      <w:r w:rsidR="00512C40">
        <w:rPr>
          <w:rFonts w:ascii="Sylfaen" w:hAnsi="Sylfaen" w:cs="Sylfaen"/>
          <w:b/>
        </w:rPr>
        <w:t>Terms of payment</w:t>
      </w:r>
    </w:p>
    <w:p w14:paraId="2F0FD003" w14:textId="1F52DDAD" w:rsidR="00F827AD" w:rsidRPr="00C86727" w:rsidRDefault="00512C40" w:rsidP="00A74B75">
      <w:pPr>
        <w:spacing w:after="0" w:line="240" w:lineRule="auto"/>
        <w:rPr>
          <w:rFonts w:ascii="Sylfaen" w:hAnsi="Sylfaen"/>
          <w:lang w:val="ka-GE"/>
        </w:rPr>
      </w:pPr>
      <w:r w:rsidRPr="00512C40">
        <w:rPr>
          <w:rFonts w:ascii="Sylfaen" w:hAnsi="Sylfaen"/>
          <w:lang w:val="ka-GE"/>
        </w:rPr>
        <w:t>Payment will be made by consignment, cashless payment within 30 (thirty) calendar days after the delivery of the goods and the signing of the relevant act of acceptance and/or confirmation of the bill of lading.</w:t>
      </w:r>
      <w:r w:rsidR="00C711AD" w:rsidRPr="00C711AD">
        <w:t xml:space="preserve"> </w:t>
      </w:r>
      <w:r w:rsidR="00C711AD" w:rsidRPr="00C711AD">
        <w:rPr>
          <w:rFonts w:ascii="Sylfaen" w:hAnsi="Sylfaen"/>
          <w:lang w:val="ka-GE"/>
        </w:rPr>
        <w:t xml:space="preserve">If you cannot meet the mentioned </w:t>
      </w:r>
      <w:r w:rsidR="00C711AD">
        <w:rPr>
          <w:rFonts w:ascii="Sylfaen" w:hAnsi="Sylfaen"/>
        </w:rPr>
        <w:t>payment period</w:t>
      </w:r>
      <w:r w:rsidR="00C711AD" w:rsidRPr="00C711AD">
        <w:rPr>
          <w:rFonts w:ascii="Sylfaen" w:hAnsi="Sylfaen"/>
          <w:lang w:val="ka-GE"/>
        </w:rPr>
        <w:t>, in Annex #1, in the appropriate field, please indicate the deadline of your proposed call.</w:t>
      </w:r>
    </w:p>
    <w:p w14:paraId="797FB3DD" w14:textId="5AFF163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w:t>
      </w:r>
      <w:r w:rsidR="00512C40" w:rsidRPr="00512C40">
        <w:rPr>
          <w:rFonts w:ascii="Sylfaen" w:hAnsi="Sylfaen"/>
          <w:b/>
          <w:lang w:val="ka-GE"/>
        </w:rPr>
        <w:t>Data to be uploaded/presented by the bidder in the electronic tender:</w:t>
      </w:r>
    </w:p>
    <w:p w14:paraId="4A0CB9C7" w14:textId="6F92F555"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512C40" w:rsidRPr="00512C40">
        <w:rPr>
          <w:rFonts w:ascii="Sylfaen" w:hAnsi="Sylfaen"/>
          <w:lang w:val="ka-GE"/>
        </w:rPr>
        <w:t>Price table (in accordance with A</w:t>
      </w:r>
      <w:proofErr w:type="spellStart"/>
      <w:r w:rsidR="00512C40">
        <w:rPr>
          <w:rFonts w:ascii="Sylfaen" w:hAnsi="Sylfaen"/>
        </w:rPr>
        <w:t>nnex</w:t>
      </w:r>
      <w:proofErr w:type="spellEnd"/>
      <w:r w:rsidR="00512C40" w:rsidRPr="00512C40">
        <w:rPr>
          <w:rFonts w:ascii="Sylfaen" w:hAnsi="Sylfaen"/>
          <w:lang w:val="ka-GE"/>
        </w:rPr>
        <w:t xml:space="preserve"> N1) and consent to special requirements (clause 1.3);</w:t>
      </w:r>
    </w:p>
    <w:p w14:paraId="508F7B7D" w14:textId="756B3B92" w:rsidR="00E711C6" w:rsidRDefault="00E711C6" w:rsidP="00E711C6">
      <w:pPr>
        <w:spacing w:before="240" w:after="160"/>
        <w:jc w:val="both"/>
        <w:rPr>
          <w:rFonts w:ascii="Sylfaen" w:hAnsi="Sylfaen"/>
          <w:lang w:val="ka-GE"/>
        </w:rPr>
      </w:pPr>
      <w:r>
        <w:rPr>
          <w:rFonts w:ascii="Sylfaen" w:hAnsi="Sylfaen"/>
          <w:lang w:val="ka-GE"/>
        </w:rPr>
        <w:t xml:space="preserve">2. </w:t>
      </w:r>
      <w:r w:rsidR="00512C40" w:rsidRPr="00512C40">
        <w:rPr>
          <w:rFonts w:ascii="Sylfaen" w:hAnsi="Sylfaen"/>
          <w:lang w:val="ka-GE"/>
        </w:rPr>
        <w:t>document(s) confirming the quality of the offered goods in accordance with clause 1.6;</w:t>
      </w:r>
    </w:p>
    <w:p w14:paraId="2C219B3E" w14:textId="0FBD5DFE"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12C40" w:rsidRPr="00512C40">
        <w:t xml:space="preserve"> </w:t>
      </w:r>
      <w:r w:rsidR="00512C40" w:rsidRPr="00512C40">
        <w:rPr>
          <w:rFonts w:ascii="Sylfaen" w:hAnsi="Sylfaen"/>
          <w:lang w:val="ka-GE"/>
        </w:rPr>
        <w:t>extract from the register of entrepreneurs and non-entrepreneurial (non-commercial) legal entities, which must be issued after the announcement of this electronic tender;</w:t>
      </w:r>
    </w:p>
    <w:p w14:paraId="0E10C842" w14:textId="36DF2940"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00512C40" w:rsidRPr="00512C40">
        <w:rPr>
          <w:rFonts w:ascii="Sylfaen" w:hAnsi="Sylfaen"/>
          <w:lang w:val="ka-GE"/>
        </w:rPr>
        <w:t>full details of the company;</w:t>
      </w:r>
    </w:p>
    <w:p w14:paraId="179EF6F8" w14:textId="2B2B8869" w:rsidR="009D7955" w:rsidRPr="00C711AD" w:rsidRDefault="009A528A" w:rsidP="00DA7781">
      <w:pPr>
        <w:spacing w:before="240" w:after="160"/>
        <w:jc w:val="both"/>
        <w:rPr>
          <w:rFonts w:ascii="Sylfaen" w:hAnsi="Sylfaen"/>
        </w:rPr>
      </w:pPr>
      <w:r>
        <w:rPr>
          <w:rFonts w:ascii="Sylfaen" w:hAnsi="Sylfaen"/>
          <w:lang w:val="ka-GE"/>
        </w:rPr>
        <w:t>5</w:t>
      </w:r>
      <w:r w:rsidR="009D7955">
        <w:rPr>
          <w:rFonts w:ascii="Sylfaen" w:hAnsi="Sylfaen"/>
          <w:lang w:val="ka-GE"/>
        </w:rPr>
        <w:t>.</w:t>
      </w:r>
      <w:r w:rsidR="009D7955" w:rsidRPr="009D7955">
        <w:t xml:space="preserve"> </w:t>
      </w:r>
      <w:r w:rsidR="00512C40" w:rsidRPr="00512C40">
        <w:rPr>
          <w:rFonts w:ascii="Sylfaen" w:hAnsi="Sylfaen"/>
          <w:lang w:val="ka-GE"/>
        </w:rPr>
        <w:t>experience of supplying similar goods in the last 2 years;</w:t>
      </w:r>
      <w:r w:rsidR="00C711AD" w:rsidRPr="00C711AD">
        <w:rPr>
          <w:rFonts w:ascii="Sylfaen" w:hAnsi="Sylfaen"/>
        </w:rPr>
        <w:t xml:space="preserve"> If you cannot m</w:t>
      </w:r>
      <w:r w:rsidR="00C711AD">
        <w:rPr>
          <w:rFonts w:ascii="Sylfaen" w:hAnsi="Sylfaen"/>
        </w:rPr>
        <w:t>eet the mentioned requirement</w:t>
      </w:r>
      <w:r w:rsidR="00C711AD" w:rsidRPr="00C711AD">
        <w:rPr>
          <w:rFonts w:ascii="Sylfaen" w:hAnsi="Sylfaen"/>
        </w:rPr>
        <w:t xml:space="preserve">, please indicate </w:t>
      </w:r>
      <w:r w:rsidR="00C711AD">
        <w:rPr>
          <w:rFonts w:ascii="Sylfaen" w:hAnsi="Sylfaen"/>
        </w:rPr>
        <w:t>the experience of the company;</w:t>
      </w:r>
    </w:p>
    <w:p w14:paraId="1FA9C482" w14:textId="77777777" w:rsidR="00DA7781" w:rsidRPr="00DA7781" w:rsidRDefault="00DA7781" w:rsidP="00DA7781">
      <w:pPr>
        <w:spacing w:before="240" w:after="160"/>
        <w:jc w:val="both"/>
        <w:rPr>
          <w:rFonts w:ascii="Sylfaen" w:hAnsi="Sylfaen"/>
          <w:lang w:val="ka-GE"/>
        </w:rPr>
      </w:pPr>
    </w:p>
    <w:p w14:paraId="73B28454" w14:textId="77777777" w:rsidR="00512C40" w:rsidRPr="00512C40" w:rsidRDefault="00512C40" w:rsidP="00512C40">
      <w:pPr>
        <w:spacing w:after="0" w:line="240" w:lineRule="auto"/>
        <w:rPr>
          <w:rFonts w:ascii="Sylfaen" w:hAnsi="Sylfaen"/>
          <w:b/>
          <w:lang w:val="ka-GE"/>
        </w:rPr>
      </w:pPr>
      <w:r w:rsidRPr="00512C40">
        <w:rPr>
          <w:rFonts w:ascii="Sylfaen" w:hAnsi="Sylfaen"/>
          <w:b/>
          <w:lang w:val="ka-GE"/>
        </w:rPr>
        <w:t>Note:</w:t>
      </w:r>
    </w:p>
    <w:p w14:paraId="228B9177" w14:textId="77777777" w:rsidR="00512C40" w:rsidRPr="00512C40" w:rsidRDefault="00512C40" w:rsidP="00512C40">
      <w:pPr>
        <w:spacing w:after="0" w:line="240" w:lineRule="auto"/>
        <w:rPr>
          <w:rFonts w:ascii="Sylfaen" w:hAnsi="Sylfaen"/>
          <w:lang w:val="ka-GE"/>
        </w:rPr>
      </w:pPr>
      <w:r w:rsidRPr="00512C40">
        <w:rPr>
          <w:rFonts w:ascii="Sylfaen" w:hAnsi="Sylfaen"/>
          <w:lang w:val="ka-GE"/>
        </w:rPr>
        <w:t>1) All documents and/or information created by the bidder uploaded in the electronic tender must be signed by an authorized person (if necessary, a power of attorney must be uploaded);</w:t>
      </w:r>
    </w:p>
    <w:p w14:paraId="7C1F5B97" w14:textId="1DA104F2" w:rsidR="00431B3C" w:rsidRDefault="00512C40" w:rsidP="00512C40">
      <w:pPr>
        <w:spacing w:after="0" w:line="240" w:lineRule="auto"/>
        <w:rPr>
          <w:rFonts w:ascii="Sylfaen" w:hAnsi="Sylfaen"/>
          <w:lang w:val="ka-GE"/>
        </w:rPr>
      </w:pPr>
      <w:r w:rsidRPr="00512C40">
        <w:rPr>
          <w:rFonts w:ascii="Sylfaen" w:hAnsi="Sylfaen"/>
          <w:lang w:val="ka-GE"/>
        </w:rPr>
        <w:t>2) All documents and/or information created by the bidder should preferably be confirmed with an electronic signature of an authorized person or an electronic stamp of the company.</w:t>
      </w:r>
    </w:p>
    <w:p w14:paraId="45477475" w14:textId="77777777" w:rsidR="00512C40" w:rsidRPr="00512C40" w:rsidRDefault="00512C40" w:rsidP="00512C40">
      <w:pPr>
        <w:spacing w:after="0" w:line="240" w:lineRule="auto"/>
        <w:rPr>
          <w:rFonts w:ascii="Sylfaen" w:hAnsi="Sylfaen"/>
          <w:lang w:val="ka-GE"/>
        </w:rPr>
      </w:pPr>
    </w:p>
    <w:p w14:paraId="762675D8" w14:textId="514BF453" w:rsidR="00E45EB8" w:rsidRPr="00512C40" w:rsidRDefault="006D3A97" w:rsidP="00993D47">
      <w:pPr>
        <w:spacing w:after="0" w:line="360" w:lineRule="auto"/>
        <w:jc w:val="both"/>
        <w:rPr>
          <w:rFonts w:ascii="Sylfaen" w:hAnsi="Sylfaen"/>
          <w:lang w:val="ka-GE"/>
        </w:rPr>
      </w:pPr>
      <w:r w:rsidRPr="00512C40">
        <w:rPr>
          <w:rFonts w:ascii="Sylfaen" w:hAnsi="Sylfaen" w:cs="Sylfaen"/>
          <w:b/>
          <w:lang w:val="ka-GE"/>
        </w:rPr>
        <w:t>1.9</w:t>
      </w:r>
      <w:r w:rsidR="00993D47" w:rsidRPr="00512C40">
        <w:rPr>
          <w:rFonts w:ascii="Sylfaen" w:hAnsi="Sylfaen" w:cs="Sylfaen"/>
          <w:lang w:val="ka-GE"/>
        </w:rPr>
        <w:t xml:space="preserve"> </w:t>
      </w:r>
      <w:r w:rsidR="00512C40" w:rsidRPr="00512C40">
        <w:rPr>
          <w:rFonts w:ascii="Sylfaen" w:hAnsi="Sylfaen" w:cs="Sylfaen"/>
          <w:b/>
          <w:lang w:val="ka-GE"/>
        </w:rPr>
        <w:t>Signing the contract</w:t>
      </w:r>
    </w:p>
    <w:p w14:paraId="142B609F" w14:textId="2203A91D" w:rsidR="00E45EB8" w:rsidRPr="00E37C5C" w:rsidRDefault="00512C40" w:rsidP="00993D47">
      <w:pPr>
        <w:spacing w:after="0" w:line="360" w:lineRule="auto"/>
        <w:jc w:val="both"/>
        <w:rPr>
          <w:rFonts w:ascii="Sylfaen" w:hAnsi="Sylfaen"/>
          <w:b/>
          <w:lang w:val="ka-GE"/>
        </w:rPr>
      </w:pPr>
      <w:r w:rsidRPr="00512C40">
        <w:rPr>
          <w:rFonts w:ascii="Sylfaen" w:hAnsi="Sylfaen" w:cs="Sylfaen"/>
          <w:lang w:val="ka-GE"/>
        </w:rPr>
        <w:t>Within the framework of this electronic tender, a contract will be concluded taking into account the tender conditions.</w:t>
      </w:r>
    </w:p>
    <w:p w14:paraId="7089A739" w14:textId="792ED926"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512C40" w:rsidRPr="00512C40">
        <w:rPr>
          <w:rFonts w:ascii="Sylfaen" w:hAnsi="Sylfaen"/>
          <w:b/>
          <w:lang w:val="ka-GE"/>
        </w:rPr>
        <w:t>other request</w:t>
      </w:r>
    </w:p>
    <w:p w14:paraId="744D23B4" w14:textId="77777777" w:rsidR="00512C40" w:rsidRDefault="00CC4789" w:rsidP="00512C40">
      <w:pPr>
        <w:spacing w:after="0" w:line="360" w:lineRule="auto"/>
        <w:jc w:val="both"/>
        <w:rPr>
          <w:rFonts w:ascii="Sylfaen" w:hAnsi="Sylfaen"/>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w:t>
      </w:r>
      <w:r w:rsidR="00512C40" w:rsidRPr="00512C40">
        <w:rPr>
          <w:rFonts w:ascii="Sylfaen" w:hAnsi="Sylfaen"/>
          <w:lang w:val="ka-GE"/>
        </w:rPr>
        <w:t>At the time of submitting the proposal, the bidder must not be:</w:t>
      </w:r>
    </w:p>
    <w:p w14:paraId="333B829E" w14:textId="1E0508B2" w:rsidR="00CC4789" w:rsidRPr="00512C40" w:rsidRDefault="00512C40" w:rsidP="00512C40">
      <w:pPr>
        <w:pStyle w:val="ListParagraph"/>
        <w:numPr>
          <w:ilvl w:val="0"/>
          <w:numId w:val="38"/>
        </w:numPr>
        <w:spacing w:after="0" w:line="360" w:lineRule="auto"/>
        <w:jc w:val="both"/>
        <w:rPr>
          <w:rFonts w:ascii="AcadNusx" w:hAnsi="AcadNusx"/>
          <w:lang w:val="ka-GE"/>
        </w:rPr>
      </w:pPr>
      <w:r>
        <w:rPr>
          <w:rFonts w:ascii="Sylfaen" w:hAnsi="Sylfaen"/>
        </w:rPr>
        <w:t>In the process of bankruptcy</w:t>
      </w:r>
    </w:p>
    <w:p w14:paraId="0D0EC73C" w14:textId="24122856" w:rsidR="00CC4789" w:rsidRPr="00E37C5C" w:rsidRDefault="00512C40" w:rsidP="00CC4789">
      <w:pPr>
        <w:pStyle w:val="ListParagraph"/>
        <w:numPr>
          <w:ilvl w:val="0"/>
          <w:numId w:val="21"/>
        </w:numPr>
        <w:tabs>
          <w:tab w:val="left" w:pos="426"/>
        </w:tabs>
        <w:spacing w:before="120" w:after="0" w:line="360" w:lineRule="auto"/>
        <w:jc w:val="both"/>
        <w:rPr>
          <w:rFonts w:ascii="AcadNusx" w:hAnsi="AcadNusx"/>
          <w:lang w:val="ka-GE"/>
        </w:rPr>
      </w:pPr>
      <w:r>
        <w:rPr>
          <w:rFonts w:ascii="Sylfaen" w:hAnsi="Sylfaen"/>
        </w:rPr>
        <w:lastRenderedPageBreak/>
        <w:t>In the liquidation process</w:t>
      </w:r>
    </w:p>
    <w:p w14:paraId="0AFE087D" w14:textId="070EAD67" w:rsidR="00CC4789" w:rsidRPr="00E37C5C" w:rsidRDefault="00512C40" w:rsidP="00512C40">
      <w:pPr>
        <w:pStyle w:val="ListParagraph"/>
        <w:numPr>
          <w:ilvl w:val="0"/>
          <w:numId w:val="21"/>
        </w:numPr>
        <w:tabs>
          <w:tab w:val="left" w:pos="426"/>
        </w:tabs>
        <w:spacing w:before="120" w:after="0" w:line="360" w:lineRule="auto"/>
        <w:jc w:val="both"/>
        <w:rPr>
          <w:rFonts w:ascii="AcadNusx" w:hAnsi="AcadNusx"/>
          <w:lang w:val="ka-GE"/>
        </w:rPr>
      </w:pPr>
      <w:r w:rsidRPr="00512C40">
        <w:rPr>
          <w:rFonts w:ascii="Sylfaen" w:hAnsi="Sylfaen"/>
          <w:lang w:val="ka-GE"/>
        </w:rPr>
        <w:t>In the state of temporary suspension of activity.</w:t>
      </w:r>
    </w:p>
    <w:p w14:paraId="4E986605" w14:textId="65BE9BA1"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512C40" w:rsidRPr="00512C40">
        <w:rPr>
          <w:rFonts w:ascii="Sylfaen" w:hAnsi="Sylfaen" w:cs="Sylfaen"/>
          <w:lang w:val="ka-GE"/>
        </w:rPr>
        <w:t>Presentation of prices is allowed only in the national currency of Georgia (GEL). The prices must include all expenses and statutory taxes (including VAT) provided for in this tender.</w:t>
      </w:r>
    </w:p>
    <w:p w14:paraId="153F4E0E" w14:textId="65E43996"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512C40" w:rsidRPr="00512C40">
        <w:rPr>
          <w:rFonts w:ascii="Sylfaen" w:hAnsi="Sylfaen" w:cs="Sylfaen"/>
          <w:lang w:val="ka-GE"/>
        </w:rPr>
        <w:t>The proposal submitted by the bidder must be valid within 30 (thirty) calendar days from the date of receipt of proposals.</w:t>
      </w:r>
    </w:p>
    <w:p w14:paraId="751106E6" w14:textId="777AD1C2"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512C40" w:rsidRPr="00512C40">
        <w:rPr>
          <w:rFonts w:ascii="Sylfaen" w:hAnsi="Sylfaen" w:cs="Sylfaen"/>
          <w:lang w:val="ka-GE"/>
        </w:rPr>
        <w:t>The buyer reserves the right to determine the deadline for the end of the tender, to change the conditions of the tender, which he informs the participants of the tender in time, or to terminate the tender at any stage of its progress.</w:t>
      </w:r>
    </w:p>
    <w:p w14:paraId="766966C1" w14:textId="77777777" w:rsidR="00512C40" w:rsidRPr="00512C40" w:rsidRDefault="00512C40" w:rsidP="00512C40">
      <w:pPr>
        <w:spacing w:after="0" w:line="360" w:lineRule="auto"/>
        <w:ind w:firstLine="426"/>
        <w:jc w:val="both"/>
        <w:rPr>
          <w:rFonts w:ascii="Sylfaen" w:hAnsi="Sylfaen" w:cs="Sylfaen"/>
          <w:lang w:val="ka-GE"/>
        </w:rPr>
      </w:pPr>
      <w:r w:rsidRPr="00512C40">
        <w:rPr>
          <w:rFonts w:ascii="Sylfaen" w:hAnsi="Sylfaen" w:cs="Sylfaen"/>
          <w:lang w:val="ka-GE"/>
        </w:rPr>
        <w:t>The buyer will identify the winning supplier at the tender commission and inform all participating companies of the decision. The Purchaser is not obliged to provide the Participating Company with a verbal or written explanation of any decision related to the Contest.</w:t>
      </w:r>
    </w:p>
    <w:p w14:paraId="4497E32A" w14:textId="77777777" w:rsidR="00512C40" w:rsidRPr="00512C40" w:rsidRDefault="00512C40" w:rsidP="00512C40">
      <w:pPr>
        <w:spacing w:after="0" w:line="360" w:lineRule="auto"/>
        <w:ind w:firstLine="426"/>
        <w:jc w:val="both"/>
        <w:rPr>
          <w:rFonts w:ascii="Sylfaen" w:hAnsi="Sylfaen" w:cs="Sylfaen"/>
          <w:lang w:val="ka-GE"/>
        </w:rPr>
      </w:pPr>
      <w:r w:rsidRPr="00512C40">
        <w:rPr>
          <w:rFonts w:ascii="Sylfaen" w:hAnsi="Sylfaen" w:cs="Sylfaen"/>
          <w:lang w:val="ka-GE"/>
        </w:rPr>
        <w:t>The buyer reserves the right to verify any information received from bidders, as well as to seek information about the bidder company or its activities. If it is proven that the information provided by the bidder is untrue or falsified, the bidder will be disqualified.</w:t>
      </w:r>
    </w:p>
    <w:p w14:paraId="50614459" w14:textId="11F28F36" w:rsidR="00CC4789" w:rsidRPr="00E37C5C" w:rsidRDefault="00512C40" w:rsidP="00512C40">
      <w:pPr>
        <w:spacing w:after="0" w:line="360" w:lineRule="auto"/>
        <w:ind w:firstLine="426"/>
        <w:jc w:val="both"/>
        <w:rPr>
          <w:rFonts w:ascii="Sylfaen" w:hAnsi="Sylfaen"/>
          <w:b/>
          <w:i/>
          <w:lang w:val="ka-GE"/>
        </w:rPr>
      </w:pPr>
      <w:r w:rsidRPr="00512C40">
        <w:rPr>
          <w:rFonts w:ascii="Sylfaen" w:hAnsi="Sylfaen" w:cs="Sylfaen"/>
          <w:lang w:val="ka-GE"/>
        </w:rPr>
        <w:t>Please note that the buyer will not accept any verbal inquiries for additional information. As an exception, inquiries are received by phone.</w:t>
      </w:r>
    </w:p>
    <w:p w14:paraId="236824B8" w14:textId="6B77D1FE" w:rsidR="00E90A78" w:rsidRDefault="00512C40" w:rsidP="00E90A78">
      <w:pPr>
        <w:spacing w:after="0" w:line="360" w:lineRule="auto"/>
        <w:ind w:firstLine="426"/>
        <w:jc w:val="both"/>
        <w:rPr>
          <w:rFonts w:ascii="Sylfaen" w:hAnsi="Sylfaen"/>
          <w:b/>
          <w:i/>
          <w:lang w:val="ka-GE"/>
        </w:rPr>
      </w:pPr>
      <w:r w:rsidRPr="00512C40">
        <w:rPr>
          <w:rFonts w:ascii="Sylfaen" w:hAnsi="Sylfaen"/>
          <w:b/>
          <w:i/>
          <w:lang w:val="ka-GE"/>
        </w:rPr>
        <w:t>Note: Any other information obtained in any other way will not be official and will not create any obligation on the part of the buyer.</w:t>
      </w:r>
    </w:p>
    <w:p w14:paraId="6EBFE340" w14:textId="77777777" w:rsidR="00512C40" w:rsidRPr="00E90A78" w:rsidRDefault="00512C40" w:rsidP="00E90A78">
      <w:pPr>
        <w:spacing w:after="0" w:line="360" w:lineRule="auto"/>
        <w:ind w:firstLine="426"/>
        <w:jc w:val="both"/>
        <w:rPr>
          <w:rFonts w:ascii="AcadNusx" w:hAnsi="AcadNusx"/>
          <w:b/>
          <w:i/>
          <w:lang w:val="es-MX"/>
        </w:rPr>
      </w:pPr>
    </w:p>
    <w:p w14:paraId="5D4DB8DD" w14:textId="54413DB2"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512C40" w:rsidRPr="00512C40">
        <w:rPr>
          <w:rFonts w:ascii="Sylfaen" w:hAnsi="Sylfaen"/>
          <w:b/>
          <w:lang w:val="ka-GE"/>
        </w:rPr>
        <w:t>Information for participants in the electronic tender</w:t>
      </w:r>
    </w:p>
    <w:p w14:paraId="3B32B2B2" w14:textId="77777777" w:rsidR="00512C40"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00512C40" w:rsidRPr="00512C40">
        <w:rPr>
          <w:rFonts w:ascii="Sylfaen" w:hAnsi="Sylfaen"/>
          <w:lang w:val="ka-GE"/>
        </w:rPr>
        <w:t>Any questions during the tender process must be in writing and the online question-and-answer mode of the tenders.ge portal must be used;</w:t>
      </w:r>
    </w:p>
    <w:p w14:paraId="28A71396" w14:textId="6BC7B6A3"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512C40" w:rsidRPr="00512C40">
        <w:rPr>
          <w:rFonts w:ascii="Sylfaen" w:hAnsi="Sylfaen"/>
          <w:lang w:val="ka-GE"/>
        </w:rPr>
        <w:t xml:space="preserve">To participate in the electronic tender, the company must be registered on the website </w:t>
      </w:r>
      <w:hyperlink r:id="rId13" w:history="1">
        <w:r w:rsidR="007E0304" w:rsidRPr="00E37C5C">
          <w:rPr>
            <w:rStyle w:val="Hyperlink"/>
            <w:rFonts w:ascii="Sylfaen" w:hAnsi="Sylfaen"/>
            <w:lang w:val="ka-GE"/>
          </w:rPr>
          <w:t>www.tenders.ge</w:t>
        </w:r>
      </w:hyperlink>
    </w:p>
    <w:p w14:paraId="096C98B7" w14:textId="186B3309" w:rsidR="00E94ED1" w:rsidRPr="00E37C5C" w:rsidRDefault="006D3A97" w:rsidP="00512C40">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512C40" w:rsidRPr="00512C40">
        <w:rPr>
          <w:rFonts w:ascii="Sylfaen" w:hAnsi="Sylfaen"/>
        </w:rPr>
        <w:t>Refer to the attached file for instructions on participating in the electronic tender on tenders.ge</w:t>
      </w:r>
    </w:p>
    <w:p w14:paraId="232BD3CA" w14:textId="21B2C6FF" w:rsidR="00E90A78" w:rsidRPr="008367AE" w:rsidRDefault="00B62F65" w:rsidP="00512C40">
      <w:pPr>
        <w:spacing w:after="0" w:line="360" w:lineRule="auto"/>
        <w:jc w:val="center"/>
        <w:rPr>
          <w:rFonts w:ascii="Sylfaen" w:hAnsi="Sylfaen"/>
        </w:rPr>
      </w:pPr>
      <w:r w:rsidRPr="00E37C5C">
        <w:rPr>
          <w:rFonts w:ascii="Sylfaen" w:hAnsi="Sylfaen"/>
        </w:rPr>
        <w:object w:dxaOrig="2262" w:dyaOrig="1475" w14:anchorId="4EC986F1">
          <v:shape id="_x0000_i1027" type="#_x0000_t75" style="width:69.75pt;height:45pt" o:ole="">
            <v:imagedata r:id="rId14" o:title=""/>
          </v:shape>
          <o:OLEObject Type="Embed" ProgID="Acrobat.Document.DC" ShapeID="_x0000_i1027" DrawAspect="Icon" ObjectID="_1753197297" r:id="rId15"/>
        </w:object>
      </w:r>
    </w:p>
    <w:p w14:paraId="087C2FFF" w14:textId="77777777" w:rsidR="00997BB7" w:rsidRPr="00997BB7" w:rsidRDefault="00997BB7" w:rsidP="00997BB7">
      <w:pPr>
        <w:spacing w:after="0" w:line="360" w:lineRule="auto"/>
        <w:jc w:val="both"/>
        <w:rPr>
          <w:rFonts w:ascii="Sylfaen" w:hAnsi="Sylfaen" w:cs="Sylfaen"/>
          <w:b/>
          <w:u w:val="single"/>
          <w:lang w:val="ka-GE"/>
        </w:rPr>
      </w:pPr>
      <w:bookmarkStart w:id="1" w:name="_Toc454818556"/>
      <w:bookmarkEnd w:id="1"/>
      <w:r w:rsidRPr="00997BB7">
        <w:rPr>
          <w:rFonts w:ascii="Sylfaen" w:hAnsi="Sylfaen" w:cs="Sylfaen"/>
          <w:b/>
          <w:u w:val="single"/>
          <w:lang w:val="ka-GE"/>
        </w:rPr>
        <w:t>contact information:</w:t>
      </w:r>
    </w:p>
    <w:p w14:paraId="1F49FDA4"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Purchasing representative</w:t>
      </w:r>
    </w:p>
    <w:p w14:paraId="7494324D" w14:textId="77777777" w:rsidR="00997BB7" w:rsidRPr="00997BB7" w:rsidRDefault="00997BB7" w:rsidP="00997BB7">
      <w:pPr>
        <w:spacing w:after="0" w:line="360" w:lineRule="auto"/>
        <w:jc w:val="both"/>
        <w:rPr>
          <w:rFonts w:ascii="Sylfaen" w:hAnsi="Sylfaen" w:cs="Sylfaen"/>
          <w:b/>
          <w:u w:val="single"/>
          <w:lang w:val="ka-GE"/>
        </w:rPr>
      </w:pPr>
    </w:p>
    <w:p w14:paraId="745A96E0"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Contact person: Giorgi Sotkilava</w:t>
      </w:r>
    </w:p>
    <w:p w14:paraId="525B0696"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Ms.: Georgia, Tbilisi, Mtatsminda district, Medea (Mzia) Jugheli Street, No. 10</w:t>
      </w:r>
    </w:p>
    <w:p w14:paraId="09188209"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e-mail Mail: gsotkilava@gwp.ge</w:t>
      </w:r>
    </w:p>
    <w:p w14:paraId="0C414912"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Tel.: +995 322 931111 (4801); 577 002761</w:t>
      </w:r>
    </w:p>
    <w:p w14:paraId="3F9CFB0D" w14:textId="77777777" w:rsidR="00997BB7" w:rsidRPr="00997BB7" w:rsidRDefault="00997BB7" w:rsidP="00997BB7">
      <w:pPr>
        <w:spacing w:after="0" w:line="360" w:lineRule="auto"/>
        <w:jc w:val="both"/>
        <w:rPr>
          <w:rFonts w:ascii="Sylfaen" w:hAnsi="Sylfaen" w:cs="Sylfaen"/>
          <w:b/>
          <w:u w:val="single"/>
          <w:lang w:val="ka-GE"/>
        </w:rPr>
      </w:pPr>
    </w:p>
    <w:p w14:paraId="0457EE74" w14:textId="77777777" w:rsidR="00997BB7" w:rsidRPr="00997BB7" w:rsidRDefault="00997BB7" w:rsidP="00997BB7">
      <w:pPr>
        <w:spacing w:after="0" w:line="360" w:lineRule="auto"/>
        <w:jc w:val="both"/>
        <w:rPr>
          <w:rFonts w:ascii="Sylfaen" w:hAnsi="Sylfaen" w:cs="Sylfaen"/>
          <w:b/>
          <w:u w:val="single"/>
          <w:lang w:val="ka-GE"/>
        </w:rPr>
      </w:pPr>
    </w:p>
    <w:p w14:paraId="3C638B9E"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Contact person: Irakli Khvadagadze</w:t>
      </w:r>
    </w:p>
    <w:p w14:paraId="51EFFE12"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Ms.: Georgia, Tbilisi, Mtatsminda district, Medea (Mzia) Jugheli Street, No. 10</w:t>
      </w:r>
    </w:p>
    <w:p w14:paraId="7EF2D1ED"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e-mail Mail: ikhvadagadze@gwp.ge</w:t>
      </w:r>
    </w:p>
    <w:p w14:paraId="446C65B0"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Tel: +995 322 931111 (1145); 599 505067</w:t>
      </w:r>
    </w:p>
    <w:p w14:paraId="0D85DCB2" w14:textId="77777777" w:rsidR="00997BB7" w:rsidRPr="00997BB7" w:rsidRDefault="00997BB7" w:rsidP="00997BB7">
      <w:pPr>
        <w:spacing w:after="0" w:line="360" w:lineRule="auto"/>
        <w:jc w:val="both"/>
        <w:rPr>
          <w:rFonts w:ascii="Sylfaen" w:hAnsi="Sylfaen" w:cs="Sylfaen"/>
          <w:b/>
          <w:u w:val="single"/>
          <w:lang w:val="ka-GE"/>
        </w:rPr>
      </w:pPr>
    </w:p>
    <w:p w14:paraId="63703E47" w14:textId="77777777" w:rsidR="00997BB7" w:rsidRPr="00997BB7" w:rsidRDefault="00997BB7" w:rsidP="00997BB7">
      <w:pPr>
        <w:spacing w:after="0" w:line="360" w:lineRule="auto"/>
        <w:jc w:val="both"/>
        <w:rPr>
          <w:rFonts w:ascii="Sylfaen" w:hAnsi="Sylfaen" w:cs="Sylfaen"/>
          <w:b/>
          <w:u w:val="single"/>
          <w:lang w:val="ka-GE"/>
        </w:rPr>
      </w:pPr>
    </w:p>
    <w:p w14:paraId="64120AAC"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Contact person: Luka Gegeshidze</w:t>
      </w:r>
    </w:p>
    <w:p w14:paraId="2330635E"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Ms.: Georgia, Tbilisi, Mtatsminda district, Medea (Mzia) Jugheli Street, No. 10</w:t>
      </w:r>
    </w:p>
    <w:p w14:paraId="1260E2CB" w14:textId="77777777" w:rsidR="00997BB7" w:rsidRPr="00997BB7" w:rsidRDefault="00997BB7" w:rsidP="00997BB7">
      <w:pPr>
        <w:spacing w:after="0" w:line="360" w:lineRule="auto"/>
        <w:jc w:val="both"/>
        <w:rPr>
          <w:rFonts w:ascii="Sylfaen" w:hAnsi="Sylfaen" w:cs="Sylfaen"/>
          <w:b/>
          <w:u w:val="single"/>
          <w:lang w:val="ka-GE"/>
        </w:rPr>
      </w:pPr>
      <w:r w:rsidRPr="00997BB7">
        <w:rPr>
          <w:rFonts w:ascii="Sylfaen" w:hAnsi="Sylfaen" w:cs="Sylfaen"/>
          <w:b/>
          <w:u w:val="single"/>
          <w:lang w:val="ka-GE"/>
        </w:rPr>
        <w:t>e-mail Mail: lgegeshidze@gwp.ge</w:t>
      </w:r>
    </w:p>
    <w:p w14:paraId="58D236C0" w14:textId="29E950D3" w:rsidR="00237416" w:rsidRPr="00E37C5C" w:rsidRDefault="00997BB7" w:rsidP="00997BB7">
      <w:pPr>
        <w:spacing w:after="0" w:line="360" w:lineRule="auto"/>
        <w:jc w:val="both"/>
        <w:rPr>
          <w:rFonts w:ascii="AcadNusx" w:hAnsi="AcadNusx"/>
        </w:rPr>
      </w:pPr>
      <w:r w:rsidRPr="00997BB7">
        <w:rPr>
          <w:rFonts w:ascii="Sylfaen" w:hAnsi="Sylfaen" w:cs="Sylfaen"/>
          <w:b/>
          <w:u w:val="single"/>
          <w:lang w:val="ka-GE"/>
        </w:rPr>
        <w:t>Tel.: +995 322 931111; 577 058444</w:t>
      </w:r>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A11F8F" w14:textId="77777777" w:rsidR="00FA3B3C" w:rsidRDefault="00FA3B3C" w:rsidP="007902EA">
      <w:pPr>
        <w:spacing w:after="0" w:line="240" w:lineRule="auto"/>
      </w:pPr>
      <w:r>
        <w:separator/>
      </w:r>
    </w:p>
  </w:endnote>
  <w:endnote w:type="continuationSeparator" w:id="0">
    <w:p w14:paraId="4A68063F" w14:textId="77777777" w:rsidR="00FA3B3C" w:rsidRDefault="00FA3B3C"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F5216A4" w:rsidR="004A3BD8" w:rsidRDefault="004A3BD8">
        <w:pPr>
          <w:pStyle w:val="Footer"/>
          <w:jc w:val="right"/>
        </w:pPr>
        <w:r>
          <w:fldChar w:fldCharType="begin"/>
        </w:r>
        <w:r>
          <w:instrText xml:space="preserve"> PAGE   \* MERGEFORMAT </w:instrText>
        </w:r>
        <w:r>
          <w:fldChar w:fldCharType="separate"/>
        </w:r>
        <w:r w:rsidR="000D7D30">
          <w:rPr>
            <w:noProof/>
          </w:rPr>
          <w:t>4</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079FC6" w14:textId="77777777" w:rsidR="00FA3B3C" w:rsidRDefault="00FA3B3C" w:rsidP="007902EA">
      <w:pPr>
        <w:spacing w:after="0" w:line="240" w:lineRule="auto"/>
      </w:pPr>
      <w:r>
        <w:separator/>
      </w:r>
    </w:p>
  </w:footnote>
  <w:footnote w:type="continuationSeparator" w:id="0">
    <w:p w14:paraId="084CF232" w14:textId="77777777" w:rsidR="00FA3B3C" w:rsidRDefault="00FA3B3C"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02489E"/>
    <w:multiLevelType w:val="hybridMultilevel"/>
    <w:tmpl w:val="53BE2DDA"/>
    <w:lvl w:ilvl="0" w:tplc="04090001">
      <w:start w:val="1"/>
      <w:numFmt w:val="bullet"/>
      <w:lvlText w:val=""/>
      <w:lvlJc w:val="left"/>
      <w:pPr>
        <w:ind w:left="1181" w:hanging="360"/>
      </w:pPr>
      <w:rPr>
        <w:rFonts w:ascii="Symbol" w:hAnsi="Symbol" w:hint="default"/>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1"/>
  </w:num>
  <w:num w:numId="4">
    <w:abstractNumId w:val="35"/>
  </w:num>
  <w:num w:numId="5">
    <w:abstractNumId w:val="15"/>
  </w:num>
  <w:num w:numId="6">
    <w:abstractNumId w:val="5"/>
  </w:num>
  <w:num w:numId="7">
    <w:abstractNumId w:val="4"/>
  </w:num>
  <w:num w:numId="8">
    <w:abstractNumId w:val="28"/>
  </w:num>
  <w:num w:numId="9">
    <w:abstractNumId w:val="32"/>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0"/>
  </w:num>
  <w:num w:numId="17">
    <w:abstractNumId w:val="22"/>
  </w:num>
  <w:num w:numId="18">
    <w:abstractNumId w:val="21"/>
  </w:num>
  <w:num w:numId="19">
    <w:abstractNumId w:val="7"/>
  </w:num>
  <w:num w:numId="20">
    <w:abstractNumId w:val="2"/>
  </w:num>
  <w:num w:numId="21">
    <w:abstractNumId w:val="34"/>
  </w:num>
  <w:num w:numId="22">
    <w:abstractNumId w:val="36"/>
  </w:num>
  <w:num w:numId="23">
    <w:abstractNumId w:val="14"/>
  </w:num>
  <w:num w:numId="24">
    <w:abstractNumId w:val="31"/>
  </w:num>
  <w:num w:numId="25">
    <w:abstractNumId w:val="10"/>
  </w:num>
  <w:num w:numId="26">
    <w:abstractNumId w:val="27"/>
  </w:num>
  <w:num w:numId="27">
    <w:abstractNumId w:val="3"/>
  </w:num>
  <w:num w:numId="28">
    <w:abstractNumId w:val="25"/>
  </w:num>
  <w:num w:numId="29">
    <w:abstractNumId w:val="23"/>
  </w:num>
  <w:num w:numId="30">
    <w:abstractNumId w:val="29"/>
  </w:num>
  <w:num w:numId="31">
    <w:abstractNumId w:val="33"/>
  </w:num>
  <w:num w:numId="32">
    <w:abstractNumId w:val="26"/>
  </w:num>
  <w:num w:numId="33">
    <w:abstractNumId w:val="12"/>
  </w:num>
  <w:num w:numId="34">
    <w:abstractNumId w:val="19"/>
  </w:num>
  <w:num w:numId="35">
    <w:abstractNumId w:val="20"/>
  </w:num>
  <w:num w:numId="36">
    <w:abstractNumId w:val="6"/>
  </w:num>
  <w:num w:numId="37">
    <w:abstractNumId w:val="37"/>
  </w:num>
  <w:num w:numId="38">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D7D30"/>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268F"/>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2F24"/>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2F74B3"/>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45C0"/>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0443F"/>
    <w:rsid w:val="005111AB"/>
    <w:rsid w:val="00512C40"/>
    <w:rsid w:val="0052656B"/>
    <w:rsid w:val="00536345"/>
    <w:rsid w:val="00540038"/>
    <w:rsid w:val="00541187"/>
    <w:rsid w:val="00544856"/>
    <w:rsid w:val="005553C3"/>
    <w:rsid w:val="00562E08"/>
    <w:rsid w:val="005679BD"/>
    <w:rsid w:val="00567ACA"/>
    <w:rsid w:val="0057474B"/>
    <w:rsid w:val="00575D3E"/>
    <w:rsid w:val="00580531"/>
    <w:rsid w:val="005832A4"/>
    <w:rsid w:val="00583B48"/>
    <w:rsid w:val="00586056"/>
    <w:rsid w:val="00586C84"/>
    <w:rsid w:val="00592181"/>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048"/>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5204"/>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1E61"/>
    <w:rsid w:val="009535BB"/>
    <w:rsid w:val="00954423"/>
    <w:rsid w:val="00954527"/>
    <w:rsid w:val="009567A7"/>
    <w:rsid w:val="00957E8C"/>
    <w:rsid w:val="009621F5"/>
    <w:rsid w:val="009804B1"/>
    <w:rsid w:val="009815C7"/>
    <w:rsid w:val="00985307"/>
    <w:rsid w:val="0099130F"/>
    <w:rsid w:val="00993D47"/>
    <w:rsid w:val="0099429F"/>
    <w:rsid w:val="00997BB7"/>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2F65"/>
    <w:rsid w:val="00B806AE"/>
    <w:rsid w:val="00B821D4"/>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1CB"/>
    <w:rsid w:val="00C40C8C"/>
    <w:rsid w:val="00C41C03"/>
    <w:rsid w:val="00C523EB"/>
    <w:rsid w:val="00C55BCF"/>
    <w:rsid w:val="00C565E7"/>
    <w:rsid w:val="00C67999"/>
    <w:rsid w:val="00C711AD"/>
    <w:rsid w:val="00C73981"/>
    <w:rsid w:val="00C761CC"/>
    <w:rsid w:val="00C83494"/>
    <w:rsid w:val="00C8493F"/>
    <w:rsid w:val="00C86727"/>
    <w:rsid w:val="00C86CD0"/>
    <w:rsid w:val="00C91AFC"/>
    <w:rsid w:val="00C9205D"/>
    <w:rsid w:val="00C9367F"/>
    <w:rsid w:val="00CA1443"/>
    <w:rsid w:val="00CA4A83"/>
    <w:rsid w:val="00CA54EE"/>
    <w:rsid w:val="00CB2B75"/>
    <w:rsid w:val="00CB2C43"/>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06675"/>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0F2F"/>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388C"/>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E1D22"/>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3B3C"/>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file:///C:\Users\gsotkilava\Desktop\ANNEX%231.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ANNEX%23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F2F653-C2EB-4BA5-9BC1-9B12F5261C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1024</Words>
  <Characters>5511</Characters>
  <Application>Microsoft Office Word</Application>
  <DocSecurity>0</DocSecurity>
  <Lines>167</Lines>
  <Paragraphs>89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Giorgi Sotkilava</cp:lastModifiedBy>
  <cp:revision>4</cp:revision>
  <cp:lastPrinted>2015-07-27T06:36:00Z</cp:lastPrinted>
  <dcterms:created xsi:type="dcterms:W3CDTF">2023-08-10T14:22:00Z</dcterms:created>
  <dcterms:modified xsi:type="dcterms:W3CDTF">2023-08-10T14:28:00Z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9f67673c7a6658bda3b68deeef869956c400ece0e1de40c589342c431f5d959e</vt:lpwstr>
  </property>
</Properties>
</file>