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00E151D6" w:rsidR="00F7741F" w:rsidRPr="00DD71ED" w:rsidRDefault="00DD71ED" w:rsidP="0096028F">
      <w:pPr>
        <w:spacing w:after="0"/>
        <w:jc w:val="center"/>
        <w:rPr>
          <w:rFonts w:ascii="Sylfaen" w:hAnsi="Sylfaen" w:cs="Sylfaen"/>
          <w:b/>
        </w:rPr>
      </w:pPr>
      <w:r>
        <w:rPr>
          <w:rFonts w:ascii="Sylfaen" w:hAnsi="Sylfaen" w:cs="Sylfaen"/>
          <w:b/>
          <w:lang w:val="ka-GE"/>
        </w:rPr>
        <w:t>500 კილოვატიანი გენერატორის ქირაობაზე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6ADE3194" w14:textId="1486F285" w:rsidR="00EF7350" w:rsidRPr="0013069E" w:rsidRDefault="00EF7350" w:rsidP="00EF7350">
      <w:pPr>
        <w:jc w:val="both"/>
        <w:rPr>
          <w:rFonts w:ascii="Sylfaen" w:hAnsi="Sylfaen" w:cs="Sylfaen"/>
          <w:lang w:val="ka-GE"/>
        </w:rPr>
      </w:pPr>
      <w:r w:rsidRPr="00EF454A">
        <w:rPr>
          <w:rFonts w:ascii="Sylfaen" w:hAnsi="Sylfaen" w:cs="Sylfaen"/>
          <w:lang w:val="ka-GE"/>
        </w:rPr>
        <w:t>შპს</w:t>
      </w:r>
      <w:r w:rsidRPr="00EF454A">
        <w:rPr>
          <w:rFonts w:ascii="Sylfaen" w:hAnsi="Sylfaen"/>
          <w:lang w:val="ka-GE"/>
        </w:rPr>
        <w:t xml:space="preserve"> </w:t>
      </w:r>
      <w:r w:rsidRPr="00EF454A">
        <w:rPr>
          <w:rFonts w:ascii="Sylfaen" w:hAnsi="Sylfaen" w:cs="Calibri"/>
          <w:lang w:val="ka-GE"/>
        </w:rPr>
        <w:t>„</w:t>
      </w:r>
      <w:r w:rsidRPr="00EF454A">
        <w:rPr>
          <w:rFonts w:ascii="Sylfaen" w:hAnsi="Sylfaen" w:cs="Sylfaen"/>
          <w:lang w:val="ka-GE"/>
        </w:rPr>
        <w:t>ჯორჯიან</w:t>
      </w:r>
      <w:r w:rsidRPr="00EF454A">
        <w:rPr>
          <w:rFonts w:ascii="Sylfaen" w:hAnsi="Sylfaen"/>
          <w:lang w:val="ka-GE"/>
        </w:rPr>
        <w:t xml:space="preserve"> </w:t>
      </w:r>
      <w:r w:rsidRPr="00EF454A">
        <w:rPr>
          <w:rFonts w:ascii="Sylfaen" w:hAnsi="Sylfaen" w:cs="Sylfaen"/>
          <w:lang w:val="ka-GE"/>
        </w:rPr>
        <w:t>უოთერ</w:t>
      </w:r>
      <w:r w:rsidRPr="00EF454A">
        <w:rPr>
          <w:rFonts w:ascii="Sylfaen" w:hAnsi="Sylfaen"/>
          <w:lang w:val="ka-GE"/>
        </w:rPr>
        <w:t xml:space="preserve"> </w:t>
      </w:r>
      <w:r w:rsidRPr="00EF454A">
        <w:rPr>
          <w:rFonts w:ascii="Sylfaen" w:hAnsi="Sylfaen" w:cs="Sylfaen"/>
          <w:lang w:val="ka-GE"/>
        </w:rPr>
        <w:t>ენდ</w:t>
      </w:r>
      <w:r w:rsidRPr="00EF454A">
        <w:rPr>
          <w:rFonts w:ascii="Sylfaen" w:hAnsi="Sylfaen"/>
          <w:lang w:val="ka-GE"/>
        </w:rPr>
        <w:t xml:space="preserve"> </w:t>
      </w:r>
      <w:r w:rsidRPr="00EF454A">
        <w:rPr>
          <w:rFonts w:ascii="Sylfaen" w:hAnsi="Sylfaen" w:cs="Calibri"/>
          <w:lang w:val="ka-GE"/>
        </w:rPr>
        <w:t>ფაუერი“ (GWP, ს/ნ 203826002) აცხადებს</w:t>
      </w:r>
      <w:r w:rsidRPr="00EF454A">
        <w:rPr>
          <w:rFonts w:ascii="Sylfaen" w:hAnsi="Sylfaen" w:cs="Arial"/>
          <w:lang w:val="ka-GE"/>
        </w:rPr>
        <w:t xml:space="preserve"> </w:t>
      </w:r>
      <w:r w:rsidRPr="00EF454A">
        <w:rPr>
          <w:rFonts w:ascii="Sylfaen" w:hAnsi="Sylfaen" w:cs="Sylfaen"/>
          <w:lang w:val="ka-GE"/>
        </w:rPr>
        <w:t>ელექტრონულ ტენდერს</w:t>
      </w:r>
      <w:r w:rsidR="00EF454A">
        <w:rPr>
          <w:rFonts w:ascii="Sylfaen" w:hAnsi="Sylfaen" w:cs="Sylfaen"/>
          <w:lang w:val="ka-GE"/>
        </w:rPr>
        <w:t xml:space="preserve">  </w:t>
      </w:r>
      <w:r w:rsidRPr="00EF454A">
        <w:rPr>
          <w:rFonts w:ascii="Sylfaen" w:hAnsi="Sylfaen" w:cs="Sylfaen"/>
          <w:lang w:val="ka-GE"/>
        </w:rPr>
        <w:t xml:space="preserve"> </w:t>
      </w:r>
      <w:r w:rsidR="00EF454A">
        <w:rPr>
          <w:rFonts w:ascii="Sylfaen" w:hAnsi="Sylfaen" w:cs="Sylfaen"/>
          <w:lang w:val="ka-GE"/>
        </w:rPr>
        <w:t>500 კვ. გენერატორის ქირაობაზე.</w:t>
      </w:r>
      <w:bookmarkStart w:id="0" w:name="_GoBack"/>
      <w:bookmarkEnd w:id="0"/>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7CBC741F" w:rsidR="00DC404A"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64BFC6B1" w14:textId="735C562D" w:rsidR="00DD71ED" w:rsidRPr="00EF454A" w:rsidRDefault="00DD71ED" w:rsidP="00DD71ED">
      <w:pPr>
        <w:pStyle w:val="ListParagraph"/>
        <w:numPr>
          <w:ilvl w:val="0"/>
          <w:numId w:val="8"/>
        </w:numPr>
        <w:jc w:val="both"/>
        <w:rPr>
          <w:rFonts w:ascii="Sylfaen" w:hAnsi="Sylfaen" w:cs="Sylfaen"/>
          <w:shd w:val="clear" w:color="auto" w:fill="FFFFFF"/>
          <w:lang w:val="ka-GE"/>
        </w:rPr>
      </w:pPr>
      <w:r w:rsidRPr="00EF454A">
        <w:rPr>
          <w:rFonts w:ascii="Sylfaen" w:hAnsi="Sylfaen" w:cs="Sylfaen"/>
          <w:shd w:val="clear" w:color="auto" w:fill="FFFFFF"/>
          <w:lang w:val="ka-GE"/>
        </w:rPr>
        <w:t xml:space="preserve">მინიმუმ 500 კვ სიმძლავრის გენერატორი (არ დაიშვება რამოდენიმე გენერატორის ერთამანეთთან გადაბმა/დაკავშირება) </w:t>
      </w:r>
    </w:p>
    <w:p w14:paraId="3862EC5E" w14:textId="7DD5FAEA" w:rsidR="00DD71ED" w:rsidRPr="00EF454A" w:rsidRDefault="00DD71ED" w:rsidP="00DD71ED">
      <w:pPr>
        <w:pStyle w:val="ListParagraph"/>
        <w:numPr>
          <w:ilvl w:val="0"/>
          <w:numId w:val="8"/>
        </w:numPr>
        <w:jc w:val="both"/>
        <w:rPr>
          <w:rFonts w:ascii="Sylfaen" w:hAnsi="Sylfaen" w:cs="Sylfaen"/>
          <w:shd w:val="clear" w:color="auto" w:fill="FFFFFF"/>
          <w:lang w:val="ka-GE"/>
        </w:rPr>
      </w:pPr>
      <w:r w:rsidRPr="00EF454A">
        <w:rPr>
          <w:rFonts w:ascii="Sylfaen" w:hAnsi="Sylfaen" w:cs="Sylfaen"/>
          <w:shd w:val="clear" w:color="auto" w:fill="FFFFFF"/>
          <w:lang w:val="ka-GE"/>
        </w:rPr>
        <w:t>ქირაობის ვადა 10 კალ დღე.</w:t>
      </w:r>
    </w:p>
    <w:p w14:paraId="1507E5FC" w14:textId="54C22E75" w:rsidR="00DD71ED" w:rsidRPr="00EF454A" w:rsidRDefault="00DD71ED" w:rsidP="00DD71ED">
      <w:pPr>
        <w:pStyle w:val="ListParagraph"/>
        <w:numPr>
          <w:ilvl w:val="0"/>
          <w:numId w:val="8"/>
        </w:numPr>
        <w:jc w:val="both"/>
        <w:rPr>
          <w:rFonts w:ascii="Sylfaen" w:hAnsi="Sylfaen" w:cs="Sylfaen"/>
          <w:shd w:val="clear" w:color="auto" w:fill="FFFFFF"/>
          <w:lang w:val="ka-GE"/>
        </w:rPr>
      </w:pPr>
      <w:r w:rsidRPr="00EF454A">
        <w:rPr>
          <w:rFonts w:ascii="Sylfaen" w:hAnsi="Sylfaen" w:cs="Sylfaen"/>
          <w:shd w:val="clear" w:color="auto" w:fill="FFFFFF"/>
          <w:lang w:val="ka-GE"/>
        </w:rPr>
        <w:t>კაბელების , მომსახურების და მონტაჟის/დემონტაჟის ფასი უნდა შედიოდეს განფასებაში</w:t>
      </w:r>
      <w:r w:rsidR="00F37D4F" w:rsidRPr="00EF454A">
        <w:rPr>
          <w:rFonts w:ascii="Sylfaen" w:hAnsi="Sylfaen" w:cs="Sylfaen"/>
          <w:shd w:val="clear" w:color="auto" w:fill="FFFFFF"/>
          <w:lang w:val="ka-GE"/>
        </w:rPr>
        <w:t>.</w:t>
      </w:r>
    </w:p>
    <w:p w14:paraId="663E1992" w14:textId="0BA54C73" w:rsidR="00DD71ED" w:rsidRPr="00EF454A" w:rsidRDefault="00DD71ED" w:rsidP="00DD71ED">
      <w:pPr>
        <w:pStyle w:val="ListParagraph"/>
        <w:numPr>
          <w:ilvl w:val="0"/>
          <w:numId w:val="8"/>
        </w:numPr>
        <w:jc w:val="both"/>
        <w:rPr>
          <w:rFonts w:ascii="Sylfaen" w:hAnsi="Sylfaen" w:cs="Sylfaen"/>
          <w:shd w:val="clear" w:color="auto" w:fill="FFFFFF"/>
          <w:lang w:val="ka-GE"/>
        </w:rPr>
      </w:pPr>
      <w:r w:rsidRPr="00EF454A">
        <w:rPr>
          <w:rFonts w:ascii="Sylfaen" w:hAnsi="Sylfaen" w:cs="Sylfaen"/>
          <w:shd w:val="clear" w:color="auto" w:fill="FFFFFF"/>
          <w:lang w:val="ka-GE"/>
        </w:rPr>
        <w:t>ფასი უნდა იყოს მოცემული ტრანსპორტირებით და მის გარეშე.</w:t>
      </w:r>
    </w:p>
    <w:p w14:paraId="04C35C60" w14:textId="138CB4B6" w:rsidR="00DD71ED" w:rsidRPr="00EF454A" w:rsidRDefault="00DD71ED" w:rsidP="00DD71ED">
      <w:pPr>
        <w:pStyle w:val="ListParagraph"/>
        <w:numPr>
          <w:ilvl w:val="0"/>
          <w:numId w:val="8"/>
        </w:numPr>
        <w:jc w:val="both"/>
        <w:rPr>
          <w:rFonts w:ascii="Sylfaen" w:hAnsi="Sylfaen" w:cs="Sylfaen"/>
          <w:shd w:val="clear" w:color="auto" w:fill="FFFFFF"/>
          <w:lang w:val="ka-GE"/>
        </w:rPr>
      </w:pPr>
      <w:r w:rsidRPr="00EF454A">
        <w:rPr>
          <w:rFonts w:ascii="Sylfaen" w:hAnsi="Sylfaen" w:cs="Sylfaen"/>
          <w:shd w:val="clear" w:color="auto" w:fill="FFFFFF"/>
          <w:lang w:val="ka-GE"/>
        </w:rPr>
        <w:t>გენერატორი უნდა იყოს გამართულ , მუშა მდგომარეობაში , ადგი</w:t>
      </w:r>
      <w:r w:rsidR="00EF454A" w:rsidRPr="00EF454A">
        <w:rPr>
          <w:rFonts w:ascii="Sylfaen" w:hAnsi="Sylfaen" w:cs="Sylfaen"/>
          <w:shd w:val="clear" w:color="auto" w:fill="FFFFFF"/>
          <w:lang w:val="ka-GE"/>
        </w:rPr>
        <w:t>ლზე მიტანის შემდეგ ისევე როგორც უკან დაბრუნებისას უნდა მოხდეს სატესტო გაშვება</w:t>
      </w:r>
      <w:r w:rsidRPr="00EF454A">
        <w:rPr>
          <w:rFonts w:ascii="Sylfaen" w:hAnsi="Sylfaen" w:cs="Sylfaen"/>
          <w:shd w:val="clear" w:color="auto" w:fill="FFFFFF"/>
          <w:lang w:val="ka-GE"/>
        </w:rPr>
        <w:t xml:space="preserve"> </w:t>
      </w:r>
      <w:r w:rsidR="00EF454A" w:rsidRPr="00EF454A">
        <w:rPr>
          <w:rFonts w:ascii="Sylfaen" w:hAnsi="Sylfaen" w:cs="Sylfaen"/>
          <w:shd w:val="clear" w:color="auto" w:fill="FFFFFF"/>
          <w:lang w:val="ka-GE"/>
        </w:rPr>
        <w:t>.</w:t>
      </w:r>
    </w:p>
    <w:p w14:paraId="4CEA1064" w14:textId="77777777" w:rsidR="00DD71ED" w:rsidRPr="00EF454A" w:rsidRDefault="00DD71ED" w:rsidP="00DD71ED">
      <w:pPr>
        <w:pStyle w:val="ListParagraph"/>
        <w:jc w:val="both"/>
        <w:rPr>
          <w:rFonts w:ascii="Sylfaen" w:hAnsi="Sylfaen" w:cs="Sylfaen"/>
          <w:shd w:val="clear" w:color="auto" w:fill="FFFFFF"/>
          <w:lang w:val="ka-GE"/>
        </w:rPr>
      </w:pP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0B9D0D01" w14:textId="4EC7486F"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EF454A">
        <w:rPr>
          <w:rFonts w:ascii="Sylfaen" w:hAnsi="Sylfaen" w:cs="Sylfaen"/>
          <w:color w:val="222222"/>
          <w:shd w:val="clear" w:color="auto" w:fill="FFFFFF"/>
          <w:lang w:val="ka-GE"/>
        </w:rPr>
        <w:t xml:space="preserve">2 </w:t>
      </w:r>
      <w:r w:rsidRPr="007663A4">
        <w:rPr>
          <w:rFonts w:ascii="Sylfaen" w:hAnsi="Sylfaen" w:cs="Sylfaen"/>
          <w:color w:val="222222"/>
          <w:shd w:val="clear" w:color="auto" w:fill="FFFFFF"/>
          <w:lang w:val="ka-GE"/>
        </w:rPr>
        <w:t>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41CED332"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sidRPr="00EF454A">
        <w:rPr>
          <w:rFonts w:ascii="Sylfaen" w:hAnsi="Sylfaen" w:cs="Sylfaen"/>
          <w:b/>
          <w:lang w:val="ka-GE"/>
        </w:rPr>
        <w:t>არაუგვიანეს</w:t>
      </w:r>
      <w:r w:rsidR="00EF454A" w:rsidRPr="00EF454A">
        <w:rPr>
          <w:rFonts w:ascii="Sylfaen" w:hAnsi="Sylfaen" w:cs="Sylfaen"/>
          <w:b/>
          <w:lang w:val="ka-GE"/>
        </w:rPr>
        <w:t xml:space="preserve">, 2023წ. </w:t>
      </w:r>
      <w:r w:rsidR="00776C29" w:rsidRPr="00EF454A">
        <w:rPr>
          <w:b/>
          <w:lang w:val="ka-GE"/>
        </w:rPr>
        <w:t xml:space="preserve"> </w:t>
      </w:r>
      <w:r w:rsidR="00EF454A" w:rsidRPr="00EF454A">
        <w:rPr>
          <w:b/>
          <w:lang w:val="ka-GE"/>
        </w:rPr>
        <w:t>11 დეკემბრისა</w:t>
      </w:r>
      <w:r w:rsidR="00EF454A">
        <w:rPr>
          <w:lang w:val="ka-GE"/>
        </w:rPr>
        <w:t xml:space="preserve"> </w:t>
      </w:r>
      <w:r w:rsidR="00776C29" w:rsidRPr="006F6E51">
        <w:rPr>
          <w:lang w:val="ka-GE"/>
        </w:rPr>
        <w:t xml:space="preserve"> </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2E7CEB74" w14:textId="0E1CF40E" w:rsidR="00DD71ED" w:rsidRPr="00EF454A" w:rsidRDefault="00DD71ED" w:rsidP="00DD71ED">
      <w:pPr>
        <w:pStyle w:val="ListParagraph"/>
        <w:numPr>
          <w:ilvl w:val="0"/>
          <w:numId w:val="8"/>
        </w:numPr>
        <w:jc w:val="both"/>
        <w:rPr>
          <w:rFonts w:ascii="Sylfaen" w:hAnsi="Sylfaen" w:cs="Sylfaen"/>
          <w:shd w:val="clear" w:color="auto" w:fill="FFFFFF"/>
          <w:lang w:val="ka-GE"/>
        </w:rPr>
      </w:pPr>
      <w:r w:rsidRPr="00EF454A">
        <w:rPr>
          <w:rFonts w:ascii="Sylfaen" w:hAnsi="Sylfaen" w:cs="Sylfaen"/>
          <w:shd w:val="clear" w:color="auto" w:fill="FFFFFF"/>
          <w:lang w:val="ka-GE"/>
        </w:rPr>
        <w:t>ისანი - სამგორის რაიონი , „თბილისი ჰილს გოლფი“-ს მიმდებარე ტერიტორია. (მოთხოვნისამებრ)</w:t>
      </w:r>
      <w:r w:rsidR="00EF454A">
        <w:rPr>
          <w:rFonts w:ascii="Sylfaen" w:hAnsi="Sylfaen" w:cs="Sylfaen"/>
          <w:shd w:val="clear" w:color="auto" w:fill="FFFFFF"/>
          <w:lang w:val="ka-GE"/>
        </w:rPr>
        <w:t>.</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6D813303" w14:textId="77777777" w:rsidR="0010455F" w:rsidRDefault="0010455F" w:rsidP="0010455F">
      <w:pPr>
        <w:spacing w:after="0"/>
        <w:jc w:val="both"/>
        <w:rPr>
          <w:rFonts w:ascii="Sylfaen" w:hAnsi="Sylfaen" w:cs="Sylfaen"/>
          <w:bCs/>
        </w:rPr>
      </w:pPr>
    </w:p>
    <w:p w14:paraId="64F7FE75" w14:textId="55DCB32E" w:rsidR="0010455F" w:rsidRDefault="00EF454A" w:rsidP="0010455F">
      <w:pPr>
        <w:spacing w:after="0"/>
        <w:jc w:val="both"/>
        <w:rPr>
          <w:rFonts w:ascii="Sylfaen" w:hAnsi="Sylfaen" w:cs="Sylfaen"/>
          <w:bCs/>
          <w:lang w:val="ka-GE"/>
        </w:rPr>
      </w:pPr>
      <w:r>
        <w:rPr>
          <w:rFonts w:ascii="Sylfaen" w:hAnsi="Sylfaen" w:cs="Sylfaen"/>
          <w:bCs/>
          <w:lang w:val="ka-GE"/>
        </w:rPr>
        <w:t>2</w:t>
      </w:r>
      <w:r w:rsidR="00B345A4">
        <w:rPr>
          <w:rFonts w:ascii="Sylfaen" w:hAnsi="Sylfaen" w:cs="Sylfaen"/>
          <w:bCs/>
        </w:rPr>
        <w:t xml:space="preserve">. </w:t>
      </w:r>
      <w:r w:rsidR="00B345A4">
        <w:rPr>
          <w:rFonts w:ascii="Sylfaen" w:hAnsi="Sylfaen" w:cs="Sylfaen"/>
          <w:bCs/>
          <w:lang w:val="ka-GE"/>
        </w:rPr>
        <w:t xml:space="preserve">წინამდებარე სატენდერო დოკუმენტაციის </w:t>
      </w:r>
      <w:r w:rsidR="00B345A4">
        <w:rPr>
          <w:rFonts w:ascii="Sylfaen" w:hAnsi="Sylfaen" w:cs="Sylfaen"/>
          <w:bCs/>
        </w:rPr>
        <w:t xml:space="preserve">1.4 </w:t>
      </w:r>
      <w:r w:rsidR="00B345A4">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208C4EFC" w:rsidR="00EF7350" w:rsidRPr="0010455F" w:rsidRDefault="00EF454A" w:rsidP="0010455F">
      <w:pPr>
        <w:spacing w:after="0"/>
        <w:jc w:val="both"/>
        <w:rPr>
          <w:rFonts w:ascii="Sylfaen" w:hAnsi="Sylfaen" w:cs="Sylfaen"/>
          <w:bCs/>
          <w:lang w:val="ka-GE"/>
        </w:rPr>
      </w:pPr>
      <w:r>
        <w:rPr>
          <w:rFonts w:ascii="Sylfaen" w:hAnsi="Sylfaen"/>
          <w:lang w:val="ka-GE"/>
        </w:rPr>
        <w:lastRenderedPageBreak/>
        <w:t>3</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lastRenderedPageBreak/>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57737CD5" w:rsidR="00EF7350" w:rsidRPr="008367AE" w:rsidRDefault="00EF454A"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9.75pt;height:44.25pt" o:ole="">
            <v:imagedata r:id="rId9" o:title=""/>
          </v:shape>
          <o:OLEObject Type="Embed" ProgID="Acrobat.Document.DC" ShapeID="_x0000_i1027" DrawAspect="Icon" ObjectID="_1762080134"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lastRenderedPageBreak/>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headerReference w:type="even" r:id="rId12"/>
      <w:headerReference w:type="default" r:id="rId13"/>
      <w:footerReference w:type="even" r:id="rId14"/>
      <w:footerReference w:type="default" r:id="rId15"/>
      <w:headerReference w:type="first" r:id="rId16"/>
      <w:footerReference w:type="first" r:id="rId17"/>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894B22" w14:textId="77777777" w:rsidR="00C63281" w:rsidRDefault="00C63281" w:rsidP="00EF7350">
      <w:pPr>
        <w:spacing w:after="0" w:line="240" w:lineRule="auto"/>
      </w:pPr>
      <w:r>
        <w:separator/>
      </w:r>
    </w:p>
  </w:endnote>
  <w:endnote w:type="continuationSeparator" w:id="0">
    <w:p w14:paraId="6F7036C9" w14:textId="77777777" w:rsidR="00C63281" w:rsidRDefault="00C63281"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F448F" w14:textId="77777777" w:rsidR="002F10E2" w:rsidRDefault="002F10E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17FC9B7" w:rsidR="00EF7350" w:rsidRDefault="00EF7350">
        <w:pPr>
          <w:pStyle w:val="Footer"/>
          <w:jc w:val="right"/>
        </w:pPr>
        <w:r>
          <w:fldChar w:fldCharType="begin"/>
        </w:r>
        <w:r>
          <w:instrText xml:space="preserve"> PAGE   \* MERGEFORMAT </w:instrText>
        </w:r>
        <w:r>
          <w:fldChar w:fldCharType="separate"/>
        </w:r>
        <w:r w:rsidR="0013069E">
          <w:rPr>
            <w:noProof/>
          </w:rPr>
          <w:t>6</w:t>
        </w:r>
        <w:r>
          <w:rPr>
            <w:noProof/>
          </w:rPr>
          <w:fldChar w:fldCharType="end"/>
        </w:r>
      </w:p>
    </w:sdtContent>
  </w:sdt>
  <w:p w14:paraId="79747F6A" w14:textId="77777777" w:rsidR="00EF7350" w:rsidRDefault="00EF7350">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E298E" w14:textId="77777777" w:rsidR="002F10E2" w:rsidRDefault="002F10E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3C188D" w14:textId="77777777" w:rsidR="00C63281" w:rsidRDefault="00C63281" w:rsidP="00EF7350">
      <w:pPr>
        <w:spacing w:after="0" w:line="240" w:lineRule="auto"/>
      </w:pPr>
      <w:r>
        <w:separator/>
      </w:r>
    </w:p>
  </w:footnote>
  <w:footnote w:type="continuationSeparator" w:id="0">
    <w:p w14:paraId="6CE9DD01" w14:textId="77777777" w:rsidR="00C63281" w:rsidRDefault="00C63281" w:rsidP="00EF73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CF0C6" w14:textId="77777777" w:rsidR="002F10E2" w:rsidRDefault="002F10E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6C743" w14:textId="77777777" w:rsidR="002F10E2" w:rsidRDefault="002F10E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AE388D" w14:textId="77777777" w:rsidR="002F10E2" w:rsidRDefault="002F10E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5E83BA9"/>
    <w:multiLevelType w:val="hybridMultilevel"/>
    <w:tmpl w:val="04E6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4"/>
  </w:num>
  <w:num w:numId="6">
    <w:abstractNumId w:val="6"/>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13069E"/>
    <w:rsid w:val="0026101B"/>
    <w:rsid w:val="002F10E2"/>
    <w:rsid w:val="003729D3"/>
    <w:rsid w:val="003D2096"/>
    <w:rsid w:val="004576DD"/>
    <w:rsid w:val="004D3827"/>
    <w:rsid w:val="005118A8"/>
    <w:rsid w:val="00525DBC"/>
    <w:rsid w:val="00575029"/>
    <w:rsid w:val="005B3B7D"/>
    <w:rsid w:val="005F3DD8"/>
    <w:rsid w:val="00626D4B"/>
    <w:rsid w:val="006620DC"/>
    <w:rsid w:val="00680409"/>
    <w:rsid w:val="006C1020"/>
    <w:rsid w:val="006F07F7"/>
    <w:rsid w:val="006F6E51"/>
    <w:rsid w:val="007663A4"/>
    <w:rsid w:val="00776C29"/>
    <w:rsid w:val="00784374"/>
    <w:rsid w:val="0079382E"/>
    <w:rsid w:val="007F0347"/>
    <w:rsid w:val="00803AB8"/>
    <w:rsid w:val="00851F88"/>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63281"/>
    <w:rsid w:val="00CA528E"/>
    <w:rsid w:val="00CF0DDB"/>
    <w:rsid w:val="00D2786A"/>
    <w:rsid w:val="00D4612E"/>
    <w:rsid w:val="00D57128"/>
    <w:rsid w:val="00D75950"/>
    <w:rsid w:val="00DC404A"/>
    <w:rsid w:val="00DD71ED"/>
    <w:rsid w:val="00E84AC7"/>
    <w:rsid w:val="00EF454A"/>
    <w:rsid w:val="00EF5357"/>
    <w:rsid w:val="00EF7350"/>
    <w:rsid w:val="00F37D4F"/>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EDB38-071C-4AF6-8FD3-9B07817ED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Pages>
  <Words>992</Words>
  <Characters>5656</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112</cp:revision>
  <dcterms:created xsi:type="dcterms:W3CDTF">2020-03-17T10:23:00Z</dcterms:created>
  <dcterms:modified xsi:type="dcterms:W3CDTF">2023-11-21T09:56:00Z</dcterms:modified>
</cp:coreProperties>
</file>