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44327645" w:rsidR="007A3A2C" w:rsidRPr="006676F8" w:rsidRDefault="00095448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F436BC">
        <w:rPr>
          <w:rFonts w:ascii="Sylfaen" w:hAnsi="Sylfaen" w:cs="DejaVu Sans Book"/>
          <w:b/>
          <w:sz w:val="22"/>
          <w:szCs w:val="22"/>
          <w:lang w:val="ka-GE"/>
        </w:rPr>
        <w:t>სს "გეფა"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საკანცელარიო და სამეურნეო საქონლის შესყიდვაზე.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1: საკანცელარიო საქონელი</w:t>
      </w:r>
    </w:p>
    <w:p w14:paraId="031A6BE3" w14:textId="5C5EC8EB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2: სამეურნეო საქონელი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0A5080FC" w:rsidR="007A3A2C" w:rsidRPr="006676F8" w:rsidRDefault="006536EE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 xml:space="preserve">ერთი წლის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მოსაწოდებელი საკანცელარიო საქონლის  რაოდენობა;</w:t>
      </w:r>
    </w:p>
    <w:p w14:paraId="4AA5DE62" w14:textId="55BA8A7E" w:rsidR="007A3A2C" w:rsidRPr="006676F8" w:rsidRDefault="006536EE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 xml:space="preserve">ერთი წლის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მოსაწოდებელი სამეურნეო საქონლის  რაოდენობა;</w:t>
      </w:r>
    </w:p>
    <w:p w14:paraId="58512F5D" w14:textId="77777777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მიწოდების მისამართები საქართველოს მაშტაბით;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5FAA209A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გამარჯვებულმა კომპანიამ უნდა განახორციელოს პროდუქციის მიწოდება საქართველოს მაშტაბით თანდართულ ფაილში მითითებულ მისამართებზე;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7F031B42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ქსელისგან ელ. ფოსტის საშუალებით და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მოახდინოს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შეკვეთილი პროდუქციის მიწოდება ყოველი თვის 1-8 რიცხვამდე.</w:t>
      </w:r>
    </w:p>
    <w:p w14:paraId="78ECBA20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7063266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დასაშვებია როგორც ცალკეულ ლოტზე, აგრეთვე ერთიანად;</w:t>
      </w:r>
    </w:p>
    <w:p w14:paraId="2CAD43C1" w14:textId="1ABB99A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ზოგიერთ პოზიციაზე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77777777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>1 წლის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43190ED0" w14:textId="62058B62" w:rsidR="00696602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ოფისებისგან მიღებული შეკვეთების მიწოდება უნდა განხორციელდეს ქალაქ თბილისში, შემდეგ მისამართებზე: , ბელიაშვილის ქ. #142 (მეორე სართული), ფეიქრების ქ. #14ა;</w:t>
      </w:r>
      <w:r w:rsidR="002C5E62">
        <w:rPr>
          <w:rFonts w:ascii="Sylfaen" w:hAnsi="Sylfaen" w:cs="DejaVu Sans Book"/>
          <w:sz w:val="22"/>
          <w:szCs w:val="22"/>
          <w:lang w:val="ka-GE"/>
        </w:rPr>
        <w:t xml:space="preserve"> პეტრე იბერის #16ბ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3FFF9D8C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შევსებული ფასების ცხრილი </w:t>
      </w:r>
      <w:r w:rsidR="00592DB7">
        <w:rPr>
          <w:rFonts w:ascii="Sylfaen" w:hAnsi="Sylfaen"/>
          <w:sz w:val="22"/>
          <w:szCs w:val="22"/>
          <w:lang w:val="ka-GE"/>
        </w:rPr>
        <w:t xml:space="preserve">ლოტების მიხედვით </w:t>
      </w:r>
      <w:r w:rsidRPr="00592DB7">
        <w:rPr>
          <w:rFonts w:ascii="Sylfaen" w:hAnsi="Sylfaen"/>
          <w:sz w:val="22"/>
          <w:szCs w:val="22"/>
          <w:lang w:val="ka-GE"/>
        </w:rPr>
        <w:t>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22335FA1" w14:textId="7BD6998E" w:rsidR="00592DB7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 xml:space="preserve">(გთხოვთ მიუთითოთ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12E72031" w14:textId="0CF1457A" w:rsidR="00592DB7" w:rsidRPr="00592DB7" w:rsidRDefault="00F10603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კორპორატიული კლიენტების სია</w:t>
      </w:r>
      <w:r w:rsidR="004A433F">
        <w:rPr>
          <w:rFonts w:ascii="Sylfaen" w:hAnsi="Sylfaen"/>
          <w:sz w:val="22"/>
          <w:szCs w:val="22"/>
          <w:lang w:val="ka-GE"/>
        </w:rPr>
        <w:t>.</w:t>
      </w:r>
    </w:p>
    <w:p w14:paraId="47573747" w14:textId="77777777" w:rsidR="00592DB7" w:rsidRDefault="00592DB7" w:rsidP="00696602">
      <w:pPr>
        <w:rPr>
          <w:rFonts w:ascii="Sylfaen" w:hAnsi="Sylfaen" w:cs="DejaVu Sans Book"/>
          <w:b/>
          <w:sz w:val="22"/>
          <w:szCs w:val="22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260DD43F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>: 20</w:t>
      </w:r>
      <w:r w:rsidR="0082676F">
        <w:rPr>
          <w:rFonts w:ascii="Sylfaen" w:hAnsi="Sylfaen"/>
          <w:sz w:val="22"/>
          <w:szCs w:val="22"/>
          <w:lang w:val="ka-GE"/>
        </w:rPr>
        <w:t>2</w:t>
      </w:r>
      <w:r w:rsidR="002C5E62">
        <w:rPr>
          <w:rFonts w:ascii="Sylfaen" w:hAnsi="Sylfaen"/>
          <w:sz w:val="22"/>
          <w:szCs w:val="22"/>
          <w:lang w:val="ka-GE"/>
        </w:rPr>
        <w:t>4</w:t>
      </w:r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r w:rsidR="00E41B58">
        <w:rPr>
          <w:rFonts w:ascii="Sylfaen" w:hAnsi="Sylfaen"/>
          <w:b/>
          <w:color w:val="FF0000"/>
          <w:sz w:val="22"/>
          <w:szCs w:val="22"/>
          <w:lang w:val="ka-GE"/>
        </w:rPr>
        <w:t>2</w:t>
      </w:r>
      <w:r w:rsidRPr="006676F8">
        <w:rPr>
          <w:rFonts w:ascii="Sylfaen" w:hAnsi="Sylfaen"/>
          <w:sz w:val="22"/>
          <w:szCs w:val="22"/>
        </w:rPr>
        <w:t xml:space="preserve"> </w:t>
      </w:r>
      <w:r w:rsidR="0082676F">
        <w:rPr>
          <w:rFonts w:ascii="Sylfaen" w:hAnsi="Sylfaen" w:cs="DejaVu Sans Book"/>
          <w:b/>
          <w:color w:val="FF0000"/>
          <w:sz w:val="22"/>
          <w:szCs w:val="22"/>
          <w:lang w:val="ka-GE"/>
        </w:rPr>
        <w:t>თებერვალი</w:t>
      </w:r>
      <w:r w:rsidRPr="006676F8">
        <w:rPr>
          <w:rFonts w:ascii="Sylfaen" w:hAnsi="Sylfaen"/>
          <w:b/>
          <w:color w:val="FF0000"/>
          <w:sz w:val="22"/>
          <w:szCs w:val="22"/>
        </w:rPr>
        <w:t>,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B27742D" w14:textId="662A3966" w:rsidR="00FB383A" w:rsidRPr="00E41B58" w:rsidRDefault="00696602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შეკითხვების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შემთხვევაში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მიმართოთ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პირს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>:</w:t>
      </w:r>
      <w:bookmarkStart w:id="0" w:name="_GoBack"/>
      <w:bookmarkEnd w:id="0"/>
    </w:p>
    <w:p w14:paraId="53017EA9" w14:textId="0C676F86" w:rsidR="00A74808" w:rsidRPr="002C5E62" w:rsidRDefault="00FB383A" w:rsidP="00696602">
      <w:pPr>
        <w:rPr>
          <w:rFonts w:ascii="Sylfaen" w:hAnsi="Sylfaen" w:cs="DejaVu Sans Book"/>
          <w:sz w:val="22"/>
          <w:szCs w:val="22"/>
          <w:lang w:val="ka-GE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გვანცა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მხეიძე</w:t>
      </w:r>
      <w:proofErr w:type="spellEnd"/>
      <w:r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Pr="006676F8">
        <w:rPr>
          <w:rFonts w:ascii="Sylfaen" w:hAnsi="Sylfaen" w:cs="DejaVu Sans Book"/>
          <w:sz w:val="22"/>
          <w:szCs w:val="22"/>
        </w:rPr>
        <w:t>: 592 000 880</w:t>
      </w:r>
    </w:p>
    <w:p w14:paraId="119DAEFE" w14:textId="661AA1B2" w:rsidR="00095448" w:rsidRPr="001100DF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E-mail: gvantsa.mkheidze@gepha.com</w:t>
      </w:r>
    </w:p>
    <w:sectPr w:rsidR="00095448" w:rsidRPr="001100DF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602"/>
    <w:rsid w:val="00095448"/>
    <w:rsid w:val="00101186"/>
    <w:rsid w:val="001100DF"/>
    <w:rsid w:val="002C2F73"/>
    <w:rsid w:val="002C5E62"/>
    <w:rsid w:val="00430F7F"/>
    <w:rsid w:val="004A433F"/>
    <w:rsid w:val="00587F98"/>
    <w:rsid w:val="00592DB7"/>
    <w:rsid w:val="006536EE"/>
    <w:rsid w:val="006676F8"/>
    <w:rsid w:val="00696602"/>
    <w:rsid w:val="007201D6"/>
    <w:rsid w:val="007A3A2C"/>
    <w:rsid w:val="0082676F"/>
    <w:rsid w:val="008E35F8"/>
    <w:rsid w:val="00A41945"/>
    <w:rsid w:val="00A51A55"/>
    <w:rsid w:val="00A74808"/>
    <w:rsid w:val="00C42485"/>
    <w:rsid w:val="00D25E29"/>
    <w:rsid w:val="00DD2DED"/>
    <w:rsid w:val="00E41B58"/>
    <w:rsid w:val="00F10603"/>
    <w:rsid w:val="00F436BC"/>
    <w:rsid w:val="00FB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  <w:style w:type="paragraph" w:styleId="BalloonText">
    <w:name w:val="Balloon Text"/>
    <w:basedOn w:val="Normal"/>
    <w:link w:val="BalloonTextChar"/>
    <w:uiPriority w:val="99"/>
    <w:semiHidden/>
    <w:unhideWhenUsed/>
    <w:rsid w:val="002C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Gvantsa Mkheidze</cp:lastModifiedBy>
  <cp:revision>5</cp:revision>
  <dcterms:created xsi:type="dcterms:W3CDTF">2022-01-26T07:46:00Z</dcterms:created>
  <dcterms:modified xsi:type="dcterms:W3CDTF">2024-01-17T11:26:00Z</dcterms:modified>
</cp:coreProperties>
</file>