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B5D43" w:rsidRPr="00302A7D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5B5D43" w:rsidRPr="00852F35" w:rsidRDefault="00B41A7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B5D4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5B5D43" w:rsidRPr="00B003A9" w:rsidRDefault="005B5D43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B5D43" w:rsidRPr="00302A7D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5B5D43" w:rsidRPr="00852F35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5B5D43" w:rsidRPr="00B003A9" w:rsidRDefault="005B5D43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B5D4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B5D43" w:rsidRDefault="005B5D43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5B5D43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B5D43" w:rsidRPr="00302A7D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06FF243" w:rsidR="005B5D43" w:rsidRPr="004D1999" w:rsidRDefault="005B5D43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AA3F48">
                                  <w:rPr>
                                    <w:color w:val="auto"/>
                                    <w:lang w:val="ka-GE"/>
                                  </w:rPr>
                                  <w:t>4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2-2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F02EC">
                                      <w:rPr>
                                        <w:lang w:val="ka-GE"/>
                                      </w:rPr>
                                      <w:t>26.02.2024</w:t>
                                    </w:r>
                                  </w:sdtContent>
                                </w:sdt>
                              </w:p>
                              <w:p w14:paraId="725EE839" w14:textId="12823FE6" w:rsidR="005B5D43" w:rsidRPr="008839C1" w:rsidRDefault="005B5D43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3-1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E0E01">
                                      <w:rPr>
                                        <w:lang w:val="ka-GE"/>
                                      </w:rPr>
                                      <w:t>11.03.2024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5B5D4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B5D43" w:rsidRDefault="005B5D43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5B5D43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B5D43" w:rsidRPr="00302A7D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06FF243" w:rsidR="005B5D43" w:rsidRPr="004D1999" w:rsidRDefault="005B5D43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AA3F48">
                            <w:rPr>
                              <w:color w:val="auto"/>
                              <w:lang w:val="ka-GE"/>
                            </w:rPr>
                            <w:t>4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2-2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F02EC">
                                <w:rPr>
                                  <w:lang w:val="ka-GE"/>
                                </w:rPr>
                                <w:t>26.02.2024</w:t>
                              </w:r>
                            </w:sdtContent>
                          </w:sdt>
                        </w:p>
                        <w:p w14:paraId="725EE839" w14:textId="12823FE6" w:rsidR="005B5D43" w:rsidRPr="008839C1" w:rsidRDefault="005B5D43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3-1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E0E01">
                                <w:rPr>
                                  <w:lang w:val="ka-GE"/>
                                </w:rPr>
                                <w:t>11.03.2024 00:00:00</w:t>
                              </w:r>
                            </w:sdtContent>
                          </w:sdt>
                        </w:p>
                        <w:p w14:paraId="21779E3B" w14:textId="25F54B07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0DC665E8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9422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422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D521405" w:rsidR="005B5D43" w:rsidRPr="001A0679" w:rsidRDefault="00B41A7F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5B5D43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დიზელ-გენერატორების</w:t>
                                </w:r>
                                <w:r w:rsidR="005B5D43" w:rsidRPr="007E2B52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 შესყიდვის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0832C9BF" w:rsidR="005B5D43" w:rsidRPr="00473393" w:rsidRDefault="005B5D43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58.6pt;height:19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" filled="f" stroked="f" strokeweight=".5pt">
                <v:textbox inset="126pt,0,54pt,0">
                  <w:txbxContent>
                    <w:p w14:paraId="04FE128E" w14:textId="3D521405" w:rsidR="005B5D43" w:rsidRPr="001A0679" w:rsidRDefault="005B5D43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50"/>
                            <w:szCs w:val="50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დიზელ-გენერატორების</w:t>
                          </w:r>
                          <w:r w:rsidRPr="007E2B52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 შესყიდვის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14:paraId="221A9240" w14:textId="0832C9BF" w:rsidR="005B5D43" w:rsidRPr="00473393" w:rsidRDefault="005B5D43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>
      <w:bookmarkStart w:id="2" w:name="_GoBack"/>
      <w:bookmarkEnd w:id="2"/>
    </w:p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B41A7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B41A7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0325E3EB" w:rsidR="00D9165B" w:rsidRDefault="00B41A7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4</w:t>
            </w:r>
          </w:hyperlink>
        </w:p>
        <w:p w14:paraId="32174E82" w14:textId="24F0FEBB" w:rsidR="00D9165B" w:rsidRDefault="00B41A7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 xml:space="preserve">: </w:t>
            </w:r>
            <w:r w:rsidR="00A36B0F">
              <w:rPr>
                <w:rStyle w:val="Hyperlink"/>
                <w:noProof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71DD30DE" w:rsidR="00D9165B" w:rsidRDefault="00B41A7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3E32A5">
              <w:rPr>
                <w:rStyle w:val="Hyperlink"/>
                <w:noProof/>
              </w:rPr>
              <w:t>გენერატორის ექსპლუატაციაში შესვლის შემდგომი</w:t>
            </w:r>
            <w:r w:rsidR="003E32A5">
              <w:rPr>
                <w:rStyle w:val="Hyperlink"/>
                <w:noProof/>
                <w:lang w:val="ka-GE"/>
              </w:rPr>
              <w:t xml:space="preserve"> მომსახურეობა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6</w:t>
            </w:r>
          </w:hyperlink>
        </w:p>
        <w:p w14:paraId="7BC1CEB1" w14:textId="3B134681" w:rsidR="00D9165B" w:rsidRDefault="00B41A7F">
          <w:pPr>
            <w:pStyle w:val="TOC1"/>
            <w:rPr>
              <w:noProof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3E32A5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8</w:t>
            </w:r>
          </w:hyperlink>
        </w:p>
        <w:p w14:paraId="73F28182" w14:textId="3219CEB3" w:rsidR="003E32A5" w:rsidRDefault="00B41A7F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 w:rsidR="003E32A5">
              <w:rPr>
                <w:rStyle w:val="Hyperlink"/>
                <w:noProof/>
              </w:rPr>
              <w:t xml:space="preserve"> 4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9</w:t>
            </w:r>
          </w:hyperlink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5418B309" w:rsidR="003C4035" w:rsidRPr="003A1A6A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8F2C2B" w:rsidRPr="003A1A6A">
        <w:rPr>
          <w:rFonts w:cs="Sylfaen"/>
          <w:b/>
          <w:color w:val="244061" w:themeColor="accent1" w:themeShade="80"/>
          <w:lang w:val="ka-GE"/>
        </w:rPr>
        <w:t>დიზელ-</w:t>
      </w:r>
      <w:r w:rsidR="00B20318" w:rsidRPr="003A1A6A">
        <w:rPr>
          <w:rFonts w:cs="Sylfaen"/>
          <w:b/>
          <w:color w:val="244061" w:themeColor="accent1" w:themeShade="80"/>
          <w:lang w:val="ka-GE"/>
        </w:rPr>
        <w:t>გენერატორების</w:t>
      </w:r>
      <w:r w:rsidR="00516033" w:rsidRPr="003A1A6A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18392F" w:rsidRPr="003A1A6A">
        <w:rPr>
          <w:rFonts w:cs="Sylfaen"/>
          <w:color w:val="244061" w:themeColor="accent1" w:themeShade="80"/>
          <w:lang w:val="ka-GE"/>
        </w:rPr>
        <w:t>.</w:t>
      </w:r>
    </w:p>
    <w:p w14:paraId="0298455C" w14:textId="7A2CE0BC" w:rsidR="00B20318" w:rsidRPr="003A1A6A" w:rsidRDefault="00B20318" w:rsidP="00D9165B">
      <w:pPr>
        <w:rPr>
          <w:rFonts w:cs="Sylfaen"/>
          <w:b/>
          <w:color w:val="244061" w:themeColor="accent1" w:themeShade="80"/>
          <w:lang w:val="ka-GE"/>
        </w:rPr>
      </w:pPr>
      <w:r w:rsidRPr="003A1A6A">
        <w:rPr>
          <w:rFonts w:cs="Sylfaen"/>
          <w:b/>
          <w:color w:val="244061" w:themeColor="accent1" w:themeShade="80"/>
          <w:lang w:val="ka-GE"/>
        </w:rPr>
        <w:t>რაოდენობა: 2</w:t>
      </w: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4" w:name="_Toc29923760"/>
      <w:bookmarkStart w:id="5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49F88CD4" w:rsidR="00FE4C63" w:rsidRPr="008A0309" w:rsidRDefault="005B5D4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ტექნიკური მახასიათებლები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0BE62B5E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6" w:name="_Toc29923761"/>
      <w:bookmarkStart w:id="7" w:name="_Toc73369514"/>
      <w:r w:rsidRPr="005B5D43">
        <w:rPr>
          <w:sz w:val="22"/>
          <w:szCs w:val="22"/>
        </w:rPr>
        <w:t>დავალებათა აღწერილობა</w:t>
      </w:r>
      <w:bookmarkEnd w:id="6"/>
      <w:bookmarkEnd w:id="7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8" w:name="_Toc29923762"/>
      <w:bookmarkStart w:id="9" w:name="_Toc73369515"/>
      <w:bookmarkEnd w:id="3"/>
      <w:r w:rsidRPr="005B5D43">
        <w:rPr>
          <w:sz w:val="22"/>
          <w:szCs w:val="22"/>
        </w:rPr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8"/>
      <w:bookmarkEnd w:id="9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692B43BE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3BD2AF7C" w14:textId="22B603F3" w:rsidR="00BD1B1D" w:rsidRPr="001F02EC" w:rsidRDefault="00BD1B1D" w:rsidP="00C80D5B">
      <w:pPr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</w:pPr>
      <w:r w:rsidRPr="001F02EC"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  <w:t>დამატებითი პირობები:</w:t>
      </w:r>
    </w:p>
    <w:p w14:paraId="4A5CCD01" w14:textId="77777777" w:rsidR="00C67C9B" w:rsidRDefault="00BD1B1D" w:rsidP="00A557FF">
      <w:pPr>
        <w:rPr>
          <w:rFonts w:cs="Sylfaen"/>
          <w:color w:val="244061" w:themeColor="accent1" w:themeShade="80"/>
        </w:rPr>
      </w:pPr>
      <w:proofErr w:type="gramStart"/>
      <w:r w:rsidRPr="003A1A6A">
        <w:rPr>
          <w:rFonts w:cs="Sylfaen"/>
          <w:color w:val="244061" w:themeColor="accent1" w:themeShade="80"/>
        </w:rPr>
        <w:t>გამარჯვებული</w:t>
      </w:r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კომპანია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3112E7" w:rsidRPr="003A1A6A">
        <w:rPr>
          <w:rFonts w:cs="Sylfaen"/>
          <w:color w:val="244061" w:themeColor="accent1" w:themeShade="80"/>
        </w:rPr>
        <w:t>შემგომში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112E7" w:rsidRPr="003A1A6A">
        <w:rPr>
          <w:rFonts w:cs="Sylfaen"/>
          <w:color w:val="244061" w:themeColor="accent1" w:themeShade="80"/>
        </w:rPr>
        <w:t>როგორც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112E7" w:rsidRPr="003A1A6A">
        <w:rPr>
          <w:rFonts w:cs="Sylfaen"/>
          <w:color w:val="244061" w:themeColor="accent1" w:themeShade="80"/>
        </w:rPr>
        <w:t>მიმწოდებელი</w:t>
      </w:r>
      <w:proofErr w:type="spellEnd"/>
      <w:r w:rsidR="003112E7" w:rsidRPr="003A1A6A">
        <w:rPr>
          <w:rFonts w:cs="Sylfaen"/>
          <w:color w:val="244061" w:themeColor="accent1" w:themeShade="80"/>
        </w:rPr>
        <w:t>,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ვალდებულია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განახორციელოს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(2</w:t>
      </w:r>
      <w:r w:rsidR="001F02EC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ცალი</w:t>
      </w:r>
      <w:proofErr w:type="spellEnd"/>
      <w:r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სტაბილიზატორის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გეგმიური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შემოწმება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კვარტალში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ერთხელ</w:t>
      </w:r>
      <w:proofErr w:type="spellEnd"/>
      <w:r w:rsidR="00C67C9B">
        <w:rPr>
          <w:rFonts w:cs="Sylfaen"/>
          <w:color w:val="244061" w:themeColor="accent1" w:themeShade="80"/>
          <w:lang w:val="ka-GE"/>
        </w:rPr>
        <w:t>.</w:t>
      </w:r>
      <w:r w:rsidRPr="003A1A6A">
        <w:rPr>
          <w:rFonts w:cs="Sylfaen"/>
          <w:color w:val="244061" w:themeColor="accent1" w:themeShade="80"/>
        </w:rPr>
        <w:t xml:space="preserve"> </w:t>
      </w:r>
    </w:p>
    <w:p w14:paraId="689C84BF" w14:textId="4F2E9D7E" w:rsidR="00BD1B1D" w:rsidRPr="003A1A6A" w:rsidRDefault="00BD1B1D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დღე-ღამის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A1A6A" w:rsidRPr="003A1A6A">
        <w:rPr>
          <w:rFonts w:cs="Sylfaen"/>
          <w:color w:val="244061" w:themeColor="accent1" w:themeShade="80"/>
        </w:rPr>
        <w:t>ნებ</w:t>
      </w:r>
      <w:r w:rsidRPr="003A1A6A">
        <w:rPr>
          <w:rFonts w:cs="Sylfaen"/>
          <w:color w:val="244061" w:themeColor="accent1" w:themeShade="80"/>
        </w:rPr>
        <w:t>ისმიერ</w:t>
      </w:r>
      <w:proofErr w:type="spellEnd"/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მონაკვეთში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გაუწიოს</w:t>
      </w:r>
      <w:proofErr w:type="spellEnd"/>
      <w:r w:rsidRPr="003A1A6A">
        <w:rPr>
          <w:rFonts w:cs="Sylfaen"/>
          <w:color w:val="244061" w:themeColor="accent1" w:themeShade="80"/>
        </w:rPr>
        <w:t xml:space="preserve"> სს „ჯორჯიან ქარდს“  სრულყოფილი სატელეფონო კონსულტაცია შემდეგი პირობების გათვალისწინებით:</w:t>
      </w:r>
    </w:p>
    <w:p w14:paraId="3014911B" w14:textId="1511A31A" w:rsidR="00CA2D39" w:rsidRPr="003A1A6A" w:rsidRDefault="00CA2D39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lastRenderedPageBreak/>
        <w:t>თუ მწყობრიდან გამოსულია ორივე გენერატორი: სპეციალისტების გამოცხადება ობიექტზე უნდა განხორციელდეს შესაბამისი შეტყობინების მიღებიდან  არაუგვიანეს 1 საა</w:t>
      </w:r>
      <w:r w:rsidR="00706AE6" w:rsidRPr="003A1A6A">
        <w:rPr>
          <w:rFonts w:cs="Sylfaen"/>
          <w:color w:val="244061" w:themeColor="accent1" w:themeShade="80"/>
        </w:rPr>
        <w:t>თში.</w:t>
      </w:r>
    </w:p>
    <w:p w14:paraId="60AADDB5" w14:textId="540BA5A2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ორივე გენერატორი: სპეციალისტების მიერ პრობლემის დიაგნოსტიკა უნდა განხორციელდეს ობიექტზე მისვლიდან არაუგვიანეს 30 წუთში.</w:t>
      </w:r>
    </w:p>
    <w:p w14:paraId="650AFB81" w14:textId="25AD8EBE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ორივე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პრობლემის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67C9B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>მოფხვრა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დიაგნოსტიკიდან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Pr="003A1A6A">
        <w:rPr>
          <w:rFonts w:cs="Sylfaen"/>
          <w:color w:val="244061" w:themeColor="accent1" w:themeShade="80"/>
        </w:rPr>
        <w:t xml:space="preserve"> 2,5 საათში.</w:t>
      </w:r>
    </w:p>
    <w:p w14:paraId="355FC7C2" w14:textId="3DC58B13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გამოცხადება ობიექტზე უნდა განხორციელდეს შესაბამისი შეტყობინების მიღებიდან არაუგვიანეს 3 საათში.</w:t>
      </w:r>
    </w:p>
    <w:p w14:paraId="5E751BDC" w14:textId="01443ED9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მიერ პრობლემის დიაგნოსტიკა</w:t>
      </w:r>
      <w:r w:rsidR="00E44A44" w:rsidRPr="003A1A6A">
        <w:rPr>
          <w:rFonts w:cs="Sylfaen"/>
          <w:color w:val="244061" w:themeColor="accent1" w:themeShade="80"/>
        </w:rPr>
        <w:t xml:space="preserve"> </w:t>
      </w:r>
      <w:r w:rsidRPr="003A1A6A">
        <w:rPr>
          <w:rFonts w:cs="Sylfaen"/>
          <w:color w:val="244061" w:themeColor="accent1" w:themeShade="80"/>
        </w:rPr>
        <w:t xml:space="preserve"> უნდა განხორციელდეს </w:t>
      </w:r>
      <w:r w:rsidR="00E44A44" w:rsidRPr="003A1A6A">
        <w:rPr>
          <w:rFonts w:cs="Sylfaen"/>
          <w:color w:val="244061" w:themeColor="accent1" w:themeShade="80"/>
        </w:rPr>
        <w:t>ობიექტზე მისვლიდან არაუგვიანეს 1 საათში.</w:t>
      </w:r>
    </w:p>
    <w:p w14:paraId="322BC20E" w14:textId="2828F518" w:rsidR="00E44A44" w:rsidRPr="003A1A6A" w:rsidRDefault="00E44A44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მიერ პრობლემის აღმოფხვრა უნდა განხორციელდეს დიაგნოსტიკიდან არაუგვიანეს 8 საათში.</w:t>
      </w:r>
    </w:p>
    <w:p w14:paraId="464F56EF" w14:textId="77777777" w:rsidR="00E44A44" w:rsidRPr="003A1A6A" w:rsidRDefault="00E44A44" w:rsidP="00E44A44">
      <w:pPr>
        <w:pStyle w:val="ListParagraph"/>
        <w:ind w:left="180"/>
        <w:rPr>
          <w:rFonts w:cs="Sylfaen"/>
          <w:color w:val="244061" w:themeColor="accent1" w:themeShade="80"/>
        </w:rPr>
      </w:pPr>
    </w:p>
    <w:p w14:paraId="0C1F24DD" w14:textId="62F91B86" w:rsidR="00E44A44" w:rsidRPr="003A1A6A" w:rsidRDefault="00E44A44" w:rsidP="00E44A44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რეაგირებისთვის განკუთვნილი დროის მაქსიმალური გადაცილება განისაზღვროს 10 %-ით.</w:t>
      </w:r>
    </w:p>
    <w:p w14:paraId="2BD012F5" w14:textId="49D7D59F" w:rsidR="00706AE6" w:rsidRPr="003A1A6A" w:rsidRDefault="00E44A44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თითოეული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საეჭვო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>/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ავარიულ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სიტუაციასთან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დაკავშირებით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r w:rsidR="00C67C9B">
        <w:rPr>
          <w:rFonts w:cs="Sylfaen"/>
          <w:color w:val="244061" w:themeColor="accent1" w:themeShade="80"/>
          <w:lang w:val="ka-GE"/>
        </w:rPr>
        <w:t>მიმწოდებელი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უზრუნველყოფს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="00C67C9B">
        <w:rPr>
          <w:rFonts w:cs="Sylfaen"/>
          <w:color w:val="244061" w:themeColor="accent1" w:themeShade="80"/>
          <w:lang w:val="ka-GE"/>
        </w:rPr>
        <w:t>ი</w:t>
      </w:r>
      <w:r w:rsidRPr="003A1A6A">
        <w:rPr>
          <w:rFonts w:cs="Sylfaen"/>
          <w:color w:val="244061" w:themeColor="accent1" w:themeShade="80"/>
        </w:rPr>
        <w:t>“-</w:t>
      </w:r>
      <w:proofErr w:type="spellStart"/>
      <w:r w:rsidRPr="003A1A6A">
        <w:rPr>
          <w:rFonts w:cs="Sylfaen"/>
          <w:color w:val="244061" w:themeColor="accent1" w:themeShade="80"/>
        </w:rPr>
        <w:t>სთვის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შესაბამისი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ანგარიშის</w:t>
      </w:r>
      <w:proofErr w:type="spellEnd"/>
      <w:r w:rsidRPr="003A1A6A">
        <w:rPr>
          <w:rFonts w:cs="Sylfaen"/>
          <w:color w:val="244061" w:themeColor="accent1" w:themeShade="80"/>
        </w:rPr>
        <w:t xml:space="preserve">/ </w:t>
      </w:r>
      <w:proofErr w:type="spellStart"/>
      <w:r w:rsidRPr="003A1A6A">
        <w:rPr>
          <w:rFonts w:cs="Sylfaen"/>
          <w:color w:val="244061" w:themeColor="accent1" w:themeShade="80"/>
        </w:rPr>
        <w:t>რეპორტის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მიწოდებას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სადაც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დაწვრილებით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იქნება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აღწერილი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დაზიანების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აღმოფხვრის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გზები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მეთოდები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რეკომენდაციები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სამომავლოდ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მსგავსი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ავარიული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თავიდან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ასა</w:t>
      </w:r>
      <w:proofErr w:type="spellEnd"/>
      <w:r w:rsidR="00C67C9B">
        <w:rPr>
          <w:rFonts w:cs="Sylfaen"/>
          <w:color w:val="244061" w:themeColor="accent1" w:themeShade="80"/>
          <w:lang w:val="ka-GE"/>
        </w:rPr>
        <w:t>რიდებლად</w:t>
      </w:r>
      <w:r w:rsidRPr="003A1A6A">
        <w:rPr>
          <w:rFonts w:cs="Sylfaen"/>
          <w:color w:val="244061" w:themeColor="accent1" w:themeShade="80"/>
        </w:rPr>
        <w:t>.</w:t>
      </w:r>
    </w:p>
    <w:p w14:paraId="3F1EAD68" w14:textId="005C33CC" w:rsidR="00E44A44" w:rsidRPr="003A1A6A" w:rsidRDefault="00E44A44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ანგარიშის</w:t>
      </w:r>
      <w:proofErr w:type="spellEnd"/>
      <w:r w:rsidR="00C67C9B">
        <w:rPr>
          <w:rFonts w:cs="Sylfaen"/>
          <w:color w:val="244061" w:themeColor="accent1" w:themeShade="80"/>
        </w:rPr>
        <w:t>/</w:t>
      </w:r>
      <w:proofErr w:type="spellStart"/>
      <w:r w:rsidR="00C67C9B">
        <w:rPr>
          <w:rFonts w:cs="Sylfaen"/>
          <w:color w:val="244061" w:themeColor="accent1" w:themeShade="80"/>
        </w:rPr>
        <w:t>რე</w:t>
      </w:r>
      <w:r w:rsidRPr="003A1A6A">
        <w:rPr>
          <w:rFonts w:cs="Sylfaen"/>
          <w:color w:val="244061" w:themeColor="accent1" w:themeShade="80"/>
        </w:rPr>
        <w:t>პორტის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მიწოდება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არაუგვიანეს შემოწმების ჩატარების/პრობლემის აღმოფხვრის განხორციელებიდან 3 (სამი) სა</w:t>
      </w:r>
      <w:r w:rsidR="00901D65" w:rsidRPr="003A1A6A">
        <w:rPr>
          <w:rFonts w:cs="Sylfaen"/>
          <w:color w:val="244061" w:themeColor="accent1" w:themeShade="80"/>
        </w:rPr>
        <w:t>მუშაო დღის განმავლობაში</w:t>
      </w:r>
      <w:r w:rsidR="001B7CA1" w:rsidRPr="003A1A6A">
        <w:rPr>
          <w:rFonts w:cs="Sylfaen"/>
          <w:color w:val="244061" w:themeColor="accent1" w:themeShade="80"/>
        </w:rPr>
        <w:t>.</w:t>
      </w:r>
    </w:p>
    <w:p w14:paraId="6337AA0E" w14:textId="45E66920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335BDD7F" w14:textId="600024FC" w:rsidR="001B7CA1" w:rsidRPr="00C67C9B" w:rsidRDefault="001B7CA1" w:rsidP="00A557FF">
      <w:pPr>
        <w:rPr>
          <w:rFonts w:cs="Sylfaen"/>
          <w:b/>
          <w:color w:val="244061" w:themeColor="accent1" w:themeShade="80"/>
        </w:rPr>
      </w:pPr>
      <w:proofErr w:type="gramStart"/>
      <w:r w:rsidRPr="00C67C9B">
        <w:rPr>
          <w:rFonts w:cs="Sylfaen"/>
          <w:b/>
          <w:color w:val="244061" w:themeColor="accent1" w:themeShade="80"/>
        </w:rPr>
        <w:t>სს</w:t>
      </w:r>
      <w:proofErr w:type="gramEnd"/>
      <w:r w:rsidR="00B937A4" w:rsidRPr="00C67C9B">
        <w:rPr>
          <w:rFonts w:cs="Sylfaen"/>
          <w:b/>
          <w:color w:val="244061" w:themeColor="accent1" w:themeShade="80"/>
        </w:rPr>
        <w:t xml:space="preserve"> </w:t>
      </w:r>
      <w:r w:rsidRPr="00C67C9B">
        <w:rPr>
          <w:rFonts w:cs="Sylfaen"/>
          <w:b/>
          <w:color w:val="244061" w:themeColor="accent1" w:themeShade="80"/>
        </w:rPr>
        <w:t>“ჯორჯიან ქარდი“ ვალდებულია:</w:t>
      </w:r>
    </w:p>
    <w:p w14:paraId="1C1E9E0A" w14:textId="6256154C" w:rsidR="001B7CA1" w:rsidRPr="003A1A6A" w:rsidRDefault="003112E7" w:rsidP="00A557FF">
      <w:pPr>
        <w:rPr>
          <w:rFonts w:cs="Sylfaen"/>
          <w:color w:val="244061" w:themeColor="accent1" w:themeShade="80"/>
        </w:rPr>
      </w:pPr>
      <w:proofErr w:type="gramStart"/>
      <w:r w:rsidRPr="003A1A6A">
        <w:rPr>
          <w:rFonts w:cs="Sylfaen"/>
          <w:color w:val="244061" w:themeColor="accent1" w:themeShade="80"/>
        </w:rPr>
        <w:t>დროულად</w:t>
      </w:r>
      <w:proofErr w:type="gramEnd"/>
      <w:r w:rsidRPr="003A1A6A">
        <w:rPr>
          <w:rFonts w:cs="Sylfaen"/>
          <w:color w:val="244061" w:themeColor="accent1" w:themeShade="80"/>
        </w:rPr>
        <w:t xml:space="preserve"> უზრუნველყოს მიმწოდებლისთვის</w:t>
      </w:r>
      <w:r w:rsidR="001661D7" w:rsidRPr="003A1A6A">
        <w:rPr>
          <w:rFonts w:cs="Sylfaen"/>
          <w:color w:val="244061" w:themeColor="accent1" w:themeShade="80"/>
        </w:rPr>
        <w:t xml:space="preserve"> შეტყობინების მიწოდება ობიექტზე გამოვლენილი საეჭვო ან/და ავარიული </w:t>
      </w:r>
      <w:r w:rsidR="00695B8F" w:rsidRPr="003A1A6A">
        <w:rPr>
          <w:rFonts w:cs="Sylfaen"/>
          <w:color w:val="244061" w:themeColor="accent1" w:themeShade="80"/>
        </w:rPr>
        <w:t>სიტუაციების შესახებ;</w:t>
      </w:r>
    </w:p>
    <w:p w14:paraId="1B7C0018" w14:textId="42606185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მიმწოდებლის მიერ გაგზავნილი სპეციალისტები დაუბრკოლებლად დაუშვას ობიექტზე;</w:t>
      </w:r>
    </w:p>
    <w:p w14:paraId="068A15B8" w14:textId="135899A5" w:rsidR="00695B8F" w:rsidRPr="003A1A6A" w:rsidRDefault="00695B8F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ავარიული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მიმწოდებელს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შეტყობინება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67C9B">
        <w:rPr>
          <w:rFonts w:cs="Sylfaen"/>
          <w:color w:val="244061" w:themeColor="accent1" w:themeShade="80"/>
        </w:rPr>
        <w:t>მიეწ</w:t>
      </w:r>
      <w:r w:rsidRPr="003A1A6A">
        <w:rPr>
          <w:rFonts w:cs="Sylfaen"/>
          <w:color w:val="244061" w:themeColor="accent1" w:themeShade="80"/>
        </w:rPr>
        <w:t>ოდება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ელ</w:t>
      </w:r>
      <w:proofErr w:type="spellEnd"/>
      <w:r w:rsidRPr="003A1A6A">
        <w:rPr>
          <w:rFonts w:cs="Sylfaen"/>
          <w:color w:val="244061" w:themeColor="accent1" w:themeShade="80"/>
        </w:rPr>
        <w:t>. ფოსტის ან ტელეფონის საშუალებით, საკონტაქტო მონაცემად განისაზღვრება შემდგომ სს“ ჯორჯიან ქარდ“-ის მხრიდან.</w:t>
      </w:r>
    </w:p>
    <w:p w14:paraId="57F7ACCB" w14:textId="4192C8CB" w:rsidR="00695B8F" w:rsidRPr="003A1A6A" w:rsidRDefault="00695B8F" w:rsidP="00A557FF">
      <w:pPr>
        <w:rPr>
          <w:rFonts w:cs="Sylfaen"/>
          <w:color w:val="244061" w:themeColor="accent1" w:themeShade="80"/>
        </w:rPr>
      </w:pPr>
    </w:p>
    <w:p w14:paraId="372DE4BF" w14:textId="1B8EBDE7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ობიექტზე განთავსებულ გენერატორებზე და სტაბილიზატორზე გეგმიური ან/და სს“ ჯორჯიან ქარდ“-ის გამოძახების საფუძველზე შემოწმების ჩატარებისას, დაზიანების </w:t>
      </w:r>
      <w:r w:rsidR="00FC07F5" w:rsidRPr="003A1A6A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 xml:space="preserve">მოჩენის შემთხვევაში, დაზიანებული ნაწილების </w:t>
      </w:r>
      <w:r w:rsidR="00FC07F5" w:rsidRPr="003A1A6A">
        <w:rPr>
          <w:rFonts w:cs="Sylfaen"/>
          <w:color w:val="244061" w:themeColor="accent1" w:themeShade="80"/>
        </w:rPr>
        <w:t>გამოცვლა განხორციელდება სს „ჯორჯიან ქარდ“-ში არსებული სარეზერვო</w:t>
      </w:r>
      <w:r w:rsidR="000D55CC" w:rsidRPr="003A1A6A">
        <w:rPr>
          <w:rFonts w:cs="Sylfaen"/>
          <w:color w:val="244061" w:themeColor="accent1" w:themeShade="80"/>
        </w:rPr>
        <w:t xml:space="preserve"> მასალებით. მასალების</w:t>
      </w:r>
      <w:r w:rsidR="00FC07F5" w:rsidRPr="003A1A6A">
        <w:rPr>
          <w:rFonts w:cs="Sylfaen"/>
          <w:color w:val="244061" w:themeColor="accent1" w:themeShade="80"/>
        </w:rPr>
        <w:t xml:space="preserve"> ჩამონათვ</w:t>
      </w:r>
      <w:r w:rsidR="000D55CC" w:rsidRPr="003A1A6A">
        <w:rPr>
          <w:rFonts w:cs="Sylfaen"/>
          <w:color w:val="244061" w:themeColor="accent1" w:themeShade="80"/>
        </w:rPr>
        <w:t>ალ</w:t>
      </w:r>
      <w:r w:rsidR="00FC07F5" w:rsidRPr="003A1A6A">
        <w:rPr>
          <w:rFonts w:cs="Sylfaen"/>
          <w:color w:val="244061" w:themeColor="accent1" w:themeShade="80"/>
        </w:rPr>
        <w:t>ს, რომელიც შეიძლება საჭირო გახდეს დაზიანების აღმოსაფხვრელად მიმწოდებელი ხელშეკრულების</w:t>
      </w:r>
      <w:r w:rsidR="000D55CC" w:rsidRPr="003A1A6A">
        <w:rPr>
          <w:rFonts w:cs="Sylfaen"/>
          <w:color w:val="244061" w:themeColor="accent1" w:themeShade="80"/>
        </w:rPr>
        <w:t xml:space="preserve"> გაფორმებიდან 30 (ოცდაათი)</w:t>
      </w:r>
      <w:r w:rsidR="00FC07F5" w:rsidRPr="003A1A6A">
        <w:rPr>
          <w:rFonts w:cs="Sylfaen"/>
          <w:color w:val="244061" w:themeColor="accent1" w:themeShade="80"/>
        </w:rPr>
        <w:t xml:space="preserve"> </w:t>
      </w:r>
      <w:r w:rsidR="000D55CC" w:rsidRPr="003A1A6A">
        <w:rPr>
          <w:rFonts w:cs="Sylfaen"/>
          <w:color w:val="244061" w:themeColor="accent1" w:themeShade="80"/>
        </w:rPr>
        <w:t>სამუშაო დღის ვადაში მიაწვდის სს „ჯორჯიან ქარდს“, ხოლო შემდგომ ობიექტზე გამოვლენილი დაზიანებების გათვალისწინებით პერიოდულად დამატებით აცნობებს სს „ჯორჯიან ქარდს“ საჭირო მასალის ჩამონათვალს.</w:t>
      </w:r>
    </w:p>
    <w:p w14:paraId="04E3BC49" w14:textId="77777777" w:rsidR="000D55CC" w:rsidRPr="003A1A6A" w:rsidRDefault="000D55CC" w:rsidP="00A557FF">
      <w:pPr>
        <w:rPr>
          <w:rFonts w:cs="Sylfaen"/>
          <w:color w:val="244061" w:themeColor="accent1" w:themeShade="80"/>
        </w:rPr>
      </w:pPr>
    </w:p>
    <w:p w14:paraId="6252F9DC" w14:textId="77777777" w:rsidR="003E32A5" w:rsidRDefault="000807C6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ზემოაღნიშნული პირობების გაწერა </w:t>
      </w:r>
      <w:r w:rsidR="00B86652" w:rsidRPr="003A1A6A">
        <w:rPr>
          <w:rFonts w:cs="Sylfaen"/>
          <w:color w:val="244061" w:themeColor="accent1" w:themeShade="80"/>
        </w:rPr>
        <w:t>მოხდებ</w:t>
      </w:r>
      <w:r w:rsidRPr="003A1A6A">
        <w:rPr>
          <w:rFonts w:cs="Sylfaen"/>
          <w:color w:val="244061" w:themeColor="accent1" w:themeShade="80"/>
        </w:rPr>
        <w:t>ა ხელშეკრულებაში</w:t>
      </w:r>
      <w:r w:rsidR="00B86652" w:rsidRPr="003A1A6A">
        <w:rPr>
          <w:rFonts w:cs="Sylfaen"/>
          <w:color w:val="244061" w:themeColor="accent1" w:themeShade="80"/>
        </w:rPr>
        <w:t xml:space="preserve">, რომლის </w:t>
      </w:r>
      <w:r w:rsidR="00C72BC4" w:rsidRPr="003A1A6A">
        <w:rPr>
          <w:rFonts w:cs="Sylfaen"/>
          <w:color w:val="244061" w:themeColor="accent1" w:themeShade="80"/>
        </w:rPr>
        <w:t xml:space="preserve">მიმწოდებლის მხრიდან </w:t>
      </w:r>
      <w:r w:rsidR="00B86652" w:rsidRPr="003A1A6A">
        <w:rPr>
          <w:rFonts w:cs="Sylfaen"/>
          <w:color w:val="244061" w:themeColor="accent1" w:themeShade="80"/>
        </w:rPr>
        <w:t>სრულად ან ნაწილობრივ შეუსრულებლობის ან არაჯეროვნად შესრულების შედეგად</w:t>
      </w:r>
      <w:r w:rsidR="00C72BC4" w:rsidRPr="003A1A6A">
        <w:rPr>
          <w:rFonts w:cs="Sylfaen"/>
          <w:color w:val="244061" w:themeColor="accent1" w:themeShade="80"/>
        </w:rPr>
        <w:t xml:space="preserve"> სს „ჯორჯიან ქარდი“-სთვის მიყენებული ზიანი (ზარალი) დაანგარიშდება და მიმწოდებელს წარედგინება უშუალოდ სს „ჯორჯიან ქარდ“- ის მიერ, რომელიც არ უნდა აღემატებოდეს მომსახურების საფასურს 50%. </w:t>
      </w:r>
    </w:p>
    <w:p w14:paraId="32EEC890" w14:textId="34087816" w:rsidR="00C416DF" w:rsidRPr="003A1A6A" w:rsidRDefault="00C72BC4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ამასთან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, 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Pr="003A1A6A">
        <w:rPr>
          <w:rFonts w:cs="Sylfaen"/>
          <w:color w:val="244061" w:themeColor="accent1" w:themeShade="80"/>
        </w:rPr>
        <w:t xml:space="preserve">“- </w:t>
      </w:r>
      <w:proofErr w:type="spellStart"/>
      <w:r w:rsidRPr="003A1A6A">
        <w:rPr>
          <w:rFonts w:cs="Sylfaen"/>
          <w:color w:val="244061" w:themeColor="accent1" w:themeShade="80"/>
        </w:rPr>
        <w:t>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წარმოდგენილი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მონაცემები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ზიანის</w:t>
      </w:r>
      <w:proofErr w:type="spellEnd"/>
      <w:r w:rsidRPr="003A1A6A">
        <w:rPr>
          <w:rFonts w:cs="Sylfaen"/>
          <w:color w:val="244061" w:themeColor="accent1" w:themeShade="80"/>
        </w:rPr>
        <w:t xml:space="preserve"> (</w:t>
      </w:r>
      <w:proofErr w:type="spellStart"/>
      <w:r w:rsidRPr="003A1A6A">
        <w:rPr>
          <w:rFonts w:cs="Sylfaen"/>
          <w:color w:val="244061" w:themeColor="accent1" w:themeShade="80"/>
        </w:rPr>
        <w:t>ზარალის</w:t>
      </w:r>
      <w:proofErr w:type="spellEnd"/>
      <w:r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E32A5">
        <w:rPr>
          <w:rFonts w:cs="Sylfaen"/>
          <w:color w:val="244061" w:themeColor="accent1" w:themeShade="80"/>
        </w:rPr>
        <w:t>მიმწო</w:t>
      </w:r>
      <w:r w:rsidRPr="003A1A6A">
        <w:rPr>
          <w:rFonts w:cs="Sylfaen"/>
          <w:color w:val="244061" w:themeColor="accent1" w:themeShade="80"/>
        </w:rPr>
        <w:t>დებლის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გახდება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სადაო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ჩაითვლება კვალიფიციურ ინფორმაციად ან/და დოკუმენტაციად.</w:t>
      </w:r>
    </w:p>
    <w:p w14:paraId="79E3B80A" w14:textId="77777777" w:rsidR="00C416DF" w:rsidRPr="003A1A6A" w:rsidRDefault="00C416DF" w:rsidP="00A557FF">
      <w:pPr>
        <w:rPr>
          <w:rFonts w:cs="Sylfaen"/>
          <w:color w:val="244061" w:themeColor="accent1" w:themeShade="80"/>
        </w:rPr>
      </w:pPr>
    </w:p>
    <w:p w14:paraId="28ED2AF4" w14:textId="77777777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12A6448B" w14:textId="79C626A8" w:rsidR="00A557FF" w:rsidRDefault="00A557F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წინამდებარე ტენდერის გამოცხადება არ ავალდებულებს </w:t>
      </w:r>
      <w:r w:rsidR="00E7413F" w:rsidRPr="003A1A6A">
        <w:rPr>
          <w:rFonts w:cs="Sylfaen"/>
          <w:color w:val="244061" w:themeColor="accent1" w:themeShade="80"/>
        </w:rPr>
        <w:t>სს „</w:t>
      </w:r>
      <w:r w:rsidR="00B8634A" w:rsidRPr="003A1A6A">
        <w:rPr>
          <w:rFonts w:cs="Sylfaen"/>
          <w:color w:val="244061" w:themeColor="accent1" w:themeShade="80"/>
        </w:rPr>
        <w:t>ჯორჯიან ქარდ</w:t>
      </w:r>
      <w:r w:rsidR="00E7413F" w:rsidRPr="003A1A6A">
        <w:rPr>
          <w:rFonts w:cs="Sylfaen"/>
          <w:color w:val="244061" w:themeColor="accent1" w:themeShade="80"/>
        </w:rPr>
        <w:t>“-</w:t>
      </w:r>
      <w:r w:rsidR="00B8634A" w:rsidRPr="003A1A6A">
        <w:rPr>
          <w:rFonts w:cs="Sylfaen"/>
          <w:color w:val="244061" w:themeColor="accent1" w:themeShade="80"/>
        </w:rPr>
        <w:t>ს</w:t>
      </w:r>
      <w:r w:rsidRPr="003A1A6A">
        <w:rPr>
          <w:rFonts w:cs="Sylfaen"/>
          <w:color w:val="244061" w:themeColor="accent1" w:themeShade="80"/>
        </w:rPr>
        <w:t xml:space="preserve"> რომელიმე მონაწილესთან ხელშეკრულების გაფორმებას და ტენდერის ნებისმიერ </w:t>
      </w:r>
      <w:proofErr w:type="spellStart"/>
      <w:r w:rsidRPr="003A1A6A">
        <w:rPr>
          <w:rFonts w:cs="Sylfaen"/>
          <w:color w:val="244061" w:themeColor="accent1" w:themeShade="80"/>
        </w:rPr>
        <w:t>ეტაპზე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3598C" w:rsidRPr="003A1A6A">
        <w:rPr>
          <w:rFonts w:cs="Sylfaen"/>
          <w:color w:val="244061" w:themeColor="accent1" w:themeShade="80"/>
        </w:rPr>
        <w:t>სს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B3598C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3598C" w:rsidRPr="003A1A6A">
        <w:rPr>
          <w:rFonts w:cs="Sylfaen"/>
          <w:color w:val="244061" w:themeColor="accent1" w:themeShade="80"/>
        </w:rPr>
        <w:t>ქარდი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Pr="003A1A6A">
        <w:rPr>
          <w:rFonts w:cs="Sylfaen"/>
          <w:color w:val="244061" w:themeColor="accent1" w:themeShade="80"/>
        </w:rPr>
        <w:t>იტოვებს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უფლებას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რომ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შეწყვიტოს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ტენდერი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41C5FA7C" w14:textId="0A7D411C" w:rsidR="003E32A5" w:rsidRDefault="003E32A5" w:rsidP="00A557FF">
      <w:pPr>
        <w:rPr>
          <w:rFonts w:cs="Sylfaen"/>
          <w:color w:val="244061" w:themeColor="accent1" w:themeShade="80"/>
        </w:rPr>
      </w:pPr>
    </w:p>
    <w:p w14:paraId="023788B9" w14:textId="77777777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10" w:name="_Toc29923763"/>
      <w:bookmarkStart w:id="11" w:name="_Toc73369516"/>
      <w:r w:rsidRPr="001318E4">
        <w:lastRenderedPageBreak/>
        <w:t>თანდართული დოკუმენტაცია</w:t>
      </w:r>
      <w:bookmarkEnd w:id="10"/>
      <w:bookmarkEnd w:id="11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2F9C87B6" w:rsidR="00DF6F0D" w:rsidRPr="00C50E9D" w:rsidRDefault="00E3757A" w:rsidP="003E1A79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2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2"/>
      <w:r w:rsidR="003E1A79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11A8B96B" w14:textId="3A106E79" w:rsidR="007D4419" w:rsidRPr="00C50E9D" w:rsidRDefault="007D4419" w:rsidP="003E1A79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13565DDC" w:rsidR="006C6CCB" w:rsidRPr="00C50E9D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393FFB93" w:rsidR="007D4419" w:rsidRDefault="007D4419" w:rsidP="00E3757A">
      <w:pPr>
        <w:rPr>
          <w:lang w:val="ka-GE"/>
        </w:rPr>
      </w:pPr>
    </w:p>
    <w:p w14:paraId="66A30C45" w14:textId="7F0F7CDB" w:rsidR="00683D53" w:rsidRDefault="00683D53" w:rsidP="00E3757A">
      <w:pPr>
        <w:rPr>
          <w:lang w:val="ka-GE"/>
        </w:rPr>
      </w:pPr>
    </w:p>
    <w:p w14:paraId="1035E662" w14:textId="76E5EC12" w:rsidR="00683D53" w:rsidRDefault="00683D53" w:rsidP="00E3757A">
      <w:pPr>
        <w:rPr>
          <w:lang w:val="ka-GE"/>
        </w:rPr>
      </w:pPr>
    </w:p>
    <w:p w14:paraId="6D9E77F5" w14:textId="79369289" w:rsidR="00683D53" w:rsidRDefault="00683D53" w:rsidP="00E3757A">
      <w:pPr>
        <w:rPr>
          <w:lang w:val="ka-GE"/>
        </w:rPr>
      </w:pPr>
    </w:p>
    <w:p w14:paraId="3DA09412" w14:textId="77777777" w:rsidR="00683D53" w:rsidRDefault="00683D53" w:rsidP="00E3757A">
      <w:pPr>
        <w:rPr>
          <w:lang w:val="ka-GE"/>
        </w:rPr>
      </w:pPr>
    </w:p>
    <w:p w14:paraId="249E8B5B" w14:textId="139D8521" w:rsidR="00604C1D" w:rsidRDefault="00604C1D" w:rsidP="00E3757A">
      <w:pPr>
        <w:rPr>
          <w:lang w:val="ka-GE"/>
        </w:rPr>
      </w:pPr>
    </w:p>
    <w:p w14:paraId="1D090AFF" w14:textId="01B87C74" w:rsidR="00604C1D" w:rsidRDefault="00604C1D" w:rsidP="00E3757A">
      <w:pPr>
        <w:rPr>
          <w:lang w:val="ka-GE"/>
        </w:rPr>
      </w:pPr>
    </w:p>
    <w:p w14:paraId="1D8B169B" w14:textId="62698C5A" w:rsidR="00604C1D" w:rsidRDefault="00604C1D" w:rsidP="00E3757A">
      <w:pPr>
        <w:rPr>
          <w:lang w:val="ka-GE"/>
        </w:rPr>
      </w:pPr>
    </w:p>
    <w:p w14:paraId="063A53CE" w14:textId="1A7453DE" w:rsidR="00825E06" w:rsidRDefault="00825E06" w:rsidP="00E3757A">
      <w:pPr>
        <w:rPr>
          <w:lang w:val="ka-GE"/>
        </w:rPr>
      </w:pPr>
    </w:p>
    <w:p w14:paraId="7BC2342D" w14:textId="139738DD" w:rsidR="00825E06" w:rsidRDefault="00825E06" w:rsidP="00E3757A">
      <w:pPr>
        <w:rPr>
          <w:lang w:val="ka-GE"/>
        </w:rPr>
      </w:pPr>
    </w:p>
    <w:p w14:paraId="06993F22" w14:textId="10ED3C4F" w:rsidR="007D4419" w:rsidRDefault="007D4419" w:rsidP="00E3757A">
      <w:pPr>
        <w:rPr>
          <w:lang w:val="ka-GE"/>
        </w:rPr>
      </w:pPr>
    </w:p>
    <w:p w14:paraId="7B9285AA" w14:textId="33CA70D1" w:rsidR="00876ED2" w:rsidRDefault="007D4419" w:rsidP="00794539">
      <w:pPr>
        <w:pStyle w:val="a2"/>
        <w:ind w:left="0" w:firstLine="0"/>
      </w:pPr>
      <w:bookmarkStart w:id="13" w:name="_Toc73369517"/>
      <w:r w:rsidRPr="00632E2F">
        <w:lastRenderedPageBreak/>
        <w:t>დანართი 1</w:t>
      </w:r>
      <w:bookmarkEnd w:id="13"/>
      <w:r w:rsidR="0018392F">
        <w:t xml:space="preserve">: </w:t>
      </w:r>
      <w:r w:rsidR="008F2C2B" w:rsidRPr="008F2C2B">
        <w:t>დიზელ-გენერატორის ტექნიკური მახასიათებლები</w:t>
      </w:r>
    </w:p>
    <w:p w14:paraId="59718792" w14:textId="06360A89" w:rsidR="008F2C2B" w:rsidRDefault="008F2C2B" w:rsidP="008F2C2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681"/>
        <w:gridCol w:w="1918"/>
        <w:gridCol w:w="1856"/>
        <w:gridCol w:w="1733"/>
      </w:tblGrid>
      <w:tr w:rsidR="008F2C2B" w:rsidRPr="003A1A6A" w14:paraId="3DF8800E" w14:textId="77777777" w:rsidTr="003A1A6A">
        <w:trPr>
          <w:trHeight w:val="619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07C3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სარეზერვო სიმძლავრე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AF70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350 კვა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2F3C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280 კვტ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895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506 ამპ</w:t>
            </w:r>
          </w:p>
        </w:tc>
      </w:tr>
      <w:tr w:rsidR="008F2C2B" w:rsidRPr="003A1A6A" w14:paraId="04974928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6E3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ძირითადი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A7EB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318 კვა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B2D9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254 კვტ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0EC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460 ამპ</w:t>
            </w:r>
          </w:p>
        </w:tc>
      </w:tr>
      <w:tr w:rsidR="008F2C2B" w:rsidRPr="003A1A6A" w14:paraId="34586FD2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389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უწყვეტად  მუშაობის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76AE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223 კვა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E726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178 კვტ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730C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322 ამპ</w:t>
            </w:r>
          </w:p>
        </w:tc>
      </w:tr>
      <w:tr w:rsidR="008F2C2B" w:rsidRPr="003A1A6A" w14:paraId="49AF2CB1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AAAC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სიხშირე (ჰც)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6B17" w14:textId="77777777" w:rsidR="008F2C2B" w:rsidRPr="003A1A6A" w:rsidRDefault="008F2C2B" w:rsidP="008F2C2B">
            <w:pPr>
              <w:jc w:val="center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50</w:t>
            </w:r>
          </w:p>
        </w:tc>
      </w:tr>
      <w:tr w:rsidR="008F2C2B" w:rsidRPr="003A1A6A" w14:paraId="548467A2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6C3F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ძაბვა (ვ)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A6F2" w14:textId="77777777" w:rsidR="008F2C2B" w:rsidRPr="003A1A6A" w:rsidRDefault="008F2C2B" w:rsidP="008F2C2B">
            <w:pPr>
              <w:jc w:val="center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400/230</w:t>
            </w:r>
          </w:p>
        </w:tc>
      </w:tr>
      <w:tr w:rsidR="008F2C2B" w:rsidRPr="003A1A6A" w14:paraId="179FE35F" w14:textId="77777777" w:rsidTr="003A1A6A">
        <w:trPr>
          <w:trHeight w:val="68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83E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E46C" w14:textId="4D395D05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ევროპული; ევრო სტანდარტებთან შესაბამისობის სერტიფიკატი</w:t>
            </w:r>
          </w:p>
        </w:tc>
      </w:tr>
      <w:tr w:rsidR="008F2C2B" w:rsidRPr="003A1A6A" w14:paraId="4EFD200B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68C9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მართვის ტიპი და კლასი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C67A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ელექტრონული G3</w:t>
            </w:r>
          </w:p>
        </w:tc>
      </w:tr>
      <w:tr w:rsidR="008F2C2B" w:rsidRPr="003A1A6A" w14:paraId="0EBBFF64" w14:textId="77777777" w:rsidTr="003A1A6A">
        <w:trPr>
          <w:trHeight w:val="42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2B26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 xml:space="preserve">ხმაურის დონე 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32E2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არაუმეტეს 68 dBa 7 M</w:t>
            </w:r>
          </w:p>
        </w:tc>
      </w:tr>
      <w:tr w:rsidR="008F2C2B" w:rsidRPr="003A1A6A" w14:paraId="7E270CFE" w14:textId="77777777" w:rsidTr="003A1A6A">
        <w:trPr>
          <w:trHeight w:val="54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596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ძრავის კუმშვის ხარისხი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6F21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არანაკლებ  16.5:1</w:t>
            </w:r>
          </w:p>
        </w:tc>
      </w:tr>
      <w:tr w:rsidR="008F2C2B" w:rsidRPr="003A1A6A" w14:paraId="24CFE57C" w14:textId="77777777" w:rsidTr="003A1A6A">
        <w:trPr>
          <w:trHeight w:val="498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5B78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უსაფრთოების დონე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D359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IP23</w:t>
            </w:r>
          </w:p>
        </w:tc>
      </w:tr>
      <w:tr w:rsidR="008F2C2B" w:rsidRPr="003A1A6A" w14:paraId="5B3CFB89" w14:textId="77777777" w:rsidTr="003A1A6A">
        <w:trPr>
          <w:trHeight w:val="1309"/>
        </w:trPr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38BF4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დიზელ - გენერატორი აღჭურვილი უნდა იყოს: ავტომატური მართვის ფარით (ე/წ AVR);   საავარიო-საინდიკაციო მაჩვენებლებით; დიზელ-გენერატორის ლოკალურად ამუშავებისათვის საჭირო საშუალებებით; მაგნიტო-თერმული ავტომატური ამომრთველით;  საკომუნიკაციო  -GPRS მოდულით, 1000 ლიტრიანი ავზით, რომელსაც ჩამონტაჟებული ექნება საწვავის დონის შესამოწმებელი სენსორი და ავტომატური შევსების ტუმბო</w:t>
            </w:r>
          </w:p>
        </w:tc>
      </w:tr>
    </w:tbl>
    <w:p w14:paraId="5C80A687" w14:textId="7E2BD083" w:rsidR="00057E46" w:rsidRPr="003A1A6A" w:rsidRDefault="00057E46" w:rsidP="00DF65EE">
      <w:pPr>
        <w:pStyle w:val="a"/>
        <w:numPr>
          <w:ilvl w:val="0"/>
          <w:numId w:val="0"/>
        </w:numPr>
        <w:rPr>
          <w:rFonts w:asciiTheme="minorHAnsi" w:eastAsiaTheme="minorHAnsi" w:hAnsiTheme="minorHAnsi" w:cstheme="minorBidi"/>
          <w:bCs w:val="0"/>
          <w:color w:val="244061" w:themeColor="accent1" w:themeShade="80"/>
          <w:szCs w:val="20"/>
          <w:lang w:val="ka-GE" w:eastAsia="en-US"/>
        </w:rPr>
      </w:pPr>
    </w:p>
    <w:p w14:paraId="59576402" w14:textId="00D6CB5C" w:rsidR="00DF65EE" w:rsidRPr="003E32A5" w:rsidRDefault="00DF65EE" w:rsidP="003E32A5">
      <w:pPr>
        <w:jc w:val="left"/>
        <w:rPr>
          <w:rFonts w:cs="Sylfaen"/>
          <w:color w:val="244061" w:themeColor="accent1" w:themeShade="80"/>
          <w:lang w:val="ka-GE"/>
        </w:rPr>
      </w:pPr>
      <w:r w:rsidRPr="003A1A6A">
        <w:rPr>
          <w:rFonts w:asciiTheme="minorHAnsi" w:hAnsiTheme="minorHAnsi"/>
          <w:color w:val="244061" w:themeColor="accent1" w:themeShade="80"/>
          <w:lang w:val="ka-GE"/>
        </w:rPr>
        <w:t>1</w:t>
      </w:r>
      <w:r w:rsidRPr="003E32A5">
        <w:rPr>
          <w:rFonts w:cs="Sylfaen"/>
          <w:color w:val="244061" w:themeColor="accent1" w:themeShade="80"/>
          <w:lang w:val="ka-GE"/>
        </w:rPr>
        <w:t xml:space="preserve">. </w:t>
      </w:r>
      <w:r w:rsidR="00A36B0F" w:rsidRPr="003E32A5">
        <w:rPr>
          <w:rFonts w:cs="Sylfaen"/>
          <w:color w:val="244061" w:themeColor="accent1" w:themeShade="80"/>
          <w:lang w:val="ka-GE"/>
        </w:rPr>
        <w:t>დამატებითი სარეზერვო საწვავის ავზიდან გენერატორის ავზში</w:t>
      </w:r>
      <w:r w:rsidRPr="003E32A5">
        <w:rPr>
          <w:rFonts w:cs="Sylfaen"/>
          <w:color w:val="244061" w:themeColor="accent1" w:themeShade="80"/>
          <w:lang w:val="ka-GE"/>
        </w:rPr>
        <w:t>,</w:t>
      </w:r>
      <w:r w:rsidR="00A36B0F" w:rsidRPr="003E32A5">
        <w:rPr>
          <w:rFonts w:cs="Sylfaen"/>
          <w:color w:val="244061" w:themeColor="accent1" w:themeShade="80"/>
          <w:lang w:val="ka-GE"/>
        </w:rPr>
        <w:t xml:space="preserve"> საწვავის ავტომატურ რეჟიმში შესავსებად</w:t>
      </w:r>
      <w:r w:rsidRPr="003E32A5">
        <w:rPr>
          <w:rFonts w:cs="Sylfaen"/>
          <w:color w:val="244061" w:themeColor="accent1" w:themeShade="80"/>
          <w:lang w:val="ka-GE"/>
        </w:rPr>
        <w:t xml:space="preserve">, </w:t>
      </w:r>
      <w:r w:rsidR="00A36B0F" w:rsidRPr="003E32A5">
        <w:rPr>
          <w:rFonts w:cs="Sylfaen"/>
          <w:color w:val="244061" w:themeColor="accent1" w:themeShade="80"/>
          <w:lang w:val="ka-GE"/>
        </w:rPr>
        <w:t>გენერატორს უნდა გააჩნდეს დამატებით საწვავის საქაჩი პომპა</w:t>
      </w:r>
      <w:r w:rsidR="009569B3">
        <w:rPr>
          <w:rFonts w:cs="Sylfaen"/>
          <w:color w:val="244061" w:themeColor="accent1" w:themeShade="80"/>
          <w:lang w:val="ka-GE"/>
        </w:rPr>
        <w:t>;</w:t>
      </w:r>
    </w:p>
    <w:p w14:paraId="7648E4E6" w14:textId="77777777" w:rsidR="00DF65EE" w:rsidRPr="003E32A5" w:rsidRDefault="00DF65EE" w:rsidP="003E32A5">
      <w:pPr>
        <w:jc w:val="left"/>
        <w:rPr>
          <w:rFonts w:cs="Sylfaen"/>
          <w:color w:val="244061" w:themeColor="accent1" w:themeShade="80"/>
          <w:lang w:val="ka-GE"/>
        </w:rPr>
      </w:pPr>
    </w:p>
    <w:p w14:paraId="39506B81" w14:textId="3D87B94D" w:rsidR="00A36B0F" w:rsidRPr="003E32A5" w:rsidRDefault="00DF65EE" w:rsidP="00DF65EE">
      <w:pPr>
        <w:pStyle w:val="NoSpacing"/>
        <w:rPr>
          <w:rFonts w:eastAsiaTheme="minorHAnsi" w:cs="Sylfaen"/>
          <w:color w:val="244061" w:themeColor="accent1" w:themeShade="80"/>
          <w:lang w:val="ka-GE" w:eastAsia="en-US"/>
        </w:rPr>
      </w:pPr>
      <w:r w:rsidRPr="003A1A6A">
        <w:rPr>
          <w:rFonts w:asciiTheme="minorHAnsi" w:eastAsiaTheme="minorHAnsi" w:hAnsiTheme="minorHAnsi"/>
          <w:color w:val="244061" w:themeColor="accent1" w:themeShade="80"/>
          <w:lang w:val="ka-GE" w:eastAsia="en-US"/>
        </w:rPr>
        <w:t>2.</w:t>
      </w:r>
      <w:r w:rsidR="009569B3" w:rsidRPr="009569B3">
        <w:rPr>
          <w:rFonts w:cs="Sylfaen"/>
          <w:color w:val="244061" w:themeColor="accent1" w:themeShade="80"/>
          <w:lang w:val="ka-GE"/>
        </w:rPr>
        <w:t xml:space="preserve"> </w:t>
      </w:r>
      <w:r w:rsidR="009569B3" w:rsidRPr="003E32A5">
        <w:rPr>
          <w:rFonts w:cs="Sylfaen"/>
          <w:color w:val="244061" w:themeColor="accent1" w:themeShade="80"/>
          <w:lang w:val="ka-GE"/>
        </w:rPr>
        <w:t>გენერატორის ATS -ი</w:t>
      </w:r>
      <w:r w:rsidR="009569B3">
        <w:rPr>
          <w:rFonts w:cs="Sylfaen"/>
          <w:color w:val="244061" w:themeColor="accent1" w:themeShade="80"/>
          <w:lang w:val="ka-GE"/>
        </w:rPr>
        <w:t>,</w:t>
      </w:r>
      <w:r w:rsidRPr="003A1A6A">
        <w:rPr>
          <w:rFonts w:asciiTheme="minorHAnsi" w:eastAsiaTheme="minorHAnsi" w:hAnsiTheme="minorHAnsi"/>
          <w:color w:val="244061" w:themeColor="accent1" w:themeShade="80"/>
          <w:lang w:val="ka-GE" w:eastAsia="en-US"/>
        </w:rPr>
        <w:t xml:space="preserve"> 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როგორც 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>ავტომატურ რეჟიმში მართვადი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, ასევე 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 უნდა გააჩნდეს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 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>მექანიკური (ხელით) მართვის რეჟიმიც</w:t>
      </w:r>
      <w:r w:rsidR="009569B3">
        <w:rPr>
          <w:rFonts w:eastAsiaTheme="minorHAnsi" w:cs="Sylfaen"/>
          <w:color w:val="244061" w:themeColor="accent1" w:themeShade="80"/>
          <w:lang w:val="ka-GE" w:eastAsia="en-US"/>
        </w:rPr>
        <w:t>;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> </w:t>
      </w:r>
    </w:p>
    <w:p w14:paraId="3ED19712" w14:textId="77777777" w:rsidR="00DF65EE" w:rsidRPr="003E32A5" w:rsidRDefault="00DF65EE" w:rsidP="00DF65EE">
      <w:pPr>
        <w:rPr>
          <w:rFonts w:cs="Sylfaen"/>
          <w:color w:val="244061" w:themeColor="accent1" w:themeShade="80"/>
          <w:lang w:val="ka-GE"/>
        </w:rPr>
      </w:pPr>
    </w:p>
    <w:p w14:paraId="25CF15C9" w14:textId="77777777" w:rsidR="00DF65EE" w:rsidRPr="003E32A5" w:rsidRDefault="00DF65EE" w:rsidP="00DF65EE">
      <w:pPr>
        <w:pStyle w:val="NoSpacing"/>
        <w:rPr>
          <w:rFonts w:eastAsiaTheme="minorHAnsi" w:cs="Sylfaen"/>
          <w:color w:val="244061" w:themeColor="accent1" w:themeShade="80"/>
          <w:lang w:val="ka-GE" w:eastAsia="en-US"/>
        </w:rPr>
      </w:pPr>
      <w:r w:rsidRPr="003A1A6A">
        <w:rPr>
          <w:rFonts w:asciiTheme="minorHAnsi" w:eastAsiaTheme="minorHAnsi" w:hAnsiTheme="minorHAnsi"/>
          <w:color w:val="244061" w:themeColor="accent1" w:themeShade="80"/>
          <w:lang w:val="ka-GE" w:eastAsia="en-US"/>
        </w:rPr>
        <w:t>3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>.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>გენერატორი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>ს სამართავად,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 აღჭურვილი უნდა იყოს ბორტკომპიუტერით, ლეპტოპთან ინეგრირებული მოდული, საიდანაც შესაძლებელია ნებისმიერი სახის ინფორმაციის ამოღება გენერატორის შესახებ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>.</w:t>
      </w:r>
    </w:p>
    <w:p w14:paraId="4D034B0F" w14:textId="18AE4F29" w:rsidR="00DF65EE" w:rsidRPr="003E32A5" w:rsidRDefault="00A36B0F" w:rsidP="00DF65EE">
      <w:pPr>
        <w:pStyle w:val="NoSpacing"/>
        <w:rPr>
          <w:rFonts w:eastAsiaTheme="minorHAnsi" w:cs="Sylfaen"/>
          <w:color w:val="244061" w:themeColor="accent1" w:themeShade="80"/>
          <w:lang w:val="ka-GE" w:eastAsia="en-US"/>
        </w:rPr>
      </w:pPr>
      <w:r w:rsidRPr="003E32A5">
        <w:rPr>
          <w:rFonts w:eastAsiaTheme="minorHAnsi" w:cs="Sylfaen"/>
          <w:color w:val="244061" w:themeColor="accent1" w:themeShade="80"/>
          <w:lang w:val="ka-GE" w:eastAsia="en-US"/>
        </w:rPr>
        <w:t>ასევე</w:t>
      </w:r>
      <w:r w:rsidR="00DF65EE" w:rsidRPr="003E32A5">
        <w:rPr>
          <w:rFonts w:eastAsiaTheme="minorHAnsi" w:cs="Sylfaen"/>
          <w:color w:val="244061" w:themeColor="accent1" w:themeShade="80"/>
          <w:lang w:val="ka-GE" w:eastAsia="en-US"/>
        </w:rPr>
        <w:t>,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 გენერატორის პარამეტრების ცვლილება/რეგულირება</w:t>
      </w:r>
      <w:r w:rsidR="009569B3">
        <w:rPr>
          <w:rFonts w:eastAsiaTheme="minorHAnsi" w:cs="Sylfaen"/>
          <w:color w:val="244061" w:themeColor="accent1" w:themeShade="80"/>
          <w:lang w:val="ka-GE" w:eastAsia="en-US"/>
        </w:rPr>
        <w:t>;</w:t>
      </w:r>
    </w:p>
    <w:p w14:paraId="1F8A5F21" w14:textId="77777777" w:rsidR="00DF65EE" w:rsidRPr="003A1A6A" w:rsidRDefault="00DF65EE" w:rsidP="00DF65EE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06BA1D04" w14:textId="5626D0DD" w:rsidR="00A36B0F" w:rsidRPr="003A1A6A" w:rsidRDefault="00DF65EE" w:rsidP="00DF65EE">
      <w:pPr>
        <w:pStyle w:val="NoSpacing"/>
        <w:rPr>
          <w:rFonts w:asciiTheme="minorHAnsi" w:eastAsiaTheme="minorHAnsi" w:hAnsiTheme="minorHAnsi"/>
          <w:color w:val="244061" w:themeColor="accent1" w:themeShade="80"/>
          <w:lang w:val="ka-GE" w:eastAsia="en-US"/>
        </w:rPr>
      </w:pPr>
      <w:r w:rsidRPr="003A1A6A">
        <w:rPr>
          <w:rFonts w:asciiTheme="minorHAnsi" w:eastAsiaTheme="minorHAnsi" w:hAnsiTheme="minorHAnsi"/>
          <w:color w:val="244061" w:themeColor="accent1" w:themeShade="80"/>
          <w:lang w:val="ka-GE" w:eastAsia="en-US"/>
        </w:rPr>
        <w:t xml:space="preserve">4. 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გენერატორის მართვის პანელს უნდა გააჩნდეს ქსელთან ინტეგრაციისა და </w:t>
      </w:r>
      <w:r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sms, მოკლე ტექსტური შეტყობინების 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 </w:t>
      </w:r>
      <w:r w:rsidR="00CE194E" w:rsidRPr="003E32A5">
        <w:rPr>
          <w:rFonts w:eastAsiaTheme="minorHAnsi" w:cs="Sylfaen"/>
          <w:color w:val="244061" w:themeColor="accent1" w:themeShade="80"/>
          <w:lang w:val="ka-GE" w:eastAsia="en-US"/>
        </w:rPr>
        <w:t>გამო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>გზავნი მოდულები;</w:t>
      </w:r>
    </w:p>
    <w:p w14:paraId="0102D9F9" w14:textId="643929BA" w:rsidR="005B5D43" w:rsidRDefault="005B5D43" w:rsidP="005B5D43">
      <w:pPr>
        <w:jc w:val="left"/>
        <w:rPr>
          <w:rFonts w:cs="Sylfaen"/>
          <w:b/>
          <w:i/>
          <w:color w:val="244061" w:themeColor="accent1" w:themeShade="80"/>
        </w:rPr>
      </w:pPr>
    </w:p>
    <w:p w14:paraId="6570C899" w14:textId="77777777" w:rsidR="005B5D43" w:rsidRDefault="005B5D43" w:rsidP="005B5D43">
      <w:pPr>
        <w:jc w:val="left"/>
        <w:rPr>
          <w:rFonts w:cs="Sylfaen"/>
          <w:i/>
          <w:color w:val="244061" w:themeColor="accent1" w:themeShade="80"/>
          <w:lang w:val="ka-GE"/>
        </w:rPr>
      </w:pPr>
      <w:proofErr w:type="spellStart"/>
      <w:proofErr w:type="gramStart"/>
      <w:r w:rsidRPr="008F2C2B">
        <w:rPr>
          <w:rFonts w:cs="Sylfaen"/>
          <w:b/>
          <w:i/>
          <w:color w:val="244061" w:themeColor="accent1" w:themeShade="80"/>
        </w:rPr>
        <w:t>მიღება-ჩაბარების</w:t>
      </w:r>
      <w:proofErr w:type="spellEnd"/>
      <w:proofErr w:type="gramEnd"/>
      <w:r w:rsidRPr="008F2C2B">
        <w:rPr>
          <w:rFonts w:cs="Sylfaen"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აქტის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გაფორმებამდე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- </w:t>
      </w:r>
      <w:proofErr w:type="spellStart"/>
      <w:r w:rsidRPr="008F2C2B">
        <w:rPr>
          <w:rFonts w:cs="Sylfaen"/>
          <w:i/>
          <w:color w:val="244061" w:themeColor="accent1" w:themeShade="80"/>
        </w:rPr>
        <w:t>მიმწოდებელმა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r>
        <w:rPr>
          <w:rFonts w:cs="Sylfaen"/>
          <w:i/>
          <w:color w:val="244061" w:themeColor="accent1" w:themeShade="80"/>
          <w:lang w:val="ka-GE"/>
        </w:rPr>
        <w:t xml:space="preserve">კომპანიამ </w:t>
      </w:r>
      <w:proofErr w:type="spellStart"/>
      <w:r w:rsidRPr="008F2C2B">
        <w:rPr>
          <w:rFonts w:cs="Sylfaen"/>
          <w:i/>
          <w:color w:val="244061" w:themeColor="accent1" w:themeShade="80"/>
        </w:rPr>
        <w:t>უნდა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წარმოადგინოს</w:t>
      </w:r>
      <w:proofErr w:type="spellEnd"/>
      <w:r>
        <w:rPr>
          <w:rFonts w:cs="Sylfaen"/>
          <w:i/>
          <w:color w:val="244061" w:themeColor="accent1" w:themeShade="80"/>
          <w:lang w:val="ka-GE"/>
        </w:rPr>
        <w:t>:</w:t>
      </w:r>
    </w:p>
    <w:p w14:paraId="32CC76B1" w14:textId="77777777" w:rsidR="005B5D43" w:rsidRDefault="005B5D43" w:rsidP="005B5D43">
      <w:pPr>
        <w:pStyle w:val="ListParagraph"/>
        <w:numPr>
          <w:ilvl w:val="0"/>
          <w:numId w:val="12"/>
        </w:numPr>
        <w:jc w:val="left"/>
        <w:rPr>
          <w:rFonts w:cs="Sylfaen"/>
          <w:i/>
          <w:color w:val="244061" w:themeColor="accent1" w:themeShade="80"/>
        </w:rPr>
      </w:pPr>
      <w:proofErr w:type="spellStart"/>
      <w:r w:rsidRPr="008F2C2B">
        <w:rPr>
          <w:rFonts w:cs="Sylfaen"/>
          <w:i/>
          <w:color w:val="244061" w:themeColor="accent1" w:themeShade="80"/>
        </w:rPr>
        <w:t>დიზელ-გენერატორის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ქარხნული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ტესტირების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ფორმა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და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</w:p>
    <w:p w14:paraId="68F232D3" w14:textId="77777777" w:rsidR="005B5D43" w:rsidRDefault="005B5D43" w:rsidP="005B5D43">
      <w:pPr>
        <w:pStyle w:val="ListParagraph"/>
        <w:numPr>
          <w:ilvl w:val="0"/>
          <w:numId w:val="12"/>
        </w:numPr>
        <w:jc w:val="left"/>
        <w:rPr>
          <w:rFonts w:cs="Sylfaen"/>
          <w:i/>
          <w:color w:val="244061" w:themeColor="accent1" w:themeShade="80"/>
        </w:rPr>
      </w:pPr>
      <w:proofErr w:type="spellStart"/>
      <w:r w:rsidRPr="008F2C2B">
        <w:rPr>
          <w:rFonts w:cs="Sylfaen"/>
          <w:i/>
          <w:color w:val="244061" w:themeColor="accent1" w:themeShade="80"/>
        </w:rPr>
        <w:t>ადგილზე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, </w:t>
      </w:r>
      <w:proofErr w:type="spellStart"/>
      <w:r w:rsidRPr="008F2C2B">
        <w:rPr>
          <w:rFonts w:cs="Sylfaen"/>
          <w:i/>
          <w:color w:val="244061" w:themeColor="accent1" w:themeShade="80"/>
        </w:rPr>
        <w:t>ქსელის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ანალიზატორის</w:t>
      </w:r>
      <w:proofErr w:type="spellEnd"/>
      <w:r w:rsidRPr="008F2C2B">
        <w:rPr>
          <w:rFonts w:cs="Sylfaen"/>
          <w:i/>
          <w:color w:val="244061" w:themeColor="accent1" w:themeShade="80"/>
          <w:lang w:val="ka-GE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საშუალებით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, </w:t>
      </w:r>
      <w:proofErr w:type="spellStart"/>
      <w:r w:rsidRPr="008F2C2B">
        <w:rPr>
          <w:rFonts w:cs="Sylfaen"/>
          <w:i/>
          <w:color w:val="244061" w:themeColor="accent1" w:themeShade="80"/>
        </w:rPr>
        <w:t>დატვირთვაზე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განხორციელებული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ტესტირების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შედეგის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ბეჭდიანი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რეპორტი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, </w:t>
      </w:r>
      <w:proofErr w:type="spellStart"/>
      <w:r w:rsidRPr="008F2C2B">
        <w:rPr>
          <w:rFonts w:cs="Sylfaen"/>
          <w:i/>
          <w:color w:val="244061" w:themeColor="accent1" w:themeShade="80"/>
        </w:rPr>
        <w:t>სადაც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უნდა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ფიქსირდებოდეს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შემსყიდველის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მოთხოვნებთან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შესაბამისი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მახასიათებლები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: </w:t>
      </w:r>
      <w:proofErr w:type="spellStart"/>
      <w:r w:rsidRPr="008F2C2B">
        <w:rPr>
          <w:rFonts w:cs="Sylfaen"/>
          <w:i/>
          <w:color w:val="244061" w:themeColor="accent1" w:themeShade="80"/>
        </w:rPr>
        <w:t>დინამიკაში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ჩაწერილი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უნდა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იყოს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ძაბვის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დიაპაზონი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0 </w:t>
      </w:r>
      <w:proofErr w:type="spellStart"/>
      <w:r w:rsidRPr="008F2C2B">
        <w:rPr>
          <w:rFonts w:cs="Sylfaen"/>
          <w:i/>
          <w:color w:val="244061" w:themeColor="accent1" w:themeShade="80"/>
        </w:rPr>
        <w:t>დან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100 % </w:t>
      </w:r>
      <w:proofErr w:type="spellStart"/>
      <w:r w:rsidRPr="008F2C2B">
        <w:rPr>
          <w:rFonts w:cs="Sylfaen"/>
          <w:i/>
          <w:color w:val="244061" w:themeColor="accent1" w:themeShade="80"/>
        </w:rPr>
        <w:t>დასაშვებ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ძაბვამდე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,  </w:t>
      </w:r>
    </w:p>
    <w:p w14:paraId="2E94B048" w14:textId="77777777" w:rsidR="005B5D43" w:rsidRPr="008F2C2B" w:rsidRDefault="005B5D43" w:rsidP="005B5D43">
      <w:pPr>
        <w:pStyle w:val="ListParagraph"/>
        <w:numPr>
          <w:ilvl w:val="0"/>
          <w:numId w:val="12"/>
        </w:numPr>
        <w:jc w:val="left"/>
        <w:rPr>
          <w:rFonts w:cs="Sylfaen"/>
          <w:i/>
          <w:color w:val="244061" w:themeColor="accent1" w:themeShade="80"/>
        </w:rPr>
      </w:pPr>
      <w:proofErr w:type="spellStart"/>
      <w:r w:rsidRPr="008F2C2B">
        <w:rPr>
          <w:rFonts w:cs="Sylfaen"/>
          <w:i/>
          <w:color w:val="244061" w:themeColor="accent1" w:themeShade="80"/>
        </w:rPr>
        <w:t>გაიზომოს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ჯამური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ჰარმონიკული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დამახინჯება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, </w:t>
      </w:r>
      <w:proofErr w:type="spellStart"/>
      <w:r w:rsidRPr="008F2C2B">
        <w:rPr>
          <w:rFonts w:cs="Sylfaen"/>
          <w:i/>
          <w:color w:val="244061" w:themeColor="accent1" w:themeShade="80"/>
        </w:rPr>
        <w:t>რაც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 </w:t>
      </w:r>
      <w:proofErr w:type="spellStart"/>
      <w:r w:rsidRPr="008F2C2B">
        <w:rPr>
          <w:rFonts w:cs="Sylfaen"/>
          <w:i/>
          <w:color w:val="244061" w:themeColor="accent1" w:themeShade="80"/>
        </w:rPr>
        <w:t>არ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უნდა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აღემატებოდეს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 5% -ს; </w:t>
      </w:r>
      <w:proofErr w:type="spellStart"/>
      <w:r w:rsidRPr="008F2C2B">
        <w:rPr>
          <w:rFonts w:cs="Sylfaen"/>
          <w:i/>
          <w:color w:val="244061" w:themeColor="accent1" w:themeShade="80"/>
        </w:rPr>
        <w:t>შემოწმდეს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დენისა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და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ძაბვის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სინუსის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ფორმა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; </w:t>
      </w:r>
      <w:proofErr w:type="spellStart"/>
      <w:r w:rsidRPr="008F2C2B">
        <w:rPr>
          <w:rFonts w:cs="Sylfaen"/>
          <w:i/>
          <w:color w:val="244061" w:themeColor="accent1" w:themeShade="80"/>
        </w:rPr>
        <w:t>მათი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ჰარმონიკები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არ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უნდა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</w:t>
      </w:r>
      <w:proofErr w:type="spellStart"/>
      <w:r w:rsidRPr="008F2C2B">
        <w:rPr>
          <w:rFonts w:cs="Sylfaen"/>
          <w:i/>
          <w:color w:val="244061" w:themeColor="accent1" w:themeShade="80"/>
        </w:rPr>
        <w:t>იყოს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 5 % </w:t>
      </w:r>
      <w:proofErr w:type="spellStart"/>
      <w:r w:rsidRPr="008F2C2B">
        <w:rPr>
          <w:rFonts w:cs="Sylfaen"/>
          <w:i/>
          <w:color w:val="244061" w:themeColor="accent1" w:themeShade="80"/>
        </w:rPr>
        <w:t>მეტი</w:t>
      </w:r>
      <w:proofErr w:type="spellEnd"/>
      <w:r w:rsidRPr="008F2C2B">
        <w:rPr>
          <w:rFonts w:cs="Sylfaen"/>
          <w:i/>
          <w:color w:val="244061" w:themeColor="accent1" w:themeShade="80"/>
        </w:rPr>
        <w:t xml:space="preserve">;  </w:t>
      </w:r>
    </w:p>
    <w:p w14:paraId="62F763C4" w14:textId="5EDC34BE" w:rsidR="00DF65EE" w:rsidRDefault="00DF65EE" w:rsidP="00DF65EE">
      <w:pPr>
        <w:rPr>
          <w:lang w:val="ka-GE" w:eastAsia="ja-JP"/>
        </w:rPr>
      </w:pPr>
    </w:p>
    <w:p w14:paraId="5553F988" w14:textId="5D6FDB3F" w:rsidR="00DF65EE" w:rsidRPr="00DF65EE" w:rsidRDefault="00B53359" w:rsidP="00DF65EE">
      <w:pPr>
        <w:rPr>
          <w:lang w:val="ka-GE" w:eastAsia="ja-JP"/>
        </w:rPr>
      </w:pPr>
      <w:r w:rsidRPr="00CE1AB8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t>დანართი: 2</w:t>
      </w:r>
      <w:r>
        <w:rPr>
          <w:lang w:val="ka-GE" w:eastAsia="ja-JP"/>
        </w:rPr>
        <w:t xml:space="preserve"> </w:t>
      </w:r>
    </w:p>
    <w:tbl>
      <w:tblPr>
        <w:tblpPr w:leftFromText="180" w:rightFromText="180" w:vertAnchor="text" w:horzAnchor="margin" w:tblpY="177"/>
        <w:tblW w:w="10435" w:type="dxa"/>
        <w:tblLook w:val="04A0" w:firstRow="1" w:lastRow="0" w:firstColumn="1" w:lastColumn="0" w:noHBand="0" w:noVBand="1"/>
      </w:tblPr>
      <w:tblGrid>
        <w:gridCol w:w="864"/>
        <w:gridCol w:w="978"/>
        <w:gridCol w:w="1108"/>
        <w:gridCol w:w="953"/>
        <w:gridCol w:w="1087"/>
        <w:gridCol w:w="1027"/>
        <w:gridCol w:w="1036"/>
        <w:gridCol w:w="1167"/>
        <w:gridCol w:w="1048"/>
        <w:gridCol w:w="1167"/>
      </w:tblGrid>
      <w:tr w:rsidR="003A1A6A" w:rsidRPr="003A1A6A" w14:paraId="08E42A3D" w14:textId="77777777" w:rsidTr="003A1A6A">
        <w:trPr>
          <w:trHeight w:val="372"/>
        </w:trPr>
        <w:tc>
          <w:tcPr>
            <w:tcW w:w="10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5271F2F" w14:textId="77F36D55" w:rsidR="003A1A6A" w:rsidRPr="00CE1AB8" w:rsidRDefault="003A1A6A" w:rsidP="003A1A6A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გენერატორის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ექსპლუატაციაში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შესვლის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შემდგომი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მომსახურეობა</w:t>
            </w:r>
          </w:p>
        </w:tc>
      </w:tr>
      <w:tr w:rsidR="003A1A6A" w:rsidRPr="003A1A6A" w14:paraId="768C7835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529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კომპანიის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დასახელება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 xml:space="preserve">: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მისამართი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>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საკონტაქტო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პირი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>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თარიღი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>:</w:t>
            </w:r>
          </w:p>
        </w:tc>
      </w:tr>
      <w:tr w:rsidR="003A1A6A" w:rsidRPr="003A1A6A" w14:paraId="4C141157" w14:textId="77777777" w:rsidTr="003A1A6A">
        <w:trPr>
          <w:trHeight w:val="288"/>
        </w:trPr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8976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GROUP NO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21F4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CANOPY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5BA9B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WORK TYPE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BCC6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AEA8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ENGINE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2D9A3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ALTERNATOR</w:t>
            </w:r>
          </w:p>
        </w:tc>
      </w:tr>
      <w:tr w:rsidR="003A1A6A" w:rsidRPr="003A1A6A" w14:paraId="3FADC251" w14:textId="77777777" w:rsidTr="003A1A6A">
        <w:trPr>
          <w:trHeight w:val="288"/>
        </w:trPr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A094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1C38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5EAE0" w14:textId="77777777" w:rsidR="003A1A6A" w:rsidRPr="00CE1AB8" w:rsidRDefault="003A1A6A" w:rsidP="003A1A6A">
            <w:pPr>
              <w:ind w:firstLineChars="200" w:firstLine="36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MAN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08A5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AUTO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8D65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3CF99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BRAND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0146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C462F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D2F7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5309D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</w:tr>
      <w:tr w:rsidR="003A1A6A" w:rsidRPr="003A1A6A" w14:paraId="1BA79808" w14:textId="77777777" w:rsidTr="003A1A6A">
        <w:trPr>
          <w:trHeight w:val="28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7A4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338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FF0E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9380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AFF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6C34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ED40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40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5C85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CB3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C64A161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7803457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გასაკონტროლებელი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პარამეტრები</w:t>
            </w:r>
            <w:proofErr w:type="spellEnd"/>
          </w:p>
        </w:tc>
      </w:tr>
      <w:tr w:rsidR="003A1A6A" w:rsidRPr="003A1A6A" w14:paraId="0F7D09D3" w14:textId="77777777" w:rsidTr="003A1A6A">
        <w:trPr>
          <w:trHeight w:val="288"/>
        </w:trPr>
        <w:tc>
          <w:tcPr>
            <w:tcW w:w="52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FF3C9" w14:textId="77777777" w:rsidR="003A1A6A" w:rsidRPr="008D2FC4" w:rsidRDefault="003A1A6A" w:rsidP="003A1A6A">
            <w:pPr>
              <w:ind w:firstLineChars="1300" w:firstLine="2340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სტარტის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წინ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:</w:t>
            </w:r>
          </w:p>
        </w:tc>
        <w:tc>
          <w:tcPr>
            <w:tcW w:w="51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82EEC" w14:textId="77777777" w:rsidR="003A1A6A" w:rsidRPr="008D2FC4" w:rsidRDefault="003A1A6A" w:rsidP="003A1A6A">
            <w:pPr>
              <w:ind w:firstLineChars="900" w:firstLine="1620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სტარტის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შემდეგ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:</w:t>
            </w:r>
          </w:p>
        </w:tc>
      </w:tr>
      <w:tr w:rsidR="003A1A6A" w:rsidRPr="003A1A6A" w14:paraId="02FBA5D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AEEA15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საპოხი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8D1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3D3E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წნევის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592D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E61D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B237D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5AF7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9FA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ED3A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ჩვენების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B74B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FE7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AC3A142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D531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ხარისხის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9C01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A522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დასამუხტის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4C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AFB9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380318D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E380C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8DA6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EBA0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გამათბობლის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312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D49C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0C9572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69DC3AD4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გაგრილების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9D19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ABAB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ტემპერატურის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მაჩვენებლის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9DA0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07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BEBA56B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FB9D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წყლის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412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173C5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„STOP”-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კნოპის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0BC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8C3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61BF92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5E38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ხარისხის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6438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86B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გამონაჟონების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B88D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C5B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7D85D24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A3137FD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ჰაერის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DA5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4283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გამონაჟონების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827D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C423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04389E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20AB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წნევის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235F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C5D7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გამონაჟონების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05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67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D2DB3D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F03F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ჰაერის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8F8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9567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7068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F13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1B0386C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D58EA3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D1E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290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B3B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643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7DCEB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708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/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ფილტრამდე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გაჟონვაზე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90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75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47F5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2F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97E48A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0CB0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მფრქვევანების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(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კომპლექტი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A99D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DEC4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E722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D2C0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BF66B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524A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განმსაზღვრელი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BDE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597576F" w14:textId="2E82DB38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22"/>
                <w:szCs w:val="22"/>
                <w:lang w:val="ka-GE"/>
              </w:rPr>
            </w:pPr>
            <w:r w:rsidRPr="00CE1AB8">
              <w:rPr>
                <w:rFonts w:eastAsia="Times New Roman" w:cs="Calibri"/>
                <w:b/>
                <w:bCs/>
                <w:color w:val="0F243E" w:themeColor="text2" w:themeShade="80"/>
                <w:sz w:val="18"/>
                <w:szCs w:val="18"/>
                <w:lang w:val="ka-GE"/>
              </w:rPr>
              <w:t>მონაცემები ინდიკატორებზე: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23D8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35C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16A848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5512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წნევის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ტუმბოს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62B1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0E65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208D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9DEC8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4897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T</w:t>
            </w:r>
          </w:p>
        </w:tc>
      </w:tr>
      <w:tr w:rsidR="003A1A6A" w:rsidRPr="003A1A6A" w14:paraId="5496B35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E6C0BC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ელექტრო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F8F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A7CA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ამპერმეტრი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C447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A8A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2703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2B379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AB22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აკუმულატორებში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ელექტროლიტის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22A3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A267F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ვოლტმეტრი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97B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856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459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DD6CB8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3FC3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დამტენი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მოწყობილობის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C9C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925C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სიხშირმზომი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A79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B74F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200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396AA4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BF9C0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დამმუხტველი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გენერატორის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91B8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30A8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49D895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EBD69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შიდა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წინაღობისა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CCA-ს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გაზომვა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51C4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371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5F0007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B48C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გენერატორის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ელექტროსისტემის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კომპიუტერული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დიაგნოსტიკა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45A5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266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F4B44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60B6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lastRenderedPageBreak/>
              <w:t>სენსორების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(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წყლის,ზეთის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,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ბრუნთა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რიცხვის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0EA5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A65EA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82E1C2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4BB5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გამათბობლის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3F79D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EF0F1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C1D81F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ACC6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პანელის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042C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F222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BA344A4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A89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სტარტერის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189D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1F22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568A1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318D2132" w14:textId="77777777" w:rsidR="003A1A6A" w:rsidRPr="00CE1AB8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cs="Sylfaen"/>
                <w:b/>
                <w:color w:val="0F243E" w:themeColor="text2" w:themeShade="80"/>
              </w:rPr>
              <w:t>სხვადასხვა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37EF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18B3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6F24E96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C1DF3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ტრანსმისიის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ღვედის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5B05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FB3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81514BD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1B5F5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გაჟონვის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საერთო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4C880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C85C9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624917CB" w14:textId="77777777" w:rsidR="005B5D43" w:rsidRDefault="005B5D43" w:rsidP="00A36B0F">
      <w:pPr>
        <w:jc w:val="left"/>
        <w:rPr>
          <w:rFonts w:cs="Sylfaen"/>
          <w:b/>
          <w:i/>
          <w:color w:val="244061" w:themeColor="accent1" w:themeShade="80"/>
        </w:rPr>
      </w:pPr>
    </w:p>
    <w:p w14:paraId="00320E7A" w14:textId="0C12775D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9C2E19F" w14:textId="77777777" w:rsidR="00CE1AB8" w:rsidRDefault="00CE1AB8" w:rsidP="00CE1AB8">
      <w:pPr>
        <w:pStyle w:val="a2"/>
        <w:ind w:left="0" w:firstLine="0"/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</w:pPr>
      <w:proofErr w:type="spellStart"/>
      <w:proofErr w:type="gram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ტექნიკურ</w:t>
      </w:r>
      <w:proofErr w:type="spellEnd"/>
      <w:proofErr w:type="gram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საკითხებთან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დაკავშირებით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გთხოვთ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დაუკავშირდეთ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ავთოს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 577740283 </w:t>
      </w: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11070DAB" w14:textId="1C02CD6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B5D43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6CA82FF9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6" w:name="_Toc73369519"/>
      <w:r w:rsidRPr="008D2FC4">
        <w:rPr>
          <w:sz w:val="22"/>
          <w:szCs w:val="22"/>
        </w:rPr>
        <w:lastRenderedPageBreak/>
        <w:t>დანართი 3</w:t>
      </w:r>
      <w:bookmarkEnd w:id="16"/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p w14:paraId="6EC00488" w14:textId="26EC5BB7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4873E04" w14:textId="50C2D382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9088" w:type="dxa"/>
        <w:tblInd w:w="-10" w:type="dxa"/>
        <w:tblLook w:val="04A0" w:firstRow="1" w:lastRow="0" w:firstColumn="1" w:lastColumn="0" w:noHBand="0" w:noVBand="1"/>
      </w:tblPr>
      <w:tblGrid>
        <w:gridCol w:w="2111"/>
        <w:gridCol w:w="1533"/>
        <w:gridCol w:w="1867"/>
        <w:gridCol w:w="1733"/>
        <w:gridCol w:w="1844"/>
      </w:tblGrid>
      <w:tr w:rsidR="00A36B0F" w:rsidRPr="00A36B0F" w14:paraId="0FD0A793" w14:textId="77777777" w:rsidTr="00A36B0F">
        <w:trPr>
          <w:trHeight w:val="825"/>
        </w:trPr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3AD3D30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დასახელება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8115181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რაოდენობა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B706708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ერთეულის ფასი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22D54FB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ჯამი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021E810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მოწოდების    ვადა</w:t>
            </w:r>
          </w:p>
        </w:tc>
      </w:tr>
      <w:tr w:rsidR="00A36B0F" w:rsidRPr="00A36B0F" w14:paraId="03B2B95B" w14:textId="77777777" w:rsidTr="00A36B0F">
        <w:trPr>
          <w:trHeight w:val="825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6C3F" w14:textId="77777777" w:rsidR="00A36B0F" w:rsidRPr="00A36B0F" w:rsidRDefault="00A36B0F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დიზელ-გენერატორი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8F6B" w14:textId="77777777" w:rsidR="00A36B0F" w:rsidRPr="00A36B0F" w:rsidRDefault="00A36B0F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>2 ც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D03E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A23A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84C1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D390056" w14:textId="77777777" w:rsidR="00A36B0F" w:rsidRP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4D288" w14:textId="77777777" w:rsidR="00B41A7F" w:rsidRDefault="00B41A7F" w:rsidP="002E7950">
      <w:r>
        <w:separator/>
      </w:r>
    </w:p>
  </w:endnote>
  <w:endnote w:type="continuationSeparator" w:id="0">
    <w:p w14:paraId="36B6AF8D" w14:textId="77777777" w:rsidR="00B41A7F" w:rsidRDefault="00B41A7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B5D4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B5D4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B5D43" w:rsidRPr="00473393" w:rsidRDefault="005B5D4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13C4380" w:rsidR="005B5D43" w:rsidRDefault="005B5D4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A3F48">
            <w:rPr>
              <w:caps/>
              <w:noProof/>
              <w:color w:val="808080" w:themeColor="background1" w:themeShade="80"/>
              <w:sz w:val="18"/>
              <w:szCs w:val="18"/>
            </w:rPr>
            <w:t>9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B5D43" w:rsidRPr="00DF4821" w:rsidRDefault="005B5D43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DE623" w14:textId="77777777" w:rsidR="00B41A7F" w:rsidRDefault="00B41A7F" w:rsidP="002E7950">
      <w:r>
        <w:separator/>
      </w:r>
    </w:p>
  </w:footnote>
  <w:footnote w:type="continuationSeparator" w:id="0">
    <w:p w14:paraId="7FE2A360" w14:textId="77777777" w:rsidR="00B41A7F" w:rsidRDefault="00B41A7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5B5D43" w:rsidRDefault="005B5D43">
    <w:pPr>
      <w:pStyle w:val="Header"/>
    </w:pPr>
  </w:p>
  <w:p w14:paraId="07A4E12A" w14:textId="4EF7C294" w:rsidR="005B5D43" w:rsidRDefault="005B5D4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D3DCBC0" w:rsidR="005B5D43" w:rsidRDefault="00B41A7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5B5D4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დიზელ-გენერატორების</w:t>
                              </w:r>
                              <w:proofErr w:type="spellEnd"/>
                              <w:proofErr w:type="gramEnd"/>
                              <w:r w:rsidR="005B5D4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B5D4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</w:sdtContent>
                          </w:sdt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D3DCBC0" w:rsidR="005B5D43" w:rsidRDefault="005B5D4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roofErr w:type="spellStart"/>
                        <w:proofErr w:type="gram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დიზელ-გენერატორების</w:t>
                        </w:r>
                        <w:proofErr w:type="spellEnd"/>
                        <w:proofErr w:type="gram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5B5D43" w:rsidRPr="00473393" w:rsidRDefault="005B5D43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B5D43" w:rsidRPr="002C197A" w:rsidRDefault="005B5D43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B5D43" w:rsidRPr="002C197A" w:rsidRDefault="005B5D43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0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18AE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320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69B3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0E01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3F48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1A7F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67C9B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2AA8EB-F697-428B-A244-236C7D99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დიზელ-გენერატორების შესყიდვის</vt:lpstr>
    </vt:vector>
  </TitlesOfParts>
  <Company>სს“საქართველოს ბანკი“</Company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დიზელ-გენერატორების შესყიდვის</dc:title>
  <dc:subject>ტენდერი</dc:subject>
  <dc:creator>მარიამ ტაბატაძე</dc:creator>
  <cp:lastModifiedBy>Mariam Tabatadze</cp:lastModifiedBy>
  <cp:revision>13</cp:revision>
  <cp:lastPrinted>2018-12-25T15:48:00Z</cp:lastPrinted>
  <dcterms:created xsi:type="dcterms:W3CDTF">2024-02-23T13:05:00Z</dcterms:created>
  <dcterms:modified xsi:type="dcterms:W3CDTF">2024-02-26T09:38:00Z</dcterms:modified>
</cp:coreProperties>
</file>