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D7CE3" w:rsidRDefault="004D7CE3" w:rsidP="004D7CE3">
      <w:pPr>
        <w:spacing w:after="0" w:line="360" w:lineRule="auto"/>
        <w:jc w:val="center"/>
        <w:rPr>
          <w:rFonts w:ascii="Sylfaen" w:hAnsi="Sylfaen"/>
          <w:b/>
        </w:rPr>
      </w:pPr>
      <w:r>
        <w:rPr>
          <w:rFonts w:ascii="Sylfaen" w:hAnsi="Sylfaen"/>
          <w:b/>
        </w:rPr>
        <w:t xml:space="preserve">For procurement of </w:t>
      </w:r>
      <w:r w:rsidR="00D0088A">
        <w:rPr>
          <w:rFonts w:ascii="Sylfaen" w:hAnsi="Sylfaen"/>
          <w:b/>
        </w:rPr>
        <w:t>micro-ohmmeter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4D7CE3" w:rsidRPr="004D7CE3" w:rsidRDefault="004D7CE3" w:rsidP="004D7CE3">
      <w:pPr>
        <w:spacing w:after="0" w:line="360" w:lineRule="auto"/>
        <w:rPr>
          <w:rFonts w:ascii="Sylfaen" w:hAnsi="Sylfaen"/>
          <w:b/>
        </w:rPr>
      </w:pPr>
      <w:r>
        <w:rPr>
          <w:rFonts w:ascii="Sylfaen" w:hAnsi="Sylfaen"/>
          <w:b/>
        </w:rPr>
        <w:t xml:space="preserve">For procurement of </w:t>
      </w:r>
      <w:r w:rsidR="00DD6F23" w:rsidRPr="00DD6F23">
        <w:rPr>
          <w:rFonts w:ascii="Sylfaen" w:hAnsi="Sylfaen"/>
          <w:b/>
        </w:rPr>
        <w:t>Micro-ohmmeter</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284B7B" w:rsidRPr="00284B7B" w:rsidRDefault="00284B7B" w:rsidP="00284B7B">
      <w:pPr>
        <w:spacing w:after="0" w:line="240" w:lineRule="auto"/>
        <w:rPr>
          <w:rFonts w:ascii="Sylfaen" w:hAnsi="Sylfaen" w:cs="Sylfaen"/>
          <w:b/>
        </w:rPr>
      </w:pPr>
      <w:r w:rsidRPr="00284B7B">
        <w:rPr>
          <w:rFonts w:ascii="Sylfaen" w:hAnsi="Sylfaen" w:cs="Sylfaen"/>
          <w:b/>
        </w:rPr>
        <w:t>Technical assignment</w:t>
      </w:r>
    </w:p>
    <w:p w:rsidR="00284B7B" w:rsidRPr="00284B7B" w:rsidRDefault="00DD6F23" w:rsidP="00284B7B">
      <w:pPr>
        <w:spacing w:after="0" w:line="240" w:lineRule="auto"/>
        <w:rPr>
          <w:rFonts w:ascii="Sylfaen" w:hAnsi="Sylfaen" w:cs="Sylfaen"/>
        </w:rPr>
      </w:pPr>
      <w:r w:rsidRPr="00DD6F23">
        <w:rPr>
          <w:rFonts w:ascii="Sylfaen" w:hAnsi="Sylfaen" w:cs="Sylfaen"/>
        </w:rPr>
        <w:t xml:space="preserve">Micro-ohmmeter </w:t>
      </w:r>
      <w:r w:rsidR="00284B7B" w:rsidRPr="00284B7B">
        <w:rPr>
          <w:rFonts w:ascii="Sylfaen" w:hAnsi="Sylfaen" w:cs="Sylfaen"/>
        </w:rPr>
        <w:t>should consist of:</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Vacuum circuit breaker</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Power transformer up to 2500 kVA power, 10 kV voltage</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Squirrel cage motor up to 800 kW power, 6 kV voltage</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Current and voltage transformers up to 10 kV voltage</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Measurement range - 1µΩ up to 2500 Ω</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Measurement current – 1mA up to 10 A</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Accuracy class – 0.05%</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Communication output – RS232</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Measurement type – 4 wire kelvin test</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Pow</w:t>
      </w:r>
      <w:r w:rsidRPr="00D0088A">
        <w:t xml:space="preserve"> </w:t>
      </w:r>
      <w:r w:rsidRPr="00D0088A">
        <w:rPr>
          <w:rFonts w:ascii="Sylfaen" w:hAnsi="Sylfaen" w:cs="Sylfaen"/>
        </w:rPr>
        <w:t>Test leads - 10A kelvin clamps, length ≥3 m – 1 set.</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Caring bag – 1 pc.</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User’s manual on English/Russian language – 1 set</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Data transfer software for PC – 1 pc.</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Communication cable RS232 – 1pc.</w:t>
      </w:r>
    </w:p>
    <w:p w:rsidR="00D0088A" w:rsidRPr="00D0088A" w:rsidRDefault="00D0088A" w:rsidP="00D0088A">
      <w:pPr>
        <w:pStyle w:val="ListParagraph"/>
        <w:numPr>
          <w:ilvl w:val="0"/>
          <w:numId w:val="8"/>
        </w:numPr>
        <w:spacing w:after="0" w:line="240" w:lineRule="auto"/>
        <w:rPr>
          <w:rFonts w:ascii="Sylfaen" w:hAnsi="Sylfaen" w:cs="Sylfaen"/>
        </w:rPr>
      </w:pPr>
      <w:r w:rsidRPr="00D0088A">
        <w:rPr>
          <w:rFonts w:ascii="Sylfaen" w:hAnsi="Sylfaen" w:cs="Sylfaen"/>
        </w:rPr>
        <w:t>Source cable – 1 pc.</w:t>
      </w:r>
    </w:p>
    <w:p w:rsidR="00D0088A" w:rsidRPr="00D0088A" w:rsidRDefault="00D0088A" w:rsidP="00D0088A">
      <w:pPr>
        <w:pStyle w:val="ListParagraph"/>
        <w:numPr>
          <w:ilvl w:val="0"/>
          <w:numId w:val="8"/>
        </w:numPr>
        <w:spacing w:after="0" w:line="240" w:lineRule="auto"/>
        <w:rPr>
          <w:rFonts w:ascii="Sylfaen" w:hAnsi="Sylfaen" w:cs="Sylfaen"/>
        </w:rPr>
      </w:pPr>
      <w:proofErr w:type="spellStart"/>
      <w:r w:rsidRPr="00D0088A">
        <w:rPr>
          <w:rFonts w:ascii="Sylfaen" w:hAnsi="Sylfaen" w:cs="Sylfaen"/>
        </w:rPr>
        <w:t>er</w:t>
      </w:r>
      <w:proofErr w:type="spellEnd"/>
      <w:r w:rsidRPr="00D0088A">
        <w:rPr>
          <w:rFonts w:ascii="Sylfaen" w:hAnsi="Sylfaen" w:cs="Sylfaen"/>
        </w:rPr>
        <w:t xml:space="preserve"> supply – rechargeable Battery</w:t>
      </w:r>
    </w:p>
    <w:p w:rsidR="00284B7B" w:rsidRDefault="00284B7B" w:rsidP="00D0088A">
      <w:pPr>
        <w:pStyle w:val="ListParagraph"/>
        <w:spacing w:after="0" w:line="240" w:lineRule="auto"/>
        <w:rPr>
          <w:rFonts w:ascii="Sylfaen" w:hAnsi="Sylfaen" w:cs="Sylfaen"/>
        </w:rPr>
      </w:pPr>
    </w:p>
    <w:p w:rsidR="00284B7B" w:rsidRDefault="00284B7B" w:rsidP="00740C16">
      <w:pPr>
        <w:spacing w:after="0" w:line="240" w:lineRule="auto"/>
        <w:rPr>
          <w:rFonts w:ascii="Sylfaen" w:hAnsi="Sylfaen" w:cs="Sylfaen"/>
        </w:rPr>
      </w:pPr>
      <w:r>
        <w:rPr>
          <w:rFonts w:ascii="Sylfaen" w:hAnsi="Sylfaen" w:cs="Sylfaen"/>
        </w:rPr>
        <w:t xml:space="preserve">Totally will be purchased </w:t>
      </w:r>
      <w:proofErr w:type="gramStart"/>
      <w:r w:rsidR="00D0088A">
        <w:rPr>
          <w:rFonts w:ascii="Sylfaen" w:hAnsi="Sylfaen" w:cs="Sylfaen"/>
        </w:rPr>
        <w:t>1</w:t>
      </w:r>
      <w:proofErr w:type="gramEnd"/>
      <w:r>
        <w:rPr>
          <w:rFonts w:ascii="Sylfaen" w:hAnsi="Sylfaen" w:cs="Sylfaen"/>
        </w:rPr>
        <w:t xml:space="preserve"> sets of </w:t>
      </w:r>
      <w:r w:rsidR="00D0088A">
        <w:rPr>
          <w:rFonts w:ascii="Sylfaen" w:hAnsi="Sylfaen" w:cs="Sylfaen"/>
        </w:rPr>
        <w:t>Micro-ohmmeter</w:t>
      </w:r>
      <w:r>
        <w:rPr>
          <w:rFonts w:ascii="Sylfaen" w:hAnsi="Sylfaen" w:cs="Sylfaen"/>
          <w:lang w:val="ka-GE"/>
        </w:rPr>
        <w:t xml:space="preserve"> </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sidR="00740C16">
        <w:rPr>
          <w:rFonts w:ascii="Sylfaen" w:hAnsi="Sylfaen" w:cs="Sylfaen"/>
        </w:rPr>
        <w:t>Tskalsadni</w:t>
      </w:r>
      <w:proofErr w:type="spellEnd"/>
      <w:r w:rsidR="00740C16">
        <w:rPr>
          <w:rFonts w:ascii="Sylfaen" w:hAnsi="Sylfaen" w:cs="Sylfaen"/>
        </w:rPr>
        <w:t xml:space="preserve"> N7</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lastRenderedPageBreak/>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w:t>
      </w:r>
      <w:r w:rsidRPr="00740C16">
        <w:rPr>
          <w:rFonts w:ascii="Sylfaen" w:hAnsi="Sylfaen"/>
          <w:i/>
          <w:u w:val="single"/>
          <w:lang w:val="ka-GE"/>
        </w:rPr>
        <w:t>mail specified in the tender documents.</w:t>
      </w:r>
      <w:r w:rsidR="00C54C2E" w:rsidRPr="00740C16">
        <w:rPr>
          <w:rFonts w:ascii="Sylfaen" w:hAnsi="Sylfaen"/>
          <w:i/>
          <w:u w:val="single"/>
        </w:rPr>
        <w:t xml:space="preserve"> We would like to state that the proposal must be submitted by e-mail no later </w:t>
      </w:r>
      <w:r w:rsidR="00F210EF" w:rsidRPr="00A47232">
        <w:rPr>
          <w:rFonts w:ascii="Sylfaen" w:hAnsi="Sylfaen"/>
          <w:b/>
          <w:i/>
          <w:u w:val="single"/>
        </w:rPr>
        <w:t xml:space="preserve">than 18:00 on </w:t>
      </w:r>
      <w:r w:rsidR="00A47232" w:rsidRPr="00A47232">
        <w:rPr>
          <w:rFonts w:ascii="Sylfaen" w:hAnsi="Sylfaen"/>
          <w:b/>
          <w:i/>
          <w:u w:val="single"/>
        </w:rPr>
        <w:t>March</w:t>
      </w:r>
      <w:r w:rsidR="00D0088A" w:rsidRPr="00A47232">
        <w:rPr>
          <w:rFonts w:ascii="Sylfaen" w:hAnsi="Sylfaen"/>
          <w:b/>
          <w:i/>
          <w:u w:val="single"/>
        </w:rPr>
        <w:t xml:space="preserve"> </w:t>
      </w:r>
      <w:r w:rsidR="00740C16" w:rsidRPr="00A47232">
        <w:rPr>
          <w:rFonts w:ascii="Sylfaen" w:hAnsi="Sylfaen"/>
          <w:b/>
          <w:i/>
          <w:u w:val="single"/>
        </w:rPr>
        <w:t>,2</w:t>
      </w:r>
      <w:r w:rsidR="00A47232" w:rsidRPr="00A47232">
        <w:rPr>
          <w:rFonts w:ascii="Sylfaen" w:hAnsi="Sylfaen"/>
          <w:b/>
          <w:i/>
          <w:u w:val="single"/>
          <w:lang w:val="ka-GE"/>
        </w:rPr>
        <w:t>024</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bookmarkStart w:id="0" w:name="_GoBack"/>
      <w:bookmarkEnd w:id="0"/>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lastRenderedPageBreak/>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70729008"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D0088A" w:rsidRPr="00C94B4B">
          <w:rPr>
            <w:rStyle w:val="Hyperlink"/>
            <w:rFonts w:ascii="Sylfaen" w:hAnsi="Sylfaen" w:cs="Sylfaen"/>
          </w:rPr>
          <w:t>ntsutskiridze@gwp.ge</w:t>
        </w:r>
      </w:hyperlink>
      <w:r w:rsidR="002C56C5">
        <w:rPr>
          <w:rFonts w:ascii="Sylfaen" w:hAnsi="Sylfaen" w:cs="Sylfaen"/>
        </w:rPr>
        <w:t xml:space="preserve"> </w:t>
      </w:r>
    </w:p>
    <w:p w:rsidR="00EE570C" w:rsidRPr="00D0088A" w:rsidRDefault="006956C6" w:rsidP="00C54C2E">
      <w:pPr>
        <w:spacing w:after="0" w:line="240" w:lineRule="auto"/>
        <w:jc w:val="both"/>
        <w:rPr>
          <w:rFonts w:ascii="Sylfaen" w:hAnsi="Sylfaen" w:cs="Arial"/>
        </w:rPr>
      </w:pPr>
      <w:r w:rsidRPr="006956C6">
        <w:rPr>
          <w:rFonts w:ascii="Sylfaen" w:hAnsi="Sylfaen" w:cs="Sylfaen"/>
          <w:lang w:val="ka-GE"/>
        </w:rPr>
        <w:t>Tel: +</w:t>
      </w:r>
      <w:r w:rsidR="00D0088A">
        <w:rPr>
          <w:rFonts w:ascii="Sylfaen" w:hAnsi="Sylfaen" w:cs="Sylfaen"/>
          <w:lang w:val="ka-GE"/>
        </w:rPr>
        <w:t>995 322 931111 (1148</w:t>
      </w:r>
      <w:r w:rsidRPr="006956C6">
        <w:rPr>
          <w:rFonts w:ascii="Sylfaen" w:hAnsi="Sylfaen" w:cs="Sylfaen"/>
          <w:lang w:val="ka-GE"/>
        </w:rPr>
        <w:t xml:space="preserve">); </w:t>
      </w:r>
      <w:bookmarkStart w:id="1" w:name="_Toc454818556"/>
      <w:bookmarkEnd w:id="1"/>
      <w:r w:rsidR="00D0088A">
        <w:rPr>
          <w:rFonts w:ascii="Sylfaen" w:hAnsi="Sylfaen" w:cs="Sylfaen"/>
        </w:rPr>
        <w:t xml:space="preserve">574 10 62 63 </w:t>
      </w:r>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7FFC" w:rsidRDefault="00377FFC">
      <w:pPr>
        <w:spacing w:after="0" w:line="240" w:lineRule="auto"/>
      </w:pPr>
      <w:r>
        <w:separator/>
      </w:r>
    </w:p>
  </w:endnote>
  <w:endnote w:type="continuationSeparator" w:id="0">
    <w:p w:rsidR="00377FFC" w:rsidRDefault="00377F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A47232">
          <w:rPr>
            <w:noProof/>
          </w:rPr>
          <w:t>4</w:t>
        </w:r>
        <w:r>
          <w:rPr>
            <w:noProof/>
          </w:rPr>
          <w:fldChar w:fldCharType="end"/>
        </w:r>
      </w:p>
    </w:sdtContent>
  </w:sdt>
  <w:p w:rsidR="00D269DA" w:rsidRDefault="00377F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7FFC" w:rsidRDefault="00377FFC">
      <w:pPr>
        <w:spacing w:after="0" w:line="240" w:lineRule="auto"/>
      </w:pPr>
      <w:r>
        <w:separator/>
      </w:r>
    </w:p>
  </w:footnote>
  <w:footnote w:type="continuationSeparator" w:id="0">
    <w:p w:rsidR="00377FFC" w:rsidRDefault="00377F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377FFC" w:rsidP="00A74B75">
    <w:pPr>
      <w:spacing w:after="0" w:line="360" w:lineRule="auto"/>
      <w:jc w:val="right"/>
      <w:rPr>
        <w:rFonts w:ascii="Sylfaen" w:hAnsi="Sylfaen"/>
        <w:b/>
        <w:sz w:val="18"/>
        <w:szCs w:val="18"/>
        <w:lang w:val="ka-GE"/>
      </w:rPr>
    </w:pPr>
  </w:p>
  <w:p w:rsidR="00D269DA" w:rsidRDefault="00377F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14D20"/>
    <w:rsid w:val="000D0CC8"/>
    <w:rsid w:val="000D4BA1"/>
    <w:rsid w:val="000D6419"/>
    <w:rsid w:val="001A6EB5"/>
    <w:rsid w:val="00284B7B"/>
    <w:rsid w:val="002C56C5"/>
    <w:rsid w:val="00371659"/>
    <w:rsid w:val="00376F2F"/>
    <w:rsid w:val="00377FFC"/>
    <w:rsid w:val="004D7CE3"/>
    <w:rsid w:val="00531B90"/>
    <w:rsid w:val="005D6EDE"/>
    <w:rsid w:val="00660C06"/>
    <w:rsid w:val="006956C6"/>
    <w:rsid w:val="00740C16"/>
    <w:rsid w:val="007F05AB"/>
    <w:rsid w:val="007F6A4B"/>
    <w:rsid w:val="0089139B"/>
    <w:rsid w:val="009245CA"/>
    <w:rsid w:val="009C70B1"/>
    <w:rsid w:val="009E3629"/>
    <w:rsid w:val="00A47232"/>
    <w:rsid w:val="00B16ACC"/>
    <w:rsid w:val="00B84869"/>
    <w:rsid w:val="00BD3A32"/>
    <w:rsid w:val="00C2590C"/>
    <w:rsid w:val="00C54C2E"/>
    <w:rsid w:val="00D0088A"/>
    <w:rsid w:val="00DA73B1"/>
    <w:rsid w:val="00DD6F23"/>
    <w:rsid w:val="00DE12AE"/>
    <w:rsid w:val="00EE570C"/>
    <w:rsid w:val="00F0042D"/>
    <w:rsid w:val="00F210EF"/>
    <w:rsid w:val="00F3610D"/>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6EC2E4"/>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ntsutskiri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TotalTime>
  <Pages>4</Pages>
  <Words>920</Words>
  <Characters>5249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Nika Tsutskiridze</cp:lastModifiedBy>
  <cp:revision>23</cp:revision>
  <dcterms:created xsi:type="dcterms:W3CDTF">2021-12-22T17:20:00Z</dcterms:created>
  <dcterms:modified xsi:type="dcterms:W3CDTF">2024-02-29T12:24:00Z</dcterms:modified>
</cp:coreProperties>
</file>