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84F8" w14:textId="77777777" w:rsidR="008C6F53" w:rsidRPr="006021C0" w:rsidRDefault="008C6F53" w:rsidP="0025176A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sz w:val="24"/>
          <w:szCs w:val="36"/>
          <w:lang w:val="ka-GE"/>
        </w:rPr>
      </w:pP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ტენდერის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 xml:space="preserve"> </w:t>
      </w:r>
      <w:r w:rsidRPr="006021C0">
        <w:rPr>
          <w:rFonts w:ascii="Sylfaen" w:eastAsia="Times New Roman" w:hAnsi="Sylfaen" w:cs="Sylfaen"/>
          <w:b/>
          <w:bCs/>
          <w:sz w:val="24"/>
          <w:szCs w:val="36"/>
          <w:lang w:val="ka-GE"/>
        </w:rPr>
        <w:t>აღწერილობა</w:t>
      </w:r>
      <w:r w:rsidRPr="006021C0">
        <w:rPr>
          <w:rFonts w:ascii="Sylfaen" w:eastAsia="Times New Roman" w:hAnsi="Sylfaen" w:cs="Arial"/>
          <w:b/>
          <w:bCs/>
          <w:sz w:val="24"/>
          <w:szCs w:val="36"/>
          <w:lang w:val="ka-GE"/>
        </w:rPr>
        <w:t>:</w:t>
      </w:r>
    </w:p>
    <w:p w14:paraId="7CF6D816" w14:textId="3BBFC264" w:rsidR="008C6F53" w:rsidRPr="00096567" w:rsidRDefault="008C6F53" w:rsidP="00A2546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შპს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,,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აკად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.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ო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.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ღუდუშაურის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სახელობის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ეროვნული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სამედიცინო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ცენტრი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“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 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აცხადებს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ტენდერს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0576B4">
        <w:rPr>
          <w:rFonts w:ascii="Sylfaen" w:eastAsia="Times New Roman" w:hAnsi="Sylfaen" w:cs="Arial"/>
          <w:sz w:val="20"/>
          <w:szCs w:val="20"/>
          <w:lang w:val="ka-GE"/>
        </w:rPr>
        <w:t>საკანცელარიო</w:t>
      </w:r>
      <w:r w:rsidR="00093133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0576B4">
        <w:rPr>
          <w:rFonts w:ascii="Sylfaen" w:eastAsia="Times New Roman" w:hAnsi="Sylfaen" w:cs="Arial"/>
          <w:sz w:val="20"/>
          <w:szCs w:val="20"/>
          <w:lang w:val="ka-GE"/>
        </w:rPr>
        <w:t>ნივთების</w:t>
      </w:r>
      <w:r w:rsidR="00E33440">
        <w:rPr>
          <w:rFonts w:ascii="Sylfaen" w:eastAsia="Times New Roman" w:hAnsi="Sylfaen" w:cs="Arial"/>
          <w:sz w:val="20"/>
          <w:szCs w:val="20"/>
          <w:lang w:val="ka-GE"/>
        </w:rPr>
        <w:t xml:space="preserve"> შესყიდვასთან დაკა</w:t>
      </w:r>
      <w:r w:rsidR="001867BB">
        <w:rPr>
          <w:rFonts w:ascii="Sylfaen" w:eastAsia="Times New Roman" w:hAnsi="Sylfaen" w:cs="Arial"/>
          <w:sz w:val="20"/>
          <w:szCs w:val="20"/>
          <w:lang w:val="ka-GE"/>
        </w:rPr>
        <w:t>ვ</w:t>
      </w:r>
      <w:r w:rsidR="00E33440">
        <w:rPr>
          <w:rFonts w:ascii="Sylfaen" w:eastAsia="Times New Roman" w:hAnsi="Sylfaen" w:cs="Arial"/>
          <w:sz w:val="20"/>
          <w:szCs w:val="20"/>
          <w:lang w:val="ka-GE"/>
        </w:rPr>
        <w:t>შირებით</w:t>
      </w:r>
    </w:p>
    <w:p w14:paraId="24CCB476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წარმოსადგენი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დოკუმენტ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(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ებ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)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5C33DF11" w14:textId="77777777" w:rsidR="008C6F53" w:rsidRPr="00305CF6" w:rsidRDefault="008C6F53" w:rsidP="0025176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კომპანიის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მიმოხილვა</w:t>
      </w:r>
    </w:p>
    <w:p w14:paraId="4D0184F6" w14:textId="6C86BBA6" w:rsidR="008C6F53" w:rsidRPr="00305CF6" w:rsidRDefault="008C6F53" w:rsidP="0025176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ფასების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ცხრილი</w:t>
      </w:r>
      <w:r w:rsidR="005728F3">
        <w:rPr>
          <w:rFonts w:ascii="Sylfaen" w:eastAsia="Times New Roman" w:hAnsi="Sylfaen" w:cs="Sylfaen"/>
          <w:sz w:val="20"/>
          <w:szCs w:val="20"/>
          <w:lang w:val="ka-GE"/>
        </w:rPr>
        <w:t>, ტექნიკური დოკუმენტაცია</w:t>
      </w:r>
      <w:r w:rsidR="00096567">
        <w:rPr>
          <w:rFonts w:ascii="Sylfaen" w:eastAsia="Times New Roman" w:hAnsi="Sylfaen" w:cs="Sylfaen"/>
          <w:sz w:val="20"/>
          <w:szCs w:val="20"/>
          <w:lang w:val="ka-GE"/>
        </w:rPr>
        <w:t>.</w:t>
      </w:r>
    </w:p>
    <w:p w14:paraId="4E56BFE3" w14:textId="5FC03BFF" w:rsidR="008C6F53" w:rsidRDefault="008C6F53" w:rsidP="00A2546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ინფორმაცია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ვადებსა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პირობებზე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6CCA810C" w14:textId="0FA0B2A3" w:rsidR="00E33440" w:rsidRDefault="00E33440" w:rsidP="00A2546B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საგარანტიო ვადა</w:t>
      </w:r>
    </w:p>
    <w:p w14:paraId="710C3E3B" w14:textId="77777777" w:rsidR="009C4EDB" w:rsidRPr="00305CF6" w:rsidRDefault="008C6F53" w:rsidP="00A254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საკონტაქტო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პროექტის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მენეჯერის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)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მონაცემები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7DBC444F" w14:textId="3458132D" w:rsidR="009C4EDB" w:rsidRPr="00305CF6" w:rsidRDefault="009C4EDB" w:rsidP="00A254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უკანასკნელი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E33440">
        <w:rPr>
          <w:rFonts w:ascii="Sylfaen" w:eastAsia="Times New Roman" w:hAnsi="Sylfaen" w:cs="Arial"/>
          <w:sz w:val="20"/>
          <w:szCs w:val="20"/>
          <w:lang w:val="ka-GE"/>
        </w:rPr>
        <w:t>1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წლის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მანძილზე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ანალოგიური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პროექტების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ჩამონათვალი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დამკვეთი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ორგანიზაციის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საკონტა</w:t>
      </w:r>
      <w:r w:rsidR="005728F3">
        <w:rPr>
          <w:rFonts w:ascii="Sylfaen" w:eastAsia="Times New Roman" w:hAnsi="Sylfaen" w:cs="Sylfaen"/>
          <w:sz w:val="20"/>
          <w:szCs w:val="20"/>
          <w:lang w:val="ka-GE"/>
        </w:rPr>
        <w:t>ქ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ტო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პირის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მითითებით</w:t>
      </w:r>
      <w:r w:rsidR="00D61C8D">
        <w:rPr>
          <w:rFonts w:ascii="Sylfaen" w:eastAsia="Times New Roman" w:hAnsi="Sylfaen" w:cs="Sylfaen"/>
          <w:sz w:val="20"/>
          <w:szCs w:val="20"/>
          <w:lang w:val="ka-GE"/>
        </w:rPr>
        <w:t>ა და მათ მიერ გაცემული რეკომენდაცია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). არსებობის შე</w:t>
      </w:r>
      <w:r w:rsidR="005728F3">
        <w:rPr>
          <w:rFonts w:ascii="Sylfaen" w:eastAsia="Times New Roman" w:hAnsi="Sylfaen" w:cs="Arial"/>
          <w:sz w:val="20"/>
          <w:szCs w:val="20"/>
          <w:lang w:val="ka-GE"/>
        </w:rPr>
        <w:t>მ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თხვევაში.</w:t>
      </w:r>
    </w:p>
    <w:p w14:paraId="3A9573AD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შენიშვნა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128379C2" w14:textId="77777777" w:rsidR="008C6F53" w:rsidRPr="00305CF6" w:rsidRDefault="008C6F53" w:rsidP="0025176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განიხილება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მხოლოდ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რომლებიც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მოიცავს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ზემოთ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ჩამოთვლილ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ყველა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პუნქტს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58E2CD02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შესყიდვის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ობიექტის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მიწოდების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ვადა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ადგილი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მიწოდების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0FDFB526" w14:textId="7844E432" w:rsidR="008C6F53" w:rsidRPr="00305CF6" w:rsidRDefault="008C6F53" w:rsidP="00A2546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ტენდერში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გამარჯვებულმა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კომპანიამ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</w:t>
      </w:r>
      <w:r w:rsidR="00096567">
        <w:rPr>
          <w:rFonts w:ascii="Sylfaen" w:eastAsia="Times New Roman" w:hAnsi="Sylfaen" w:cs="Sylfaen"/>
          <w:sz w:val="20"/>
          <w:szCs w:val="20"/>
          <w:lang w:val="ka-GE"/>
        </w:rPr>
        <w:t>თ გათვალისწინებულ ვადებში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უზრუნველყოს</w:t>
      </w:r>
      <w:r w:rsidR="00305CF6" w:rsidRPr="00305CF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08145C">
        <w:rPr>
          <w:rFonts w:ascii="Sylfaen" w:eastAsia="Times New Roman" w:hAnsi="Sylfaen" w:cs="Sylfaen"/>
          <w:sz w:val="20"/>
          <w:szCs w:val="20"/>
          <w:lang w:val="ka-GE"/>
        </w:rPr>
        <w:t>შესასყიდი პროდუქციის მიწოდება.</w:t>
      </w:r>
      <w:r w:rsidR="00271D53">
        <w:rPr>
          <w:rFonts w:ascii="Sylfaen" w:eastAsia="Times New Roman" w:hAnsi="Sylfaen" w:cs="Sylfaen"/>
          <w:sz w:val="20"/>
          <w:szCs w:val="20"/>
          <w:lang w:val="ka-GE"/>
        </w:rPr>
        <w:t xml:space="preserve"> (იხილეთ დანართი </w:t>
      </w:r>
      <w:r w:rsidR="00271D53">
        <w:rPr>
          <w:rFonts w:ascii="Sylfaen" w:eastAsia="Times New Roman" w:hAnsi="Sylfaen" w:cs="Sylfaen"/>
          <w:sz w:val="20"/>
          <w:szCs w:val="20"/>
        </w:rPr>
        <w:t>N 1</w:t>
      </w:r>
      <w:r w:rsidR="00271D53">
        <w:rPr>
          <w:rFonts w:ascii="Sylfaen" w:eastAsia="Times New Roman" w:hAnsi="Sylfaen" w:cs="Sylfaen"/>
          <w:sz w:val="20"/>
          <w:szCs w:val="20"/>
          <w:lang w:val="ka-GE"/>
        </w:rPr>
        <w:t>)</w:t>
      </w:r>
    </w:p>
    <w:p w14:paraId="777AE4CD" w14:textId="4C296417" w:rsidR="0008145C" w:rsidRDefault="008C6F53" w:rsidP="0008145C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="001935F4" w:rsidRPr="00305CF6">
        <w:rPr>
          <w:rFonts w:ascii="Sylfaen" w:eastAsia="Times New Roman" w:hAnsi="Sylfaen" w:cs="Sylfaen"/>
          <w:sz w:val="20"/>
          <w:szCs w:val="20"/>
          <w:lang w:val="ka-GE"/>
        </w:rPr>
        <w:t>/მომსახურები</w:t>
      </w:r>
      <w:r w:rsidR="004B64E7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მოწოდება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305CF6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 პირობების შესაბამისად.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 xml:space="preserve"> განიხილება საქონლის</w:t>
      </w:r>
      <w:r w:rsidR="0008145C" w:rsidRPr="0008145C">
        <w:rPr>
          <w:rFonts w:ascii="Sylfaen" w:eastAsia="Times New Roman" w:hAnsi="Sylfaen" w:cs="Arial"/>
          <w:sz w:val="20"/>
          <w:szCs w:val="20"/>
          <w:lang w:val="ka-GE"/>
        </w:rPr>
        <w:t xml:space="preserve"> მიწოდება </w:t>
      </w:r>
      <w:r w:rsidR="00B654A7">
        <w:rPr>
          <w:rFonts w:ascii="Sylfaen" w:eastAsia="Times New Roman" w:hAnsi="Sylfaen" w:cs="Arial"/>
          <w:sz w:val="20"/>
          <w:szCs w:val="20"/>
          <w:lang w:val="ka-GE"/>
        </w:rPr>
        <w:t>გენერალური ხელშეკრულების ფარგლებში</w:t>
      </w:r>
      <w:r w:rsidR="0008145C" w:rsidRPr="0008145C">
        <w:rPr>
          <w:rFonts w:ascii="Sylfaen" w:eastAsia="Times New Roman" w:hAnsi="Sylfaen" w:cs="Arial"/>
          <w:sz w:val="20"/>
          <w:szCs w:val="20"/>
          <w:lang w:val="ka-GE"/>
        </w:rPr>
        <w:t xml:space="preserve"> ყოველთვიურად (ჯამში 12 თვე)</w:t>
      </w:r>
      <w:r w:rsidR="00B654A7">
        <w:rPr>
          <w:rFonts w:ascii="Sylfaen" w:eastAsia="Times New Roman" w:hAnsi="Sylfaen" w:cs="Arial"/>
          <w:sz w:val="20"/>
          <w:szCs w:val="20"/>
          <w:lang w:val="ka-GE"/>
        </w:rPr>
        <w:t>, მოთხოვნის შესაბამისად.</w:t>
      </w:r>
    </w:p>
    <w:p w14:paraId="6AF1B70C" w14:textId="24CC89FC" w:rsidR="00093133" w:rsidRPr="0008145C" w:rsidRDefault="00093133" w:rsidP="0008145C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093133">
        <w:rPr>
          <w:rFonts w:ascii="Sylfaen" w:eastAsia="Times New Roman" w:hAnsi="Sylfaen" w:cs="Arial"/>
          <w:sz w:val="20"/>
          <w:szCs w:val="20"/>
          <w:lang w:val="ka-GE"/>
        </w:rPr>
        <w:t xml:space="preserve">დამკვეთს უფლება აქვს ეტაპობრივად გააკეთოს მოთხოვნა საორიენტაციო რაოდენობის გარკვეული ნაწილის მიწოდებასთან დაკავშირებით. პროდუქციის ეტაპობრივი მიწოდების შემთხვევაში, დამკვეთი მხარის წარმომადგენელი, ყოველ ჯერზე შემსრულებლის ელ-ფოსტაზე აფიქსირებს ინდივიდუალურ შეკვეთას, ხოლო შემსრულებელი ვალდებულია პროდუქცია  მიაწოდოს </w:t>
      </w:r>
      <w:r>
        <w:rPr>
          <w:rFonts w:ascii="Sylfaen" w:eastAsia="Times New Roman" w:hAnsi="Sylfaen" w:cs="Arial"/>
          <w:sz w:val="20"/>
          <w:szCs w:val="20"/>
        </w:rPr>
        <w:t>5</w:t>
      </w:r>
      <w:r w:rsidRPr="00093133"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>
        <w:rPr>
          <w:rFonts w:ascii="Sylfaen" w:eastAsia="Times New Roman" w:hAnsi="Sylfaen" w:cs="Arial"/>
          <w:sz w:val="20"/>
          <w:szCs w:val="20"/>
          <w:lang w:val="ka-GE"/>
        </w:rPr>
        <w:t>ხუთი</w:t>
      </w:r>
      <w:r w:rsidRPr="00093133">
        <w:rPr>
          <w:rFonts w:ascii="Sylfaen" w:eastAsia="Times New Roman" w:hAnsi="Sylfaen" w:cs="Arial"/>
          <w:sz w:val="20"/>
          <w:szCs w:val="20"/>
          <w:lang w:val="ka-GE"/>
        </w:rPr>
        <w:t xml:space="preserve">) </w:t>
      </w:r>
      <w:r w:rsidR="00271D53">
        <w:rPr>
          <w:rFonts w:ascii="Sylfaen" w:eastAsia="Times New Roman" w:hAnsi="Sylfaen" w:cs="Arial"/>
          <w:sz w:val="20"/>
          <w:szCs w:val="20"/>
          <w:lang w:val="ka-GE"/>
        </w:rPr>
        <w:t>კალენდარულ</w:t>
      </w:r>
      <w:r w:rsidRPr="00093133">
        <w:rPr>
          <w:rFonts w:ascii="Sylfaen" w:eastAsia="Times New Roman" w:hAnsi="Sylfaen" w:cs="Arial"/>
          <w:sz w:val="20"/>
          <w:szCs w:val="20"/>
          <w:lang w:val="ka-GE"/>
        </w:rPr>
        <w:t xml:space="preserve"> დღეში;</w:t>
      </w:r>
    </w:p>
    <w:p w14:paraId="667547AB" w14:textId="38F7E7B4" w:rsidR="0008145C" w:rsidRPr="00305CF6" w:rsidRDefault="0008145C" w:rsidP="00A2546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 xml:space="preserve">დამკვეთის მიერ მიწოდებული საქონლის საფასურის ანაზღაურება მოხდება მიღება-ჩაბარების აქტის გაფორმებიდან </w:t>
      </w:r>
      <w:r w:rsidR="00271D53">
        <w:rPr>
          <w:rFonts w:ascii="Sylfaen" w:eastAsia="Times New Roman" w:hAnsi="Sylfaen" w:cs="Arial"/>
          <w:sz w:val="20"/>
          <w:szCs w:val="20"/>
        </w:rPr>
        <w:t>5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 (</w:t>
      </w:r>
      <w:r w:rsidR="00271D53">
        <w:rPr>
          <w:rFonts w:ascii="Sylfaen" w:eastAsia="Times New Roman" w:hAnsi="Sylfaen" w:cs="Arial"/>
          <w:sz w:val="20"/>
          <w:szCs w:val="20"/>
          <w:lang w:val="ka-GE"/>
        </w:rPr>
        <w:t>ხუთი</w:t>
      </w:r>
      <w:r>
        <w:rPr>
          <w:rFonts w:ascii="Sylfaen" w:eastAsia="Times New Roman" w:hAnsi="Sylfaen" w:cs="Arial"/>
          <w:sz w:val="20"/>
          <w:szCs w:val="20"/>
          <w:lang w:val="ka-GE"/>
        </w:rPr>
        <w:t>) სამუშაო დღეში.</w:t>
      </w:r>
    </w:p>
    <w:p w14:paraId="569D033B" w14:textId="77777777" w:rsidR="008C6F53" w:rsidRPr="00305CF6" w:rsidRDefault="008C6F53" w:rsidP="00A2546B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შენიშვნა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3411B6B5" w14:textId="27E42813" w:rsidR="00E80014" w:rsidRDefault="008C6F53" w:rsidP="00A2546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მიწოდება</w:t>
      </w:r>
      <w:r w:rsidR="00E33440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B654A7">
        <w:rPr>
          <w:rFonts w:ascii="Sylfaen" w:eastAsia="Times New Roman" w:hAnsi="Sylfaen" w:cs="Sylfaen"/>
          <w:sz w:val="20"/>
          <w:szCs w:val="20"/>
          <w:lang w:val="ka-GE"/>
        </w:rPr>
        <w:t>მიმწოდებლის</w:t>
      </w:r>
      <w:r w:rsidR="00E33440">
        <w:rPr>
          <w:rFonts w:ascii="Sylfaen" w:eastAsia="Times New Roman" w:hAnsi="Sylfaen" w:cs="Sylfaen"/>
          <w:sz w:val="20"/>
          <w:szCs w:val="20"/>
          <w:lang w:val="ka-GE"/>
        </w:rPr>
        <w:t xml:space="preserve"> ხარჯებით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სამუშაო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საათებში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 xml:space="preserve"> მისამართზე: ქ. თბილისი, ლუბლიანას 66/ ნ. ბოხუას 12.</w:t>
      </w:r>
    </w:p>
    <w:p w14:paraId="57A4E14E" w14:textId="5F08722C" w:rsidR="00E33440" w:rsidRDefault="00E80014" w:rsidP="00E3344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ფ</w:t>
      </w:r>
      <w:r w:rsidRPr="00E80014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ასთა მოკ</w:t>
      </w:r>
      <w:r w:rsidR="001867BB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ვლ</w:t>
      </w:r>
      <w:r w:rsidRPr="00E80014"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ევა არ ითვალისწინებს ვაჭრობის რამდენიმე ეტაპს, შესაბამისად,  უნდა მიუთითოთ  საქონლის საბოლოო ღირებულება.</w:t>
      </w:r>
    </w:p>
    <w:p w14:paraId="064891C5" w14:textId="77777777" w:rsidR="00271D53" w:rsidRDefault="00E80014" w:rsidP="0049209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271D53">
        <w:rPr>
          <w:rFonts w:ascii="Sylfaen" w:eastAsia="Times New Roman" w:hAnsi="Sylfaen" w:cs="Arial"/>
          <w:sz w:val="20"/>
          <w:szCs w:val="20"/>
          <w:lang w:val="ka-GE"/>
        </w:rPr>
        <w:t>პრეტენდენტი ვალდებულია კლინიკის წარმომადგენ</w:t>
      </w:r>
      <w:r w:rsidR="001867BB" w:rsidRPr="00271D53">
        <w:rPr>
          <w:rFonts w:ascii="Sylfaen" w:eastAsia="Times New Roman" w:hAnsi="Sylfaen" w:cs="Arial"/>
          <w:sz w:val="20"/>
          <w:szCs w:val="20"/>
          <w:lang w:val="ka-GE"/>
        </w:rPr>
        <w:t>ე</w:t>
      </w:r>
      <w:r w:rsidRPr="00271D53">
        <w:rPr>
          <w:rFonts w:ascii="Sylfaen" w:eastAsia="Times New Roman" w:hAnsi="Sylfaen" w:cs="Arial"/>
          <w:sz w:val="20"/>
          <w:szCs w:val="20"/>
          <w:lang w:val="ka-GE"/>
        </w:rPr>
        <w:t>ლ</w:t>
      </w:r>
      <w:r w:rsidR="00E33440" w:rsidRPr="00271D53">
        <w:rPr>
          <w:rFonts w:ascii="Sylfaen" w:eastAsia="Times New Roman" w:hAnsi="Sylfaen" w:cs="Arial"/>
          <w:sz w:val="20"/>
          <w:szCs w:val="20"/>
          <w:lang w:val="ka-GE"/>
        </w:rPr>
        <w:t>ს</w:t>
      </w:r>
      <w:r w:rsidR="00C960DC" w:rsidRPr="00271D53">
        <w:rPr>
          <w:rFonts w:ascii="Sylfaen" w:eastAsia="Times New Roman" w:hAnsi="Sylfaen" w:cs="Arial"/>
          <w:sz w:val="20"/>
          <w:szCs w:val="20"/>
          <w:lang w:val="ka-GE"/>
        </w:rPr>
        <w:t xml:space="preserve"> (ტელ:599464130)</w:t>
      </w:r>
      <w:r w:rsidR="00E33440" w:rsidRPr="00271D53">
        <w:rPr>
          <w:rFonts w:ascii="Sylfaen" w:eastAsia="Times New Roman" w:hAnsi="Sylfaen" w:cs="Arial"/>
          <w:sz w:val="20"/>
          <w:szCs w:val="20"/>
          <w:lang w:val="ka-GE"/>
        </w:rPr>
        <w:t xml:space="preserve"> წარუდგინოს ნიმუშები</w:t>
      </w:r>
      <w:r w:rsidR="00271D53" w:rsidRPr="00271D53">
        <w:rPr>
          <w:rFonts w:ascii="Sylfaen" w:eastAsia="Times New Roman" w:hAnsi="Sylfaen" w:cs="Arial"/>
          <w:sz w:val="20"/>
          <w:szCs w:val="20"/>
          <w:lang w:val="ka-GE"/>
        </w:rPr>
        <w:t xml:space="preserve"> (1 ეგემპლარი)</w:t>
      </w:r>
      <w:r w:rsidR="00E33440" w:rsidRPr="00271D53">
        <w:rPr>
          <w:rFonts w:ascii="Sylfaen" w:eastAsia="Times New Roman" w:hAnsi="Sylfaen" w:cs="Arial"/>
          <w:sz w:val="20"/>
          <w:szCs w:val="20"/>
          <w:lang w:val="ka-GE"/>
        </w:rPr>
        <w:t xml:space="preserve"> თითოეულ პოზიციაზე. გამარჯვებული კომპანიის ნიმუშები შეინახება კლინიკის საწყობში და და</w:t>
      </w:r>
      <w:r w:rsidR="001867BB" w:rsidRPr="00271D53">
        <w:rPr>
          <w:rFonts w:ascii="Sylfaen" w:eastAsia="Times New Roman" w:hAnsi="Sylfaen" w:cs="Arial"/>
          <w:sz w:val="20"/>
          <w:szCs w:val="20"/>
          <w:lang w:val="ka-GE"/>
        </w:rPr>
        <w:t>ე</w:t>
      </w:r>
      <w:r w:rsidR="00E33440" w:rsidRPr="00271D53">
        <w:rPr>
          <w:rFonts w:ascii="Sylfaen" w:eastAsia="Times New Roman" w:hAnsi="Sylfaen" w:cs="Arial"/>
          <w:sz w:val="20"/>
          <w:szCs w:val="20"/>
          <w:lang w:val="ka-GE"/>
        </w:rPr>
        <w:t>დარება მოწოდებულ პროდუქციასთან.</w:t>
      </w:r>
      <w:r w:rsidR="00271D53" w:rsidRPr="00271D53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</w:p>
    <w:p w14:paraId="56AB3559" w14:textId="2F4F0A3D" w:rsidR="008C6F53" w:rsidRPr="00271D53" w:rsidRDefault="008C6F53" w:rsidP="00271D5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271D5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პრეტენდენტის</w:t>
      </w:r>
      <w:r w:rsidRPr="00271D53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271D5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წინადადების</w:t>
      </w:r>
      <w:r w:rsidRPr="00271D53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271D5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ფასი</w:t>
      </w:r>
      <w:r w:rsidRPr="00271D53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271D5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</w:t>
      </w:r>
      <w:r w:rsidRPr="00271D53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271D5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Pr="00271D53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271D53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  <w:r w:rsidRPr="00271D53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012A6F4D" w14:textId="77777777" w:rsidR="008C6F53" w:rsidRPr="00305CF6" w:rsidRDefault="008C6F53" w:rsidP="00A254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ხარჯები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რომლებიც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ფასში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იქნება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გათვალისწინებული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,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დაექვემდებარება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ანაზღაურებას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 </w:t>
      </w:r>
    </w:p>
    <w:p w14:paraId="53FC99E3" w14:textId="746F0B27" w:rsidR="008C6F53" w:rsidRDefault="008C6F53" w:rsidP="00A254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კლინიკის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ანაზღაურება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განხორციელდება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="009E0BF8">
        <w:rPr>
          <w:rFonts w:ascii="Sylfaen" w:eastAsia="Times New Roman" w:hAnsi="Sylfaen" w:cs="Arial"/>
          <w:sz w:val="20"/>
          <w:szCs w:val="20"/>
          <w:lang w:val="ka-GE"/>
        </w:rPr>
        <w:t>ხელშეკრულებაში გაწერილი პირობების დაცვით.</w:t>
      </w:r>
    </w:p>
    <w:p w14:paraId="630BCAEE" w14:textId="4286BAA0" w:rsidR="002A0395" w:rsidRDefault="002A0395" w:rsidP="00A254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2A0395">
        <w:rPr>
          <w:rFonts w:ascii="Sylfaen" w:eastAsia="Times New Roman" w:hAnsi="Sylfaen" w:cs="Arial"/>
          <w:sz w:val="20"/>
          <w:szCs w:val="20"/>
          <w:lang w:val="ka-GE"/>
        </w:rPr>
        <w:t>შემოთავაზებული ფასი რჩება უცვლელი, მიუხედავად იმისა პროდუქცია დამკვეთს მიეწოდება ეტაპობრივად თუ ერთიანად;</w:t>
      </w:r>
    </w:p>
    <w:p w14:paraId="45B27254" w14:textId="004E9900" w:rsidR="002A0395" w:rsidRDefault="002A0395" w:rsidP="00A2546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sz w:val="20"/>
          <w:szCs w:val="20"/>
          <w:lang w:val="ka-GE"/>
        </w:rPr>
        <w:t>დანართში მოცემული მონაცემები არის საორიენტაციო, შემსყიდველი უფლებას იტოვებს არ აითვისოს სრულად განსაზღვრული ოდენობები</w:t>
      </w:r>
    </w:p>
    <w:p w14:paraId="1CA88D28" w14:textId="77777777" w:rsidR="008C6F53" w:rsidRPr="00305CF6" w:rsidRDefault="008C6F53" w:rsidP="0025176A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პრეტენდენტებისათვის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:</w:t>
      </w:r>
    </w:p>
    <w:p w14:paraId="02A33A08" w14:textId="3FD2A7CE" w:rsidR="00FC1E90" w:rsidRPr="00E33440" w:rsidRDefault="00FC1E90" w:rsidP="00E33440">
      <w:pPr>
        <w:shd w:val="clear" w:color="auto" w:fill="FFFFFF"/>
        <w:spacing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</w:p>
    <w:p w14:paraId="4353C567" w14:textId="77777777" w:rsidR="0039347B" w:rsidRDefault="002A0395" w:rsidP="0039347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2A0395">
        <w:rPr>
          <w:rFonts w:ascii="Sylfaen" w:eastAsia="Times New Roman" w:hAnsi="Sylfaen" w:cs="Arial"/>
          <w:sz w:val="20"/>
          <w:szCs w:val="20"/>
          <w:lang w:val="ka-GE"/>
        </w:rPr>
        <w:lastRenderedPageBreak/>
        <w:t>ტენდერში შესაძლოა გამოვლინდეს ერთზე მეტი გამარჯვებული, შემოთავაზებული ფასების შესაბამისად;</w:t>
      </w:r>
    </w:p>
    <w:p w14:paraId="7E5F7D8B" w14:textId="46A85864" w:rsidR="0039347B" w:rsidRPr="0039347B" w:rsidRDefault="0039347B" w:rsidP="0039347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9347B">
        <w:rPr>
          <w:rFonts w:ascii="Sylfaen" w:eastAsia="Times New Roman" w:hAnsi="Sylfaen" w:cs="Arial"/>
          <w:sz w:val="20"/>
          <w:szCs w:val="20"/>
          <w:lang w:val="ka-GE"/>
        </w:rPr>
        <w:t>მახასიათებლების (ზომა, წონა და ა.შ.) ცვლილება შესაძლებელია მხოლოდ იმ შემთხვევაში თუ ის წინასწარ იყო ასახული განფასებაში.</w:t>
      </w:r>
    </w:p>
    <w:p w14:paraId="145D00B5" w14:textId="7EF1EF4E" w:rsidR="008C6F53" w:rsidRPr="00305CF6" w:rsidRDefault="008C6F53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შემოთავაზების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წარმოდგენის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ბოლო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ვადა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: 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202</w:t>
      </w:r>
      <w:r w:rsidR="00FC1E90">
        <w:rPr>
          <w:rFonts w:ascii="Sylfaen" w:eastAsia="Times New Roman" w:hAnsi="Sylfaen" w:cs="Arial"/>
          <w:b/>
          <w:bCs/>
          <w:sz w:val="20"/>
          <w:szCs w:val="20"/>
          <w:lang w:val="ka-GE"/>
        </w:rPr>
        <w:t>4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წლის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> </w:t>
      </w:r>
      <w:r w:rsidR="00A45990">
        <w:rPr>
          <w:rFonts w:ascii="Sylfaen" w:eastAsia="Times New Roman" w:hAnsi="Sylfaen" w:cs="Arial"/>
          <w:b/>
          <w:bCs/>
          <w:sz w:val="20"/>
          <w:szCs w:val="20"/>
          <w:lang w:val="ka-GE"/>
        </w:rPr>
        <w:t>24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</w:t>
      </w:r>
      <w:r w:rsidR="00303C2C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მარტი</w:t>
      </w:r>
      <w:r w:rsidRPr="00305CF6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18:00 </w:t>
      </w:r>
      <w:r w:rsidRPr="00305CF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საათი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;</w:t>
      </w:r>
    </w:p>
    <w:p w14:paraId="4EF0DE65" w14:textId="53F443EF" w:rsidR="008C6F53" w:rsidRPr="00536268" w:rsidRDefault="008C6F53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პრეტენდენტის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სატენდერო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წინადადება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გადმოგზავნილი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უნდა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იყოს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  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მითითებულ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ელ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.</w:t>
      </w:r>
      <w:r w:rsidRPr="00305CF6">
        <w:rPr>
          <w:rFonts w:ascii="Sylfaen" w:eastAsia="Times New Roman" w:hAnsi="Sylfaen" w:cs="Sylfaen"/>
          <w:sz w:val="20"/>
          <w:szCs w:val="20"/>
          <w:lang w:val="ka-GE"/>
        </w:rPr>
        <w:t>ფოსტაზე</w:t>
      </w:r>
      <w:r w:rsidRPr="00305CF6">
        <w:rPr>
          <w:rFonts w:ascii="Sylfaen" w:eastAsia="Times New Roman" w:hAnsi="Sylfaen" w:cs="Arial"/>
          <w:sz w:val="20"/>
          <w:szCs w:val="20"/>
          <w:lang w:val="ka-GE"/>
        </w:rPr>
        <w:t>: </w:t>
      </w:r>
      <w:hyperlink r:id="rId5" w:history="1">
        <w:r w:rsidRPr="00305CF6">
          <w:rPr>
            <w:rFonts w:ascii="Sylfaen" w:eastAsia="Times New Roman" w:hAnsi="Sylfaen" w:cs="Arial"/>
            <w:b/>
            <w:bCs/>
            <w:sz w:val="20"/>
            <w:szCs w:val="20"/>
            <w:lang w:val="ka-GE"/>
          </w:rPr>
          <w:t>info@gudushauri.ge</w:t>
        </w:r>
      </w:hyperlink>
    </w:p>
    <w:p w14:paraId="5CDEF825" w14:textId="227827B8" w:rsidR="00536268" w:rsidRDefault="00536268" w:rsidP="00A2546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536268">
        <w:rPr>
          <w:rFonts w:ascii="Sylfaen" w:eastAsia="Times New Roman" w:hAnsi="Sylfaen" w:cs="Arial"/>
          <w:sz w:val="20"/>
          <w:szCs w:val="20"/>
          <w:lang w:val="ka-GE"/>
        </w:rPr>
        <w:t>პრეტენდენტი ვალდებულია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 წინადადებას თან დაურთოს 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>საქონ</w:t>
      </w:r>
      <w:r w:rsidR="001867BB">
        <w:rPr>
          <w:rFonts w:ascii="Sylfaen" w:eastAsia="Times New Roman" w:hAnsi="Sylfaen" w:cs="Arial"/>
          <w:sz w:val="20"/>
          <w:szCs w:val="20"/>
          <w:lang w:val="ka-GE"/>
        </w:rPr>
        <w:t>ე</w:t>
      </w:r>
      <w:r w:rsidR="0008145C">
        <w:rPr>
          <w:rFonts w:ascii="Sylfaen" w:eastAsia="Times New Roman" w:hAnsi="Sylfaen" w:cs="Arial"/>
          <w:sz w:val="20"/>
          <w:szCs w:val="20"/>
          <w:lang w:val="ka-GE"/>
        </w:rPr>
        <w:t>ლი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 ტექნიკური მახასიათებლების შესახებ არსებული  დოკუმე</w:t>
      </w:r>
      <w:r w:rsidR="005728F3">
        <w:rPr>
          <w:rFonts w:ascii="Sylfaen" w:eastAsia="Times New Roman" w:hAnsi="Sylfaen" w:cs="Arial"/>
          <w:sz w:val="20"/>
          <w:szCs w:val="20"/>
          <w:lang w:val="ka-GE"/>
        </w:rPr>
        <w:t>ნტ</w:t>
      </w:r>
      <w:r>
        <w:rPr>
          <w:rFonts w:ascii="Sylfaen" w:eastAsia="Times New Roman" w:hAnsi="Sylfaen" w:cs="Arial"/>
          <w:sz w:val="20"/>
          <w:szCs w:val="20"/>
          <w:lang w:val="ka-GE"/>
        </w:rPr>
        <w:t>ები.</w:t>
      </w:r>
    </w:p>
    <w:p w14:paraId="025E0001" w14:textId="6B32CB60" w:rsidR="0008145C" w:rsidRDefault="0008145C" w:rsidP="0008145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14:paraId="16B117BE" w14:textId="77777777" w:rsidR="0008145C" w:rsidRPr="00536268" w:rsidRDefault="0008145C" w:rsidP="0008145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14:paraId="7D019C54" w14:textId="77777777" w:rsidR="001D0047" w:rsidRDefault="0008145C" w:rsidP="001D0047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  <w:r w:rsidRPr="0008145C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ტენდერის</w:t>
      </w:r>
      <w:r w:rsidRPr="0008145C">
        <w:rPr>
          <w:rFonts w:ascii="Arial" w:eastAsia="Times New Roman" w:hAnsi="Arial" w:cs="Arial"/>
          <w:b/>
          <w:bCs/>
          <w:sz w:val="24"/>
          <w:szCs w:val="24"/>
          <w:lang w:val="ka-GE"/>
        </w:rPr>
        <w:t xml:space="preserve"> </w:t>
      </w:r>
      <w:r w:rsidRPr="0008145C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კატეგორია</w:t>
      </w:r>
      <w:r w:rsidRPr="0008145C">
        <w:rPr>
          <w:rFonts w:ascii="Arial" w:eastAsia="Times New Roman" w:hAnsi="Arial" w:cs="Arial"/>
          <w:b/>
          <w:bCs/>
          <w:sz w:val="24"/>
          <w:szCs w:val="24"/>
          <w:lang w:val="ka-GE"/>
        </w:rPr>
        <w:t>:</w:t>
      </w:r>
    </w:p>
    <w:p w14:paraId="196DCB1B" w14:textId="0DC265F4" w:rsidR="00BF3504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p w14:paraId="75CDFD48" w14:textId="7A7AA378" w:rsidR="00BF3504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p w14:paraId="6E9D7B2B" w14:textId="2A8B20AD" w:rsidR="00BF3504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p w14:paraId="367150A9" w14:textId="77777777" w:rsidR="00BF3504" w:rsidRPr="00371655" w:rsidRDefault="00BF3504" w:rsidP="00BF3504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bCs/>
          <w:sz w:val="24"/>
          <w:szCs w:val="24"/>
          <w:lang w:val="ka-GE"/>
        </w:rPr>
      </w:pPr>
    </w:p>
    <w:sectPr w:rsidR="00BF3504" w:rsidRPr="003716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74E8"/>
    <w:multiLevelType w:val="multilevel"/>
    <w:tmpl w:val="5DB8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47B3D"/>
    <w:multiLevelType w:val="multilevel"/>
    <w:tmpl w:val="4430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A00509"/>
    <w:multiLevelType w:val="multilevel"/>
    <w:tmpl w:val="8FE4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D67701"/>
    <w:multiLevelType w:val="hybridMultilevel"/>
    <w:tmpl w:val="6CC07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41E15"/>
    <w:multiLevelType w:val="hybridMultilevel"/>
    <w:tmpl w:val="7C6CC7B8"/>
    <w:lvl w:ilvl="0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43AE3AA0"/>
    <w:multiLevelType w:val="multilevel"/>
    <w:tmpl w:val="8D42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FA515C"/>
    <w:multiLevelType w:val="multilevel"/>
    <w:tmpl w:val="0B80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5A1AE7"/>
    <w:multiLevelType w:val="hybridMultilevel"/>
    <w:tmpl w:val="7EA62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53122"/>
    <w:multiLevelType w:val="multilevel"/>
    <w:tmpl w:val="262A7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686CD9"/>
    <w:multiLevelType w:val="multilevel"/>
    <w:tmpl w:val="852C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C6199"/>
    <w:multiLevelType w:val="multilevel"/>
    <w:tmpl w:val="EDE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9E7E29"/>
    <w:multiLevelType w:val="multilevel"/>
    <w:tmpl w:val="C718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DF2F34"/>
    <w:multiLevelType w:val="hybridMultilevel"/>
    <w:tmpl w:val="38CE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20AD4"/>
    <w:multiLevelType w:val="hybridMultilevel"/>
    <w:tmpl w:val="AE1E6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8743B"/>
    <w:multiLevelType w:val="multilevel"/>
    <w:tmpl w:val="96C0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9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7"/>
  </w:num>
  <w:num w:numId="10">
    <w:abstractNumId w:val="10"/>
  </w:num>
  <w:num w:numId="11">
    <w:abstractNumId w:val="14"/>
  </w:num>
  <w:num w:numId="12">
    <w:abstractNumId w:val="4"/>
  </w:num>
  <w:num w:numId="13">
    <w:abstractNumId w:val="13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55"/>
    <w:rsid w:val="000576B4"/>
    <w:rsid w:val="00074689"/>
    <w:rsid w:val="0008145C"/>
    <w:rsid w:val="00093133"/>
    <w:rsid w:val="00096567"/>
    <w:rsid w:val="000E59D9"/>
    <w:rsid w:val="00174DE5"/>
    <w:rsid w:val="001867BB"/>
    <w:rsid w:val="001935F4"/>
    <w:rsid w:val="001D0047"/>
    <w:rsid w:val="0024798C"/>
    <w:rsid w:val="0025176A"/>
    <w:rsid w:val="00271D53"/>
    <w:rsid w:val="00290072"/>
    <w:rsid w:val="00297685"/>
    <w:rsid w:val="002A0395"/>
    <w:rsid w:val="00303C2C"/>
    <w:rsid w:val="00305CF6"/>
    <w:rsid w:val="00354DD0"/>
    <w:rsid w:val="003665B7"/>
    <w:rsid w:val="00371655"/>
    <w:rsid w:val="0039347B"/>
    <w:rsid w:val="004B64E7"/>
    <w:rsid w:val="00514E63"/>
    <w:rsid w:val="00536268"/>
    <w:rsid w:val="005728F3"/>
    <w:rsid w:val="005D1D88"/>
    <w:rsid w:val="006021C0"/>
    <w:rsid w:val="007027E1"/>
    <w:rsid w:val="00761F55"/>
    <w:rsid w:val="008C6F53"/>
    <w:rsid w:val="0095208C"/>
    <w:rsid w:val="009C4EDB"/>
    <w:rsid w:val="009E0BF8"/>
    <w:rsid w:val="00A2546B"/>
    <w:rsid w:val="00A45990"/>
    <w:rsid w:val="00A747AA"/>
    <w:rsid w:val="00B23777"/>
    <w:rsid w:val="00B654A7"/>
    <w:rsid w:val="00B75723"/>
    <w:rsid w:val="00BD2B93"/>
    <w:rsid w:val="00BF3504"/>
    <w:rsid w:val="00BF4907"/>
    <w:rsid w:val="00C66E6A"/>
    <w:rsid w:val="00C960DC"/>
    <w:rsid w:val="00CC7A89"/>
    <w:rsid w:val="00D61C8D"/>
    <w:rsid w:val="00E33440"/>
    <w:rsid w:val="00E80014"/>
    <w:rsid w:val="00EB55B5"/>
    <w:rsid w:val="00FC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28FB6F"/>
  <w15:docId w15:val="{F4F2C653-BAF5-482B-A623-650D7311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5F4"/>
    <w:pPr>
      <w:ind w:left="720"/>
      <w:contextualSpacing/>
    </w:pPr>
  </w:style>
  <w:style w:type="table" w:styleId="TableGrid">
    <w:name w:val="Table Grid"/>
    <w:basedOn w:val="TableNormal"/>
    <w:uiPriority w:val="59"/>
    <w:rsid w:val="000E5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metskhovrishvili@gudushaur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tsikridze</dc:creator>
  <cp:keywords/>
  <dc:description/>
  <cp:lastModifiedBy>Microsoft Office User</cp:lastModifiedBy>
  <cp:revision>18</cp:revision>
  <dcterms:created xsi:type="dcterms:W3CDTF">2024-01-22T10:45:00Z</dcterms:created>
  <dcterms:modified xsi:type="dcterms:W3CDTF">2024-03-14T11:30:00Z</dcterms:modified>
</cp:coreProperties>
</file>