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768DA81A"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D47E1E" w:rsidRPr="00D47E1E">
        <w:rPr>
          <w:rFonts w:ascii="Sylfaen" w:hAnsi="Sylfaen" w:cs="Sylfaen"/>
          <w:b/>
        </w:rPr>
        <w:t>Backup Storage</w:t>
      </w:r>
      <w:r w:rsidR="00D47E1E">
        <w:rPr>
          <w:rFonts w:ascii="Sylfaen" w:hAnsi="Sylfaen" w:cs="Sylfaen"/>
          <w:b/>
        </w:rPr>
        <w:t>-</w:t>
      </w:r>
      <w:r w:rsidR="00D47E1E">
        <w:rPr>
          <w:rFonts w:ascii="Sylfaen" w:hAnsi="Sylfaen" w:cs="Sylfaen"/>
          <w:b/>
          <w:lang w:val="ka-GE"/>
        </w:rPr>
        <w:t xml:space="preserve">ს </w:t>
      </w:r>
      <w:r>
        <w:rPr>
          <w:rFonts w:ascii="Sylfaen" w:hAnsi="Sylfaen" w:cs="Sylfaen"/>
          <w:b/>
          <w:lang w:val="ka-GE"/>
        </w:rPr>
        <w:t>შესყიდვასთან 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0AAF39CB"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CD19CB" w:rsidRPr="00CD19CB">
        <w:rPr>
          <w:rFonts w:ascii="Sylfaen" w:hAnsi="Sylfaen" w:cs="Sylfaen"/>
          <w:sz w:val="20"/>
          <w:szCs w:val="20"/>
          <w:lang w:val="ka-GE"/>
        </w:rPr>
        <w:t>, 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D47E1E" w:rsidRPr="00D47E1E">
        <w:rPr>
          <w:rFonts w:ascii="Sylfaen" w:hAnsi="Sylfaen" w:cs="Sylfaen"/>
          <w:sz w:val="20"/>
          <w:szCs w:val="20"/>
          <w:lang w:val="ka-GE"/>
        </w:rPr>
        <w:t>Backup Storage</w:t>
      </w:r>
      <w:r w:rsidR="00D47E1E">
        <w:rPr>
          <w:rFonts w:ascii="Sylfaen" w:hAnsi="Sylfaen" w:cs="Sylfaen"/>
          <w:sz w:val="20"/>
          <w:szCs w:val="20"/>
          <w:lang w:val="ka-GE"/>
        </w:rPr>
        <w:t xml:space="preserve">-ს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bookmarkStart w:id="0" w:name="_GoBack"/>
      <w:bookmarkEnd w:id="0"/>
    </w:p>
    <w:p w14:paraId="5537F43D" w14:textId="485D792B" w:rsidR="0027455B" w:rsidRPr="0027455B" w:rsidRDefault="0027455B" w:rsidP="00A96638">
      <w:pPr>
        <w:spacing w:after="0" w:line="240" w:lineRule="auto"/>
        <w:rPr>
          <w:rFonts w:ascii="Sylfaen" w:hAnsi="Sylfaen" w:cs="Sylfaen"/>
          <w:sz w:val="20"/>
          <w:szCs w:val="20"/>
          <w:lang w:val="ka-GE"/>
        </w:rPr>
      </w:pP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3B8AEBBB" w14:textId="62924BD5" w:rsidR="00D66F5E" w:rsidRPr="007F6BF7" w:rsidRDefault="00CD19CB" w:rsidP="007F6BF7">
      <w:pPr>
        <w:spacing w:after="0" w:line="240" w:lineRule="auto"/>
        <w:rPr>
          <w:rFonts w:ascii="Sylfaen" w:hAnsi="Sylfaen"/>
          <w:sz w:val="20"/>
          <w:szCs w:val="20"/>
          <w:lang w:val="ka-GE"/>
        </w:rPr>
      </w:pPr>
      <w:r>
        <w:rPr>
          <w:rFonts w:ascii="Sylfaen" w:hAnsi="Sylfaen"/>
          <w:sz w:val="20"/>
          <w:szCs w:val="20"/>
          <w:lang w:val="ka-GE"/>
        </w:rPr>
        <w:t xml:space="preserve">შესყიდვის ობიეექტის აღწერა, ტექნიკური მახასიათებლები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7F6BF7">
        <w:rPr>
          <w:rFonts w:ascii="Sylfaen" w:hAnsi="Sylfaen"/>
          <w:sz w:val="20"/>
          <w:szCs w:val="20"/>
          <w:lang w:val="ka-GE"/>
        </w:rPr>
        <w:t xml:space="preserve">იხილეთ დანართში </w:t>
      </w:r>
      <w:r w:rsidR="00D47E1E" w:rsidRPr="00D47E1E">
        <w:rPr>
          <w:rFonts w:ascii="Sylfaen" w:hAnsi="Sylfaen"/>
          <w:sz w:val="20"/>
          <w:szCs w:val="20"/>
          <w:lang w:val="ka-GE"/>
        </w:rPr>
        <w:t>დანართი N1 - მოთხოვნა</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358B6481" w14:textId="77777777" w:rsidR="00A042E1" w:rsidRDefault="00D527CB" w:rsidP="00FB230D">
      <w:pPr>
        <w:rPr>
          <w:rFonts w:ascii="Sylfaen" w:hAnsi="Sylfaen" w:cs="Sylfaen"/>
          <w:b/>
          <w:color w:val="222222"/>
          <w:sz w:val="20"/>
          <w:szCs w:val="20"/>
          <w:shd w:val="clear" w:color="auto" w:fill="FFFFFF"/>
        </w:rPr>
      </w:pPr>
      <w:r w:rsidRPr="0027455B">
        <w:rPr>
          <w:rFonts w:ascii="Sylfaen" w:hAnsi="Sylfaen" w:cs="Sylfaen"/>
          <w:color w:val="222222"/>
          <w:sz w:val="20"/>
          <w:szCs w:val="20"/>
          <w:shd w:val="clear" w:color="auto" w:fill="FFFFFF"/>
        </w:rPr>
        <w:t>პრეტენდენტმა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F73BD8">
        <w:rPr>
          <w:rFonts w:ascii="Sylfaen" w:hAnsi="Sylfaen" w:cs="Sylfaen"/>
          <w:color w:val="222222"/>
          <w:sz w:val="20"/>
          <w:szCs w:val="20"/>
          <w:shd w:val="clear" w:color="auto" w:fill="FFFFFF"/>
          <w:lang w:val="ka-GE"/>
        </w:rPr>
        <w:t xml:space="preserve">მითითებულ </w:t>
      </w:r>
      <w:r w:rsidR="00D47E1E" w:rsidRPr="00D47E1E">
        <w:rPr>
          <w:rFonts w:ascii="Sylfaen" w:hAnsi="Sylfaen" w:cs="Sylfaen"/>
          <w:color w:val="222222"/>
          <w:sz w:val="20"/>
          <w:szCs w:val="20"/>
          <w:shd w:val="clear" w:color="auto" w:fill="FFFFFF"/>
          <w:lang w:val="ka-GE"/>
        </w:rPr>
        <w:t>დანართი N1 - მოთხოვნა</w:t>
      </w:r>
      <w:r w:rsidR="00D47E1E">
        <w:rPr>
          <w:rFonts w:ascii="Sylfaen" w:hAnsi="Sylfaen" w:cs="Sylfaen"/>
          <w:color w:val="222222"/>
          <w:sz w:val="20"/>
          <w:szCs w:val="20"/>
          <w:shd w:val="clear" w:color="auto" w:fill="FFFFFF"/>
          <w:lang w:val="ka-GE"/>
        </w:rPr>
        <w:t xml:space="preserve"> - მოცემული პირობების შესაბამისად ჯამური ღირებულება</w:t>
      </w:r>
      <w:r w:rsidR="001E2ECF" w:rsidRPr="0027455B">
        <w:rPr>
          <w:rFonts w:ascii="Sylfaen" w:hAnsi="Sylfaen" w:cs="Sylfaen"/>
          <w:color w:val="222222"/>
          <w:sz w:val="20"/>
          <w:szCs w:val="20"/>
          <w:shd w:val="clear" w:color="auto" w:fill="FFFFFF"/>
          <w:lang w:val="ka-GE"/>
        </w:rPr>
        <w:t xml:space="preserve">. 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0F1D5D47" w14:textId="655B8B90" w:rsidR="00900072" w:rsidRPr="00A042E1" w:rsidRDefault="00A042E1" w:rsidP="00FB230D">
      <w:pPr>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 xml:space="preserve">ჯამური ღირებულების დაფიქსირების შემთხვევაში სავალდებულოა დანართი </w:t>
      </w:r>
      <w:r>
        <w:rPr>
          <w:rFonts w:ascii="Sylfaen" w:hAnsi="Sylfaen" w:cs="Sylfaen"/>
          <w:color w:val="222222"/>
          <w:sz w:val="20"/>
          <w:szCs w:val="20"/>
          <w:shd w:val="clear" w:color="auto" w:fill="FFFFFF"/>
        </w:rPr>
        <w:t>N1-</w:t>
      </w:r>
      <w:r>
        <w:rPr>
          <w:rFonts w:ascii="Sylfaen" w:hAnsi="Sylfaen" w:cs="Sylfaen"/>
          <w:color w:val="222222"/>
          <w:sz w:val="20"/>
          <w:szCs w:val="20"/>
          <w:shd w:val="clear" w:color="auto" w:fill="FFFFFF"/>
          <w:lang w:val="ka-GE"/>
        </w:rPr>
        <w:t>ის კომენტარების გრაფაში მიუთითოთ რომელ პირობებს აკმაყოფილებს</w:t>
      </w:r>
    </w:p>
    <w:p w14:paraId="5958C81F" w14:textId="64C5C30C" w:rsidR="00484CEB" w:rsidRPr="00F52012" w:rsidRDefault="00CD19CB" w:rsidP="00FD35B5">
      <w:pPr>
        <w:rPr>
          <w:rFonts w:ascii="Sylfaen" w:hAnsi="Sylfaen" w:cs="Sylfaen"/>
          <w:b/>
          <w:sz w:val="20"/>
          <w:szCs w:val="20"/>
          <w:lang w:val="ka-GE"/>
        </w:rPr>
      </w:pPr>
      <w:r>
        <w:rPr>
          <w:rFonts w:ascii="Sylfaen" w:hAnsi="Sylfaen" w:cs="Sylfaen"/>
          <w:b/>
          <w:sz w:val="20"/>
          <w:szCs w:val="20"/>
          <w:lang w:val="ka-GE"/>
        </w:rPr>
        <w:t xml:space="preserve">სავალდებულოა </w:t>
      </w:r>
      <w:r w:rsidR="009B1496" w:rsidRPr="009B1496">
        <w:rPr>
          <w:rFonts w:ascii="Sylfaen" w:hAnsi="Sylfaen" w:cs="Sylfaen"/>
          <w:color w:val="222222"/>
          <w:sz w:val="20"/>
          <w:szCs w:val="20"/>
          <w:shd w:val="clear" w:color="auto" w:fill="FFFFFF"/>
          <w:lang w:val="ka-GE"/>
        </w:rPr>
        <w:t>ჯამური ღირებულების შემოთავაზება</w:t>
      </w:r>
      <w:r w:rsidR="009B1496">
        <w:rPr>
          <w:rFonts w:ascii="Sylfaen" w:hAnsi="Sylfaen" w:cs="Sylfaen"/>
          <w:b/>
          <w:sz w:val="20"/>
          <w:szCs w:val="20"/>
          <w:lang w:val="ka-GE"/>
        </w:rPr>
        <w:t xml:space="preserve"> </w:t>
      </w:r>
      <w:r w:rsidR="009B1496">
        <w:rPr>
          <w:rFonts w:ascii="Sylfaen" w:hAnsi="Sylfaen" w:cs="Sylfaen"/>
          <w:color w:val="222222"/>
          <w:sz w:val="20"/>
          <w:szCs w:val="20"/>
          <w:shd w:val="clear" w:color="auto" w:fill="FFFFFF"/>
          <w:lang w:val="ka-GE"/>
        </w:rPr>
        <w:t>დანართი N1 - ში წარმოდგენილი პირობების საფუძველზე.</w:t>
      </w:r>
    </w:p>
    <w:p w14:paraId="5AAAF0F3" w14:textId="7DAC0273"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5B52505E"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r w:rsidR="009B1496">
        <w:rPr>
          <w:rFonts w:ascii="Sylfaen" w:hAnsi="Sylfaen"/>
          <w:b/>
          <w:sz w:val="20"/>
          <w:szCs w:val="20"/>
          <w:lang w:val="ka-GE"/>
        </w:rPr>
        <w:t xml:space="preserve"> </w:t>
      </w:r>
    </w:p>
    <w:p w14:paraId="243D6FDC" w14:textId="7E2B96E8" w:rsidR="002E0C70" w:rsidRPr="0027455B" w:rsidRDefault="005422B2" w:rsidP="00FD35B5">
      <w:pPr>
        <w:rPr>
          <w:rFonts w:ascii="Sylfaen" w:hAnsi="Sylfaen" w:cs="Sylfaen"/>
          <w:sz w:val="20"/>
          <w:szCs w:val="20"/>
          <w:lang w:val="ka-GE"/>
        </w:rPr>
      </w:pPr>
      <w:r w:rsidRPr="005422B2">
        <w:rPr>
          <w:rFonts w:ascii="Sylfaen" w:hAnsi="Sylfaen"/>
          <w:sz w:val="20"/>
          <w:szCs w:val="20"/>
          <w:lang w:val="ka-GE"/>
        </w:rPr>
        <w:t>გთხოვთ მიუთითეთ მოწოდების ვადები შემოთავაზებაში. (მოწოდების ოპტიმალური ვადები პრეტენდენტს ჩაეთვლება უპირატესობად)</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1DCDBE"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5B8A002C" w:rsidR="00000015" w:rsidRPr="005422B2" w:rsidRDefault="00000015" w:rsidP="001B055A">
      <w:pPr>
        <w:spacing w:after="0" w:line="240" w:lineRule="auto"/>
        <w:jc w:val="both"/>
        <w:rPr>
          <w:rFonts w:ascii="Sylfaen" w:hAnsi="Sylfaen"/>
          <w:sz w:val="20"/>
          <w:szCs w:val="20"/>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Pr>
          <w:rFonts w:ascii="Sylfaen" w:hAnsi="Sylfaen"/>
          <w:sz w:val="20"/>
          <w:szCs w:val="20"/>
          <w:lang w:val="ka-GE"/>
        </w:rPr>
        <w:t xml:space="preserve"> და/ან ზედნადების ატვირთვიდან</w:t>
      </w:r>
      <w:r w:rsidRPr="0027455B">
        <w:rPr>
          <w:rFonts w:ascii="Sylfaen" w:hAnsi="Sylfaen"/>
          <w:sz w:val="20"/>
          <w:szCs w:val="20"/>
          <w:lang w:val="ka-GE"/>
        </w:rPr>
        <w:t xml:space="preserve"> 30 (ოცდაათი) კალენდარული დღის განმავლობაში</w:t>
      </w:r>
      <w:r w:rsidR="005422B2">
        <w:rPr>
          <w:rFonts w:ascii="Sylfaen" w:hAnsi="Sylfaen"/>
          <w:sz w:val="20"/>
          <w:szCs w:val="20"/>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0F3D906B"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Pr>
          <w:rFonts w:ascii="Sylfaen" w:hAnsi="Sylfaen"/>
          <w:sz w:val="20"/>
          <w:szCs w:val="20"/>
          <w:lang w:val="ka-GE"/>
        </w:rPr>
        <w:t>ო</w:t>
      </w:r>
      <w:r>
        <w:rPr>
          <w:rFonts w:ascii="Sylfaen" w:hAnsi="Sylfaen"/>
          <w:sz w:val="20"/>
          <w:szCs w:val="20"/>
          <w:lang w:val="ka-GE"/>
        </w:rPr>
        <w:t>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612FDF4" w:rsidR="00B806AE"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ჯამური ღირებულების შემოთავაზება დანართი N1 - ში წარმოდგენილი პირობების საფუძველზე.</w:t>
      </w:r>
    </w:p>
    <w:p w14:paraId="21A53CC7" w14:textId="0035037B" w:rsidR="00900072" w:rsidRPr="00900072" w:rsidRDefault="00900072" w:rsidP="00AA511B">
      <w:pPr>
        <w:spacing w:before="240" w:after="160"/>
        <w:jc w:val="both"/>
        <w:rPr>
          <w:rFonts w:ascii="Sylfaen" w:hAnsi="Sylfaen"/>
          <w:sz w:val="20"/>
          <w:szCs w:val="20"/>
        </w:rPr>
      </w:pPr>
      <w:r>
        <w:rPr>
          <w:rFonts w:ascii="Sylfaen" w:hAnsi="Sylfaen"/>
          <w:sz w:val="20"/>
          <w:szCs w:val="20"/>
        </w:rPr>
        <w:lastRenderedPageBreak/>
        <w:t xml:space="preserve">2. </w:t>
      </w:r>
      <w:r w:rsidRPr="00900072">
        <w:rPr>
          <w:rFonts w:ascii="Sylfaen" w:hAnsi="Sylfaen"/>
          <w:sz w:val="20"/>
          <w:szCs w:val="20"/>
        </w:rPr>
        <w:t xml:space="preserve">MAF </w:t>
      </w:r>
      <w:proofErr w:type="spellStart"/>
      <w:r w:rsidRPr="00900072">
        <w:rPr>
          <w:rFonts w:ascii="Sylfaen" w:hAnsi="Sylfaen"/>
          <w:sz w:val="20"/>
          <w:szCs w:val="20"/>
        </w:rPr>
        <w:t>ან</w:t>
      </w:r>
      <w:proofErr w:type="spellEnd"/>
      <w:r w:rsidRPr="00900072">
        <w:rPr>
          <w:rFonts w:ascii="Sylfaen" w:hAnsi="Sylfaen"/>
          <w:sz w:val="20"/>
          <w:szCs w:val="20"/>
        </w:rPr>
        <w:t xml:space="preserve"> </w:t>
      </w:r>
      <w:proofErr w:type="spellStart"/>
      <w:r w:rsidRPr="00900072">
        <w:rPr>
          <w:rFonts w:ascii="Sylfaen" w:hAnsi="Sylfaen"/>
          <w:sz w:val="20"/>
          <w:szCs w:val="20"/>
        </w:rPr>
        <w:t>სხვა</w:t>
      </w:r>
      <w:proofErr w:type="spellEnd"/>
      <w:r w:rsidRPr="00900072">
        <w:rPr>
          <w:rFonts w:ascii="Sylfaen" w:hAnsi="Sylfaen"/>
          <w:sz w:val="20"/>
          <w:szCs w:val="20"/>
        </w:rPr>
        <w:t xml:space="preserve"> </w:t>
      </w:r>
      <w:proofErr w:type="spellStart"/>
      <w:r w:rsidRPr="00900072">
        <w:rPr>
          <w:rFonts w:ascii="Sylfaen" w:hAnsi="Sylfaen"/>
          <w:sz w:val="20"/>
          <w:szCs w:val="20"/>
        </w:rPr>
        <w:t>სერტიფიკატი</w:t>
      </w:r>
      <w:proofErr w:type="spellEnd"/>
      <w:r w:rsidRPr="00900072">
        <w:rPr>
          <w:rFonts w:ascii="Sylfaen" w:hAnsi="Sylfaen"/>
          <w:sz w:val="20"/>
          <w:szCs w:val="20"/>
        </w:rPr>
        <w:t xml:space="preserve"> </w:t>
      </w:r>
      <w:proofErr w:type="spellStart"/>
      <w:r w:rsidRPr="00900072">
        <w:rPr>
          <w:rFonts w:ascii="Sylfaen" w:hAnsi="Sylfaen"/>
          <w:sz w:val="20"/>
          <w:szCs w:val="20"/>
        </w:rPr>
        <w:t>წარმომადგენლობის</w:t>
      </w:r>
      <w:proofErr w:type="spellEnd"/>
      <w:r w:rsidRPr="00900072">
        <w:rPr>
          <w:rFonts w:ascii="Sylfaen" w:hAnsi="Sylfaen"/>
          <w:sz w:val="20"/>
          <w:szCs w:val="20"/>
        </w:rPr>
        <w:t xml:space="preserve">, </w:t>
      </w:r>
      <w:proofErr w:type="spellStart"/>
      <w:r w:rsidRPr="00900072">
        <w:rPr>
          <w:rFonts w:ascii="Sylfaen" w:hAnsi="Sylfaen"/>
          <w:sz w:val="20"/>
          <w:szCs w:val="20"/>
        </w:rPr>
        <w:t>ექსკლუზივის</w:t>
      </w:r>
      <w:proofErr w:type="spellEnd"/>
      <w:r w:rsidRPr="00900072">
        <w:rPr>
          <w:rFonts w:ascii="Sylfaen" w:hAnsi="Sylfaen"/>
          <w:sz w:val="20"/>
          <w:szCs w:val="20"/>
        </w:rPr>
        <w:t xml:space="preserve">, </w:t>
      </w:r>
      <w:proofErr w:type="spellStart"/>
      <w:r w:rsidRPr="00900072">
        <w:rPr>
          <w:rFonts w:ascii="Sylfaen" w:hAnsi="Sylfaen"/>
          <w:sz w:val="20"/>
          <w:szCs w:val="20"/>
        </w:rPr>
        <w:t>დისტრიბუტორობის</w:t>
      </w:r>
      <w:proofErr w:type="spellEnd"/>
      <w:r w:rsidRPr="00900072">
        <w:rPr>
          <w:rFonts w:ascii="Sylfaen" w:hAnsi="Sylfaen"/>
          <w:sz w:val="20"/>
          <w:szCs w:val="20"/>
        </w:rPr>
        <w:t xml:space="preserve"> </w:t>
      </w:r>
      <w:proofErr w:type="spellStart"/>
      <w:r w:rsidRPr="00900072">
        <w:rPr>
          <w:rFonts w:ascii="Sylfaen" w:hAnsi="Sylfaen"/>
          <w:sz w:val="20"/>
          <w:szCs w:val="20"/>
        </w:rPr>
        <w:t>უფლების</w:t>
      </w:r>
      <w:proofErr w:type="spellEnd"/>
      <w:r w:rsidRPr="00900072">
        <w:rPr>
          <w:rFonts w:ascii="Sylfaen" w:hAnsi="Sylfaen"/>
          <w:sz w:val="20"/>
          <w:szCs w:val="20"/>
        </w:rPr>
        <w:t xml:space="preserve"> </w:t>
      </w:r>
      <w:proofErr w:type="spellStart"/>
      <w:r w:rsidRPr="00900072">
        <w:rPr>
          <w:rFonts w:ascii="Sylfaen" w:hAnsi="Sylfaen"/>
          <w:sz w:val="20"/>
          <w:szCs w:val="20"/>
        </w:rPr>
        <w:t>შესახებ</w:t>
      </w:r>
      <w:proofErr w:type="spellEnd"/>
      <w:r w:rsidRPr="00900072">
        <w:rPr>
          <w:rFonts w:ascii="Sylfaen" w:hAnsi="Sylfaen"/>
          <w:sz w:val="20"/>
          <w:szCs w:val="20"/>
        </w:rPr>
        <w:t xml:space="preserve">, </w:t>
      </w:r>
      <w:proofErr w:type="spellStart"/>
      <w:r w:rsidRPr="00900072">
        <w:rPr>
          <w:rFonts w:ascii="Sylfaen" w:hAnsi="Sylfaen"/>
          <w:sz w:val="20"/>
          <w:szCs w:val="20"/>
        </w:rPr>
        <w:t>ასეთის</w:t>
      </w:r>
      <w:proofErr w:type="spellEnd"/>
      <w:r w:rsidRPr="00900072">
        <w:rPr>
          <w:rFonts w:ascii="Sylfaen" w:hAnsi="Sylfaen"/>
          <w:sz w:val="20"/>
          <w:szCs w:val="20"/>
        </w:rPr>
        <w:t xml:space="preserve"> </w:t>
      </w:r>
      <w:proofErr w:type="spellStart"/>
      <w:r w:rsidRPr="00900072">
        <w:rPr>
          <w:rFonts w:ascii="Sylfaen" w:hAnsi="Sylfaen"/>
          <w:sz w:val="20"/>
          <w:szCs w:val="20"/>
        </w:rPr>
        <w:t>არსებობის</w:t>
      </w:r>
      <w:proofErr w:type="spellEnd"/>
      <w:r w:rsidRPr="00900072">
        <w:rPr>
          <w:rFonts w:ascii="Sylfaen" w:hAnsi="Sylfaen"/>
          <w:sz w:val="20"/>
          <w:szCs w:val="20"/>
        </w:rPr>
        <w:t xml:space="preserve"> </w:t>
      </w:r>
      <w:proofErr w:type="spellStart"/>
      <w:r w:rsidRPr="00900072">
        <w:rPr>
          <w:rFonts w:ascii="Sylfaen" w:hAnsi="Sylfaen"/>
          <w:sz w:val="20"/>
          <w:szCs w:val="20"/>
        </w:rPr>
        <w:t>შემთხვევაში</w:t>
      </w:r>
      <w:proofErr w:type="spellEnd"/>
      <w:r w:rsidRPr="00900072">
        <w:rPr>
          <w:rFonts w:ascii="Sylfaen" w:hAnsi="Sylfaen"/>
          <w:sz w:val="20"/>
          <w:szCs w:val="20"/>
        </w:rPr>
        <w:t>;</w:t>
      </w:r>
    </w:p>
    <w:p w14:paraId="212FE159" w14:textId="04183BE5" w:rsidR="004717AB" w:rsidRDefault="00900072" w:rsidP="00CF7A57">
      <w:pPr>
        <w:rPr>
          <w:rFonts w:ascii="Sylfaen" w:hAnsi="Sylfaen"/>
          <w:sz w:val="20"/>
          <w:szCs w:val="20"/>
          <w:lang w:val="ka-GE"/>
        </w:rPr>
      </w:pPr>
      <w:r>
        <w:rPr>
          <w:rFonts w:ascii="Sylfaen" w:hAnsi="Sylfaen"/>
          <w:sz w:val="20"/>
          <w:szCs w:val="20"/>
        </w:rPr>
        <w:t>3</w:t>
      </w:r>
      <w:r w:rsidR="00DB4B6C" w:rsidRPr="0027455B">
        <w:rPr>
          <w:rFonts w:ascii="Sylfaen" w:hAnsi="Sylfaen"/>
          <w:sz w:val="20"/>
          <w:szCs w:val="20"/>
        </w:rPr>
        <w:t>.</w:t>
      </w:r>
      <w:r w:rsidR="003F7703" w:rsidRPr="0027455B">
        <w:rPr>
          <w:rFonts w:ascii="Sylfaen" w:hAnsi="Sylfaen"/>
          <w:sz w:val="20"/>
          <w:szCs w:val="20"/>
        </w:rPr>
        <w:t xml:space="preserve"> </w:t>
      </w:r>
      <w:proofErr w:type="gramStart"/>
      <w:r w:rsidR="004717AB" w:rsidRPr="0027455B">
        <w:rPr>
          <w:rFonts w:ascii="Sylfaen" w:hAnsi="Sylfaen"/>
          <w:sz w:val="20"/>
          <w:szCs w:val="20"/>
          <w:lang w:val="ka-GE"/>
        </w:rPr>
        <w:t>ამონაწერი</w:t>
      </w:r>
      <w:proofErr w:type="gramEnd"/>
      <w:r w:rsidR="004717AB" w:rsidRPr="0027455B">
        <w:rPr>
          <w:rFonts w:ascii="Sylfaen" w:hAnsi="Sylfaen"/>
          <w:sz w:val="20"/>
          <w:szCs w:val="20"/>
          <w:lang w:val="ka-GE"/>
        </w:rPr>
        <w:t xml:space="preserve">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0765EED6" w14:textId="691314BD" w:rsidR="008201F3" w:rsidRDefault="00900072" w:rsidP="00CF7A57">
      <w:pPr>
        <w:rPr>
          <w:rFonts w:ascii="Sylfaen" w:hAnsi="Sylfaen"/>
          <w:sz w:val="20"/>
          <w:szCs w:val="20"/>
          <w:lang w:val="ka-GE"/>
        </w:rPr>
      </w:pPr>
      <w:r>
        <w:rPr>
          <w:rFonts w:ascii="Sylfaen" w:hAnsi="Sylfaen"/>
          <w:sz w:val="20"/>
          <w:szCs w:val="20"/>
        </w:rPr>
        <w:t>4</w:t>
      </w:r>
      <w:r w:rsidR="008201F3">
        <w:rPr>
          <w:rFonts w:ascii="Sylfaen" w:hAnsi="Sylfaen"/>
          <w:sz w:val="20"/>
          <w:szCs w:val="20"/>
          <w:lang w:val="ka-GE"/>
        </w:rPr>
        <w:t xml:space="preserve">. </w:t>
      </w:r>
      <w:proofErr w:type="gramStart"/>
      <w:r w:rsidR="008201F3">
        <w:rPr>
          <w:rFonts w:ascii="Sylfaen" w:hAnsi="Sylfaen"/>
          <w:sz w:val="20"/>
          <w:szCs w:val="20"/>
          <w:lang w:val="ka-GE"/>
        </w:rPr>
        <w:t>ხელმოწერით</w:t>
      </w:r>
      <w:proofErr w:type="gramEnd"/>
      <w:r w:rsidR="008201F3">
        <w:rPr>
          <w:rFonts w:ascii="Sylfaen" w:hAnsi="Sylfaen"/>
          <w:sz w:val="20"/>
          <w:szCs w:val="20"/>
          <w:lang w:val="ka-GE"/>
        </w:rPr>
        <w:t xml:space="preserve">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3C42B65C" w14:textId="10025F93" w:rsidR="00900072" w:rsidRPr="00900072" w:rsidRDefault="00900072" w:rsidP="00900072">
      <w:pPr>
        <w:rPr>
          <w:rFonts w:ascii="Sylfaen" w:hAnsi="Sylfaen"/>
          <w:sz w:val="20"/>
          <w:szCs w:val="20"/>
          <w:lang w:val="ka-GE"/>
        </w:rPr>
      </w:pPr>
      <w:r>
        <w:rPr>
          <w:rFonts w:ascii="Sylfaen" w:hAnsi="Sylfaen"/>
          <w:sz w:val="20"/>
          <w:szCs w:val="20"/>
          <w:lang w:val="ka-GE"/>
        </w:rPr>
        <w:t>5</w:t>
      </w:r>
      <w:r w:rsidRPr="00900072">
        <w:rPr>
          <w:rFonts w:ascii="Sylfaen" w:hAnsi="Sylfaen"/>
          <w:sz w:val="20"/>
          <w:szCs w:val="20"/>
          <w:lang w:val="ka-GE"/>
        </w:rPr>
        <w:t>. შემოთავაზებული პ</w:t>
      </w:r>
      <w:r>
        <w:rPr>
          <w:rFonts w:ascii="Sylfaen" w:hAnsi="Sylfaen"/>
          <w:sz w:val="20"/>
          <w:szCs w:val="20"/>
          <w:lang w:val="ka-GE"/>
        </w:rPr>
        <w:t xml:space="preserve">როდუქციის ტექნიკური პასპორტები </w:t>
      </w:r>
    </w:p>
    <w:p w14:paraId="1C0F7C57" w14:textId="1ED4BB30" w:rsidR="00900072" w:rsidRDefault="00900072" w:rsidP="00900072">
      <w:pPr>
        <w:rPr>
          <w:rFonts w:ascii="Sylfaen" w:hAnsi="Sylfaen"/>
          <w:sz w:val="20"/>
          <w:szCs w:val="20"/>
          <w:lang w:val="ka-GE"/>
        </w:rPr>
      </w:pPr>
      <w:r>
        <w:rPr>
          <w:rFonts w:ascii="Sylfaen" w:hAnsi="Sylfaen"/>
          <w:sz w:val="20"/>
          <w:szCs w:val="20"/>
          <w:lang w:val="ka-GE"/>
        </w:rPr>
        <w:t>6</w:t>
      </w:r>
      <w:r w:rsidRPr="00900072">
        <w:rPr>
          <w:rFonts w:ascii="Sylfaen" w:hAnsi="Sylfaen"/>
          <w:sz w:val="20"/>
          <w:szCs w:val="20"/>
          <w:lang w:val="ka-GE"/>
        </w:rPr>
        <w:t>. საგარანტიო და ტექნიკური მხარდაჭერის პირობები.</w:t>
      </w:r>
    </w:p>
    <w:p w14:paraId="2CBCDBAD" w14:textId="526E54F0"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A7E8A4A"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lastRenderedPageBreak/>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17E7472C" w:rsidR="00CC4789" w:rsidRPr="00AD649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lastRenderedPageBreak/>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9"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proofErr w:type="gramStart"/>
      <w:r w:rsidRPr="0027455B">
        <w:rPr>
          <w:rFonts w:ascii="Sylfaen" w:hAnsi="Sylfaen"/>
          <w:sz w:val="20"/>
          <w:szCs w:val="20"/>
        </w:rPr>
        <w:t>tenders.ge-</w:t>
      </w:r>
      <w:r w:rsidRPr="0027455B">
        <w:rPr>
          <w:rFonts w:ascii="Sylfaen" w:hAnsi="Sylfaen"/>
          <w:sz w:val="20"/>
          <w:szCs w:val="20"/>
          <w:lang w:val="ka-GE"/>
        </w:rPr>
        <w:t>ზე</w:t>
      </w:r>
      <w:proofErr w:type="gramEnd"/>
      <w:r w:rsidRPr="0027455B">
        <w:rPr>
          <w:rFonts w:ascii="Sylfaen" w:hAnsi="Sylfaen"/>
          <w:sz w:val="20"/>
          <w:szCs w:val="20"/>
          <w:lang w:val="ka-GE"/>
        </w:rPr>
        <w:t xml:space="preserve">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60D814C5" w14:textId="77777777" w:rsidR="005422B2" w:rsidRDefault="005422B2" w:rsidP="00BF6ED6">
      <w:pPr>
        <w:spacing w:after="0" w:line="360" w:lineRule="auto"/>
        <w:jc w:val="both"/>
        <w:rPr>
          <w:rFonts w:ascii="Sylfaen" w:hAnsi="Sylfaen" w:cs="Sylfaen"/>
          <w:b/>
          <w:sz w:val="20"/>
          <w:szCs w:val="20"/>
          <w:u w:val="single"/>
          <w:lang w:val="ka-GE"/>
        </w:rPr>
      </w:pPr>
    </w:p>
    <w:p w14:paraId="1A666CC2" w14:textId="7777777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3E4DA4EF"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 xml:space="preserve">დავით ყანჩელი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5A98992C"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9B5E2D" w:rsidRPr="009B5E2D">
        <w:rPr>
          <w:rStyle w:val="Hyperlink"/>
          <w:rFonts w:ascii="Sylfaen" w:hAnsi="Sylfaen" w:cstheme="minorHAnsi"/>
          <w:sz w:val="20"/>
          <w:szCs w:val="20"/>
        </w:rPr>
        <w:t>dkancheli@gwp.ge</w:t>
      </w:r>
    </w:p>
    <w:p w14:paraId="18F6E840" w14:textId="2BD1FA05"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9B5E2D" w:rsidRPr="009B5E2D">
        <w:rPr>
          <w:rFonts w:ascii="Sylfaen" w:hAnsi="Sylfaen" w:cstheme="minorHAnsi"/>
          <w:sz w:val="20"/>
          <w:szCs w:val="20"/>
        </w:rPr>
        <w:t>55</w:t>
      </w:r>
      <w:r w:rsidR="004B2A00" w:rsidRPr="009B5E2D">
        <w:rPr>
          <w:rFonts w:ascii="Sylfaen" w:hAnsi="Sylfaen" w:cstheme="minorHAnsi"/>
          <w:sz w:val="20"/>
          <w:szCs w:val="20"/>
        </w:rPr>
        <w:t xml:space="preserve"> 2</w:t>
      </w:r>
      <w:r w:rsidR="009B5E2D" w:rsidRPr="009B5E2D">
        <w:rPr>
          <w:rFonts w:ascii="Sylfaen" w:hAnsi="Sylfaen" w:cstheme="minorHAnsi"/>
          <w:sz w:val="20"/>
          <w:szCs w:val="20"/>
        </w:rPr>
        <w:t>4</w:t>
      </w:r>
      <w:r w:rsidR="004B2A00" w:rsidRPr="009B5E2D">
        <w:rPr>
          <w:rFonts w:ascii="Sylfaen" w:hAnsi="Sylfaen" w:cstheme="minorHAnsi"/>
          <w:sz w:val="20"/>
          <w:szCs w:val="20"/>
        </w:rPr>
        <w:t xml:space="preserve"> </w:t>
      </w:r>
      <w:r w:rsidR="009B5E2D" w:rsidRPr="009B5E2D">
        <w:rPr>
          <w:rFonts w:ascii="Sylfaen" w:hAnsi="Sylfaen" w:cstheme="minorHAnsi"/>
          <w:sz w:val="20"/>
          <w:szCs w:val="20"/>
        </w:rPr>
        <w:t>20 90</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0"/>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908A2" w14:textId="77777777" w:rsidR="0032313B" w:rsidRDefault="0032313B" w:rsidP="007902EA">
      <w:pPr>
        <w:spacing w:after="0" w:line="240" w:lineRule="auto"/>
      </w:pPr>
      <w:r>
        <w:separator/>
      </w:r>
    </w:p>
  </w:endnote>
  <w:endnote w:type="continuationSeparator" w:id="0">
    <w:p w14:paraId="525AA683" w14:textId="77777777" w:rsidR="0032313B" w:rsidRDefault="0032313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64C36BD3" w:rsidR="004A3BD8" w:rsidRDefault="004A3BD8">
        <w:pPr>
          <w:pStyle w:val="Footer"/>
          <w:jc w:val="right"/>
        </w:pPr>
        <w:r>
          <w:fldChar w:fldCharType="begin"/>
        </w:r>
        <w:r>
          <w:instrText xml:space="preserve"> PAGE   \* MERGEFORMAT </w:instrText>
        </w:r>
        <w:r>
          <w:fldChar w:fldCharType="separate"/>
        </w:r>
        <w:r w:rsidR="00900072">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F78AA" w14:textId="77777777" w:rsidR="0032313B" w:rsidRDefault="0032313B" w:rsidP="007902EA">
      <w:pPr>
        <w:spacing w:after="0" w:line="240" w:lineRule="auto"/>
      </w:pPr>
      <w:r>
        <w:separator/>
      </w:r>
    </w:p>
  </w:footnote>
  <w:footnote w:type="continuationSeparator" w:id="0">
    <w:p w14:paraId="3CE9C430" w14:textId="77777777" w:rsidR="0032313B" w:rsidRDefault="0032313B"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
  </w:num>
  <w:num w:numId="4">
    <w:abstractNumId w:val="42"/>
  </w:num>
  <w:num w:numId="5">
    <w:abstractNumId w:val="19"/>
  </w:num>
  <w:num w:numId="6">
    <w:abstractNumId w:val="6"/>
  </w:num>
  <w:num w:numId="7">
    <w:abstractNumId w:val="5"/>
  </w:num>
  <w:num w:numId="8">
    <w:abstractNumId w:val="32"/>
  </w:num>
  <w:num w:numId="9">
    <w:abstractNumId w:val="38"/>
  </w:num>
  <w:num w:numId="10">
    <w:abstractNumId w:val="22"/>
  </w:num>
  <w:num w:numId="11">
    <w:abstractNumId w:val="11"/>
  </w:num>
  <w:num w:numId="12">
    <w:abstractNumId w:val="17"/>
  </w:num>
  <w:num w:numId="13">
    <w:abstractNumId w:val="28"/>
  </w:num>
  <w:num w:numId="14">
    <w:abstractNumId w:val="23"/>
  </w:num>
  <w:num w:numId="15">
    <w:abstractNumId w:val="16"/>
  </w:num>
  <w:num w:numId="16">
    <w:abstractNumId w:val="35"/>
  </w:num>
  <w:num w:numId="17">
    <w:abstractNumId w:val="26"/>
  </w:num>
  <w:num w:numId="18">
    <w:abstractNumId w:val="25"/>
  </w:num>
  <w:num w:numId="19">
    <w:abstractNumId w:val="10"/>
  </w:num>
  <w:num w:numId="20">
    <w:abstractNumId w:val="3"/>
  </w:num>
  <w:num w:numId="21">
    <w:abstractNumId w:val="41"/>
  </w:num>
  <w:num w:numId="22">
    <w:abstractNumId w:val="43"/>
  </w:num>
  <w:num w:numId="23">
    <w:abstractNumId w:val="18"/>
  </w:num>
  <w:num w:numId="24">
    <w:abstractNumId w:val="37"/>
  </w:num>
  <w:num w:numId="25">
    <w:abstractNumId w:val="15"/>
  </w:num>
  <w:num w:numId="26">
    <w:abstractNumId w:val="31"/>
  </w:num>
  <w:num w:numId="27">
    <w:abstractNumId w:val="4"/>
  </w:num>
  <w:num w:numId="28">
    <w:abstractNumId w:val="29"/>
  </w:num>
  <w:num w:numId="29">
    <w:abstractNumId w:val="27"/>
  </w:num>
  <w:num w:numId="30">
    <w:abstractNumId w:val="34"/>
  </w:num>
  <w:num w:numId="31">
    <w:abstractNumId w:val="40"/>
  </w:num>
  <w:num w:numId="32">
    <w:abstractNumId w:val="30"/>
  </w:num>
  <w:num w:numId="33">
    <w:abstractNumId w:val="13"/>
  </w:num>
  <w:num w:numId="34">
    <w:abstractNumId w:val="7"/>
  </w:num>
  <w:num w:numId="35">
    <w:abstractNumId w:val="39"/>
  </w:num>
  <w:num w:numId="36">
    <w:abstractNumId w:val="24"/>
  </w:num>
  <w:num w:numId="37">
    <w:abstractNumId w:val="14"/>
  </w:num>
  <w:num w:numId="38">
    <w:abstractNumId w:val="36"/>
  </w:num>
  <w:num w:numId="39">
    <w:abstractNumId w:val="12"/>
  </w:num>
  <w:num w:numId="40">
    <w:abstractNumId w:val="20"/>
  </w:num>
  <w:num w:numId="41">
    <w:abstractNumId w:val="44"/>
  </w:num>
  <w:num w:numId="42">
    <w:abstractNumId w:val="8"/>
  </w:num>
  <w:num w:numId="43">
    <w:abstractNumId w:val="9"/>
  </w:num>
  <w:num w:numId="44">
    <w:abstractNumId w:val="33"/>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050"/>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397E"/>
    <w:rsid w:val="00340B57"/>
    <w:rsid w:val="00340CC3"/>
    <w:rsid w:val="0035059C"/>
    <w:rsid w:val="00352B31"/>
    <w:rsid w:val="00353E4C"/>
    <w:rsid w:val="00357317"/>
    <w:rsid w:val="003573F4"/>
    <w:rsid w:val="003657A5"/>
    <w:rsid w:val="00366CDE"/>
    <w:rsid w:val="00373F3E"/>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6A90"/>
    <w:rsid w:val="00457067"/>
    <w:rsid w:val="00462CA0"/>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22B2"/>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D4EBD"/>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46F4"/>
    <w:rsid w:val="00824EDA"/>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5EE2"/>
    <w:rsid w:val="009C7B5B"/>
    <w:rsid w:val="009D07D1"/>
    <w:rsid w:val="009D3746"/>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296F"/>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2708"/>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73BD8"/>
    <w:rsid w:val="00F75728"/>
    <w:rsid w:val="00F761D0"/>
    <w:rsid w:val="00F8037E"/>
    <w:rsid w:val="00F827AD"/>
    <w:rsid w:val="00F829B7"/>
    <w:rsid w:val="00F844E2"/>
    <w:rsid w:val="00F8495A"/>
    <w:rsid w:val="00F84B51"/>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D92B4-179A-4B65-818E-88A0E7B6C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Davit Kancheli</cp:lastModifiedBy>
  <cp:revision>12</cp:revision>
  <cp:lastPrinted>2015-07-27T06:36:00Z</cp:lastPrinted>
  <dcterms:created xsi:type="dcterms:W3CDTF">2023-05-16T13:22:00Z</dcterms:created>
  <dcterms:modified xsi:type="dcterms:W3CDTF">2024-03-18T13:47:00Z</dcterms:modified>
</cp:coreProperties>
</file>