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3FFE1336" w:rsidR="00BC3ECD" w:rsidRDefault="00D75699" w:rsidP="00BC3ECD">
      <w:pPr>
        <w:spacing w:after="0" w:line="240" w:lineRule="auto"/>
        <w:jc w:val="center"/>
        <w:rPr>
          <w:rFonts w:ascii="Sylfaen" w:hAnsi="Sylfaen" w:cs="Sylfaen"/>
          <w:b/>
          <w:lang w:val="ka-GE"/>
        </w:rPr>
      </w:pPr>
      <w:r>
        <w:rPr>
          <w:rFonts w:ascii="Sylfaen" w:hAnsi="Sylfaen" w:cs="Sylfaen"/>
          <w:b/>
          <w:lang w:val="ka-GE"/>
        </w:rPr>
        <w:t>3</w:t>
      </w:r>
      <w:r>
        <w:rPr>
          <w:rFonts w:ascii="Sylfaen" w:hAnsi="Sylfaen" w:cs="Sylfaen"/>
          <w:b/>
        </w:rPr>
        <w:t xml:space="preserve">cx </w:t>
      </w:r>
      <w:r>
        <w:rPr>
          <w:rFonts w:ascii="Sylfaen" w:hAnsi="Sylfaen" w:cs="Sylfaen"/>
          <w:b/>
          <w:lang w:val="ka-GE"/>
        </w:rPr>
        <w:t xml:space="preserve">ბექჰოლოუდერის, უკანა, </w:t>
      </w:r>
      <w:r w:rsidRPr="00D75699">
        <w:rPr>
          <w:rFonts w:ascii="Sylfaen" w:hAnsi="Sylfaen" w:cs="Sylfaen"/>
          <w:b/>
          <w:lang w:val="ka-GE"/>
        </w:rPr>
        <w:t>18.4-26</w:t>
      </w:r>
      <w:r w:rsidR="00162245">
        <w:rPr>
          <w:rFonts w:ascii="Sylfaen" w:hAnsi="Sylfaen" w:cs="Sylfaen"/>
          <w:b/>
          <w:lang w:val="ka-GE"/>
        </w:rPr>
        <w:t xml:space="preserve"> </w:t>
      </w:r>
      <w:r>
        <w:rPr>
          <w:rFonts w:ascii="Sylfaen" w:hAnsi="Sylfaen" w:cs="Sylfaen"/>
          <w:b/>
          <w:lang w:val="ka-GE"/>
        </w:rPr>
        <w:t xml:space="preserve"> ზომის </w:t>
      </w:r>
      <w:r w:rsidR="00162245">
        <w:rPr>
          <w:rFonts w:ascii="Sylfaen" w:hAnsi="Sylfaen" w:cs="Sylfaen"/>
          <w:b/>
          <w:lang w:val="ka-GE"/>
        </w:rPr>
        <w:t>საბურავების</w:t>
      </w:r>
      <w:r w:rsidR="0013268F">
        <w:rPr>
          <w:rFonts w:ascii="Sylfaen" w:hAnsi="Sylfaen" w:cs="Sylfaen"/>
          <w:b/>
          <w:lang w:val="ka-GE"/>
        </w:rPr>
        <w:t xml:space="preserve"> </w:t>
      </w:r>
      <w:r w:rsidR="0025388E">
        <w:rPr>
          <w:rFonts w:ascii="Sylfaen" w:hAnsi="Sylfaen" w:cs="Sylfaen"/>
          <w:b/>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A3FCF90" w:rsidR="000353F8" w:rsidRDefault="00D927F8" w:rsidP="000353F8">
      <w:pPr>
        <w:spacing w:after="0" w:line="240" w:lineRule="auto"/>
        <w:jc w:val="both"/>
        <w:rPr>
          <w:rFonts w:ascii="Sylfaen" w:hAnsi="Sylfaen" w:cs="Sylfaen"/>
          <w:b/>
          <w:bCs/>
        </w:rPr>
      </w:pPr>
      <w:r>
        <w:rPr>
          <w:rFonts w:ascii="Sylfaen" w:hAnsi="Sylfaen" w:cs="Sylfaen"/>
          <w:lang w:val="ka-GE"/>
        </w:rPr>
        <w:t>საბურავების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2B5910A8" w:rsidR="00745668" w:rsidRDefault="00D75699" w:rsidP="00D75699">
      <w:pPr>
        <w:spacing w:after="0" w:line="240" w:lineRule="auto"/>
        <w:jc w:val="center"/>
        <w:rPr>
          <w:rFonts w:ascii="Sylfaen" w:hAnsi="Sylfaen" w:cs="Sylfaen"/>
          <w:b/>
          <w:bCs/>
          <w:lang w:val="ka-GE"/>
        </w:rPr>
      </w:pPr>
      <w:r>
        <w:rPr>
          <w:rFonts w:ascii="Sylfaen" w:hAnsi="Sylfaen" w:cs="Sylfaen"/>
          <w:b/>
          <w:bCs/>
          <w:lang w:val="ka-GE"/>
        </w:rPr>
        <w:object w:dxaOrig="1517" w:dyaOrig="986" w14:anchorId="0C3668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5.6pt;height:49.2pt" o:ole="">
            <v:imagedata r:id="rId9" o:title=""/>
          </v:shape>
          <o:OLEObject Type="Link" ProgID="Excel.Sheet.12" ShapeID="_x0000_i1032" DrawAspect="Icon" r:id="rId10" UpdateMode="Always">
            <o:LinkType>EnhancedMetaFile</o:LinkType>
            <o:LockedField>false</o:LockedField>
            <o:FieldCodes>\f 0 \* MERGEFORMAT</o:FieldCodes>
          </o:OLEObject>
        </w:object>
      </w:r>
    </w:p>
    <w:p w14:paraId="6F7C90A9" w14:textId="183CD3D7" w:rsidR="00B008AF" w:rsidRPr="00162245" w:rsidRDefault="00B008AF" w:rsidP="00B008AF">
      <w:pPr>
        <w:spacing w:after="0" w:line="240" w:lineRule="auto"/>
        <w:jc w:val="center"/>
        <w:rPr>
          <w:rFonts w:ascii="Sylfaen" w:hAnsi="Sylfaen" w:cs="Sylfaen"/>
          <w:b/>
          <w:bCs/>
        </w:rPr>
      </w:pP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3D985E13" w:rsidR="001B6A7C" w:rsidRDefault="00D75699" w:rsidP="004C617A">
      <w:pPr>
        <w:jc w:val="center"/>
        <w:rPr>
          <w:rFonts w:ascii="Sylfaen" w:hAnsi="Sylfaen" w:cs="Sylfaen"/>
          <w:color w:val="222222"/>
          <w:shd w:val="clear" w:color="auto" w:fill="FFFFFF"/>
          <w:lang w:val="ka-GE"/>
        </w:rPr>
      </w:pPr>
      <w:r>
        <w:object w:dxaOrig="1517" w:dyaOrig="986" w14:anchorId="195DD346">
          <v:shape id="_x0000_i1034" type="#_x0000_t75" style="width:75.6pt;height:49.2pt" o:ole="">
            <v:imagedata r:id="rId9" o:title=""/>
          </v:shape>
          <o:OLEObject Type="Link" ProgID="Excel.Sheet.12" ShapeID="_x0000_i1034"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222FA46"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51E61">
        <w:rPr>
          <w:rFonts w:ascii="Sylfaen" w:hAnsi="Sylfaen" w:cs="Sylfaen"/>
          <w:lang w:val="ka-GE"/>
        </w:rPr>
        <w:t>202</w:t>
      </w:r>
      <w:r w:rsidR="00D927F8">
        <w:rPr>
          <w:rFonts w:ascii="Sylfaen" w:hAnsi="Sylfaen" w:cs="Sylfaen"/>
        </w:rPr>
        <w:t>3</w:t>
      </w:r>
      <w:r>
        <w:rPr>
          <w:rFonts w:ascii="Sylfaen" w:hAnsi="Sylfaen" w:cs="Sylfaen"/>
          <w:lang w:val="ka-GE"/>
        </w:rPr>
        <w:t xml:space="preserve"> წლის</w:t>
      </w:r>
      <w:r w:rsidR="00D75699">
        <w:rPr>
          <w:rFonts w:ascii="Sylfaen" w:hAnsi="Sylfaen" w:cs="Sylfaen"/>
          <w:lang w:val="ka-GE"/>
        </w:rPr>
        <w:t xml:space="preserve"> მეორე ნახევრისა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416DCBF" w14:textId="69415202" w:rsidR="00D927F8" w:rsidRDefault="00D927F8"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198C771F" w14:textId="786072C6"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მიწოდებული საქონლის მწარმოებელს უნდა გააჩნდეს </w:t>
      </w:r>
      <w:r>
        <w:rPr>
          <w:rFonts w:ascii="Sylfaen" w:hAnsi="Sylfaen" w:cs="Sylfaen"/>
        </w:rPr>
        <w:t>ECE</w:t>
      </w:r>
      <w:r>
        <w:rPr>
          <w:rFonts w:ascii="Sylfaen" w:hAnsi="Sylfaen" w:cs="Sylfaen"/>
          <w:lang w:val="ka-GE"/>
        </w:rPr>
        <w:t xml:space="preserve"> ევროპის ეკონომიკური სერტიფიკატი</w:t>
      </w:r>
    </w:p>
    <w:p w14:paraId="3E27EF29" w14:textId="0204D185" w:rsidR="00D927F8" w:rsidRPr="00D75699" w:rsidRDefault="00D927F8" w:rsidP="00D75699">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გარანტია - მინიმუმ 12 თვე. უფრო ხანგრძლივ გარანტიას მიენიჭება უპირატესობა</w:t>
      </w:r>
    </w:p>
    <w:p w14:paraId="5FEF6B21" w14:textId="01E79841" w:rsidR="008C04FA"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742D83A1" w:rsidR="00D927F8" w:rsidRPr="00D927F8" w:rsidRDefault="00D927F8" w:rsidP="00F90B03">
      <w:pPr>
        <w:rPr>
          <w:rFonts w:ascii="Sylfaen" w:hAnsi="Sylfaen"/>
        </w:rPr>
      </w:pPr>
      <w:r>
        <w:rPr>
          <w:rFonts w:ascii="Sylfaen" w:hAnsi="Sylfaen"/>
        </w:rPr>
        <w:t>GWP -</w:t>
      </w:r>
      <w:r w:rsidRPr="00D927F8">
        <w:rPr>
          <w:rFonts w:ascii="Sylfaen" w:hAnsi="Sylfaen"/>
        </w:rPr>
        <w:t xml:space="preserve"> </w:t>
      </w:r>
      <w:r w:rsidRPr="00D927F8">
        <w:rPr>
          <w:rFonts w:ascii="Sylfaen" w:hAnsi="Sylfaen"/>
          <w:lang w:val="ka-GE"/>
        </w:rPr>
        <w:t>ის მოთხოვნის შესაბამისად</w:t>
      </w:r>
      <w:r w:rsidR="00D75699">
        <w:rPr>
          <w:rFonts w:ascii="Sylfaen" w:hAnsi="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0695A0AB" w:rsidR="00DC454F" w:rsidRDefault="00D75699" w:rsidP="001760C2">
      <w:pPr>
        <w:rPr>
          <w:rFonts w:ascii="Sylfaen" w:hAnsi="Sylfaen" w:cs="Sylfaen"/>
          <w:lang w:val="ka-GE"/>
        </w:rPr>
      </w:pPr>
      <w:r>
        <w:rPr>
          <w:rFonts w:ascii="Sylfaen" w:hAnsi="Sylfaen" w:cs="Sylfaen"/>
          <w:lang w:val="ka-GE"/>
        </w:rPr>
        <w:lastRenderedPageBreak/>
        <w:t>თბილისი, ფეიქართა ქუჩა #30</w:t>
      </w:r>
    </w:p>
    <w:p w14:paraId="16D2BC26"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24A641E2"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lastRenderedPageBreak/>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lastRenderedPageBreak/>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00000">
        <w:fldChar w:fldCharType="begin"/>
      </w:r>
      <w:r w:rsidR="00000000">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2pt;height:45pt" o:ole="">
            <v:imagedata r:id="rId13" o:title=""/>
          </v:shape>
          <o:OLEObject Type="Embed" ProgID="Acrobat.Document.DC" ShapeID="_x0000_i1027" DrawAspect="Icon" ObjectID="_1774432321"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0D7A5CA5"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2A40D419" w14:textId="28D3688B" w:rsidR="00B62F65" w:rsidRDefault="00B62F65" w:rsidP="00F95BAD">
      <w:pPr>
        <w:spacing w:after="0"/>
        <w:jc w:val="both"/>
        <w:rPr>
          <w:rFonts w:ascii="Sylfaen" w:hAnsi="Sylfaen" w:cs="Arial"/>
          <w:lang w:val="ka-GE"/>
        </w:rPr>
      </w:pPr>
    </w:p>
    <w:p w14:paraId="515E6AB8" w14:textId="7F4896DA" w:rsidR="00B62F65" w:rsidRDefault="00B62F65" w:rsidP="00F95BAD">
      <w:pPr>
        <w:spacing w:after="0"/>
        <w:jc w:val="both"/>
        <w:rPr>
          <w:rFonts w:ascii="Sylfaen" w:hAnsi="Sylfaen" w:cs="Arial"/>
          <w:lang w:val="ka-GE"/>
        </w:rPr>
      </w:pPr>
    </w:p>
    <w:p w14:paraId="70B07B11" w14:textId="546ABE10" w:rsidR="00B62F65" w:rsidRPr="00E37C5C" w:rsidRDefault="00B62F65" w:rsidP="00B62F65">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ლუკა გეგეშიძე</w:t>
      </w:r>
    </w:p>
    <w:p w14:paraId="3D6E4186" w14:textId="77777777" w:rsidR="00B62F65" w:rsidRPr="00E37C5C" w:rsidRDefault="00B62F65" w:rsidP="00B62F65">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9D47F61" w14:textId="340A4FD3" w:rsidR="00B62F65" w:rsidRPr="00090A8D" w:rsidRDefault="00B62F65" w:rsidP="00B62F65">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lgegeshidze@gwp.ge</w:t>
      </w:r>
    </w:p>
    <w:p w14:paraId="782793F0" w14:textId="37773FCE" w:rsidR="00B62F65" w:rsidRPr="00090A8D" w:rsidRDefault="00B62F65" w:rsidP="00B62F65">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w:t>
      </w:r>
      <w:r>
        <w:rPr>
          <w:rFonts w:cs="Arial"/>
          <w:lang w:val="ka-GE"/>
        </w:rPr>
        <w:t xml:space="preserve">; 577 </w:t>
      </w:r>
      <w:r>
        <w:rPr>
          <w:rFonts w:cs="Arial"/>
        </w:rPr>
        <w:t>058444</w:t>
      </w:r>
    </w:p>
    <w:p w14:paraId="1ED018FE" w14:textId="77777777" w:rsidR="00B62F65" w:rsidRDefault="00B62F65" w:rsidP="00F95BAD">
      <w:pPr>
        <w:spacing w:after="0"/>
        <w:jc w:val="both"/>
        <w:rPr>
          <w:rFonts w:ascii="Sylfaen" w:hAnsi="Sylfaen" w:cs="Arial"/>
          <w:lang w:val="ka-GE"/>
        </w:rPr>
      </w:pP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CA1E75">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09434" w14:textId="77777777" w:rsidR="00CA1E75" w:rsidRDefault="00CA1E75" w:rsidP="007902EA">
      <w:pPr>
        <w:spacing w:after="0" w:line="240" w:lineRule="auto"/>
      </w:pPr>
      <w:r>
        <w:separator/>
      </w:r>
    </w:p>
  </w:endnote>
  <w:endnote w:type="continuationSeparator" w:id="0">
    <w:p w14:paraId="00D96274" w14:textId="77777777" w:rsidR="00CA1E75" w:rsidRDefault="00CA1E7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B5FA34E" w:rsidR="004A3BD8" w:rsidRDefault="004A3BD8">
        <w:pPr>
          <w:pStyle w:val="Footer"/>
          <w:jc w:val="right"/>
        </w:pPr>
        <w:r>
          <w:fldChar w:fldCharType="begin"/>
        </w:r>
        <w:r>
          <w:instrText xml:space="preserve"> PAGE   \* MERGEFORMAT </w:instrText>
        </w:r>
        <w:r>
          <w:fldChar w:fldCharType="separate"/>
        </w:r>
        <w:r w:rsidR="002E4CD8">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CAD0A" w14:textId="77777777" w:rsidR="00CA1E75" w:rsidRDefault="00CA1E75" w:rsidP="007902EA">
      <w:pPr>
        <w:spacing w:after="0" w:line="240" w:lineRule="auto"/>
      </w:pPr>
      <w:r>
        <w:separator/>
      </w:r>
    </w:p>
  </w:footnote>
  <w:footnote w:type="continuationSeparator" w:id="0">
    <w:p w14:paraId="43316521" w14:textId="77777777" w:rsidR="00CA1E75" w:rsidRDefault="00CA1E7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4966136">
    <w:abstractNumId w:val="15"/>
  </w:num>
  <w:num w:numId="2" w16cid:durableId="1459107500">
    <w:abstractNumId w:val="0"/>
  </w:num>
  <w:num w:numId="3" w16cid:durableId="1400250600">
    <w:abstractNumId w:val="1"/>
  </w:num>
  <w:num w:numId="4" w16cid:durableId="1326981668">
    <w:abstractNumId w:val="34"/>
  </w:num>
  <w:num w:numId="5" w16cid:durableId="572160228">
    <w:abstractNumId w:val="14"/>
  </w:num>
  <w:num w:numId="6" w16cid:durableId="839808080">
    <w:abstractNumId w:val="5"/>
  </w:num>
  <w:num w:numId="7" w16cid:durableId="1168904741">
    <w:abstractNumId w:val="4"/>
  </w:num>
  <w:num w:numId="8" w16cid:durableId="1370884103">
    <w:abstractNumId w:val="27"/>
  </w:num>
  <w:num w:numId="9" w16cid:durableId="576742488">
    <w:abstractNumId w:val="31"/>
  </w:num>
  <w:num w:numId="10" w16cid:durableId="1403874621">
    <w:abstractNumId w:val="16"/>
  </w:num>
  <w:num w:numId="11" w16cid:durableId="476458920">
    <w:abstractNumId w:val="8"/>
  </w:num>
  <w:num w:numId="12" w16cid:durableId="2018191028">
    <w:abstractNumId w:val="12"/>
  </w:num>
  <w:num w:numId="13" w16cid:durableId="2016876694">
    <w:abstractNumId w:val="23"/>
  </w:num>
  <w:num w:numId="14" w16cid:durableId="256791408">
    <w:abstractNumId w:val="17"/>
  </w:num>
  <w:num w:numId="15" w16cid:durableId="105731700">
    <w:abstractNumId w:val="10"/>
  </w:num>
  <w:num w:numId="16" w16cid:durableId="487987353">
    <w:abstractNumId w:val="29"/>
  </w:num>
  <w:num w:numId="17" w16cid:durableId="268777886">
    <w:abstractNumId w:val="21"/>
  </w:num>
  <w:num w:numId="18" w16cid:durableId="821507878">
    <w:abstractNumId w:val="20"/>
  </w:num>
  <w:num w:numId="19" w16cid:durableId="1822189695">
    <w:abstractNumId w:val="7"/>
  </w:num>
  <w:num w:numId="20" w16cid:durableId="1028947417">
    <w:abstractNumId w:val="2"/>
  </w:num>
  <w:num w:numId="21" w16cid:durableId="1286425366">
    <w:abstractNumId w:val="33"/>
  </w:num>
  <w:num w:numId="22" w16cid:durableId="90052380">
    <w:abstractNumId w:val="35"/>
  </w:num>
  <w:num w:numId="23" w16cid:durableId="1025249431">
    <w:abstractNumId w:val="13"/>
  </w:num>
  <w:num w:numId="24" w16cid:durableId="1684043122">
    <w:abstractNumId w:val="30"/>
  </w:num>
  <w:num w:numId="25" w16cid:durableId="1003774376">
    <w:abstractNumId w:val="9"/>
  </w:num>
  <w:num w:numId="26" w16cid:durableId="292248282">
    <w:abstractNumId w:val="26"/>
  </w:num>
  <w:num w:numId="27" w16cid:durableId="67269715">
    <w:abstractNumId w:val="3"/>
  </w:num>
  <w:num w:numId="28" w16cid:durableId="1080175404">
    <w:abstractNumId w:val="24"/>
  </w:num>
  <w:num w:numId="29" w16cid:durableId="734864824">
    <w:abstractNumId w:val="22"/>
  </w:num>
  <w:num w:numId="30" w16cid:durableId="923493147">
    <w:abstractNumId w:val="28"/>
  </w:num>
  <w:num w:numId="31" w16cid:durableId="991451626">
    <w:abstractNumId w:val="32"/>
  </w:num>
  <w:num w:numId="32" w16cid:durableId="444859131">
    <w:abstractNumId w:val="25"/>
  </w:num>
  <w:num w:numId="33" w16cid:durableId="1533806522">
    <w:abstractNumId w:val="11"/>
  </w:num>
  <w:num w:numId="34" w16cid:durableId="1157838209">
    <w:abstractNumId w:val="18"/>
  </w:num>
  <w:num w:numId="35" w16cid:durableId="1493137531">
    <w:abstractNumId w:val="19"/>
  </w:num>
  <w:num w:numId="36" w16cid:durableId="406926716">
    <w:abstractNumId w:val="6"/>
  </w:num>
  <w:num w:numId="37" w16cid:durableId="607784278">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E4011"/>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1E75"/>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75699"/>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lgegeshidze\Desktop\3cx%20&#4321;&#4304;&#4305;&#4323;&#4320;&#4304;&#4309;&#4312;\&#4307;&#4304;&#4316;&#4304;&#4320;&#4311;&#4312;%20%231.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lgegeshidze\Desktop\3cx%20&#4321;&#4304;&#4305;&#4323;&#4320;&#4304;&#4309;&#4312;\&#4307;&#4304;&#4316;&#4304;&#4320;&#4311;&#4312;%20%23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26236-7832-4C6E-B2D4-17E5A973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Pages>
  <Words>886</Words>
  <Characters>5053</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6</cp:revision>
  <cp:lastPrinted>2015-07-27T06:36:00Z</cp:lastPrinted>
  <dcterms:created xsi:type="dcterms:W3CDTF">2023-10-10T15:25:00Z</dcterms:created>
  <dcterms:modified xsi:type="dcterms:W3CDTF">2024-04-12T09:05:00Z</dcterms:modified>
</cp:coreProperties>
</file>