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09460A" w:rsidP="00794191">
      <w:pPr>
        <w:spacing w:after="0" w:line="240" w:lineRule="auto"/>
        <w:jc w:val="center"/>
        <w:rPr>
          <w:rFonts w:ascii="Sylfaen" w:hAnsi="Sylfaen" w:cs="Sylfaen"/>
          <w:b/>
        </w:rPr>
      </w:pPr>
      <w:r>
        <w:rPr>
          <w:rFonts w:ascii="Sylfaen" w:hAnsi="Sylfaen" w:cs="Sylfaen"/>
          <w:b/>
          <w:noProof/>
          <w:lang w:val="ka-GE" w:eastAsia="ka-GE"/>
        </w:rPr>
        <w:drawing>
          <wp:inline distT="0" distB="0" distL="0" distR="0" wp14:anchorId="6ED4F5D9">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9815C7" w:rsidRPr="00DB46E4" w:rsidRDefault="009815C7" w:rsidP="000A0D72">
      <w:pPr>
        <w:spacing w:after="0" w:line="240" w:lineRule="auto"/>
        <w:jc w:val="center"/>
        <w:rPr>
          <w:rFonts w:ascii="Sylfaen" w:hAnsi="Sylfaen" w:cs="Sylfaen"/>
          <w:b/>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575105" w:rsidRPr="00DB46E4" w:rsidRDefault="00A45635"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მრავალ</w:t>
      </w:r>
      <w:r w:rsidR="00A23536">
        <w:rPr>
          <w:rFonts w:ascii="Sylfaen" w:hAnsi="Sylfaen"/>
          <w:b/>
          <w:bCs/>
          <w:color w:val="000000"/>
          <w:sz w:val="28"/>
          <w:lang w:val="ka-GE"/>
        </w:rPr>
        <w:t xml:space="preserve">საფეხურიანი ცენტრიდანული </w:t>
      </w:r>
      <w:r w:rsidR="00BC5C11" w:rsidRPr="00DB46E4">
        <w:rPr>
          <w:rFonts w:ascii="Sylfaen" w:hAnsi="Sylfaen"/>
          <w:b/>
          <w:bCs/>
          <w:color w:val="000000"/>
          <w:sz w:val="28"/>
          <w:lang w:val="ka-GE"/>
        </w:rPr>
        <w:t xml:space="preserve">ტიპის  ტუმბო </w:t>
      </w:r>
      <w:r w:rsidR="00E648D1" w:rsidRPr="00DB46E4">
        <w:rPr>
          <w:rFonts w:ascii="Sylfaen" w:hAnsi="Sylfaen"/>
          <w:b/>
          <w:bCs/>
          <w:color w:val="000000"/>
          <w:sz w:val="28"/>
          <w:lang w:val="ka-GE"/>
        </w:rPr>
        <w:t>აგრეგატის</w:t>
      </w:r>
      <w:r w:rsidR="00A23536">
        <w:rPr>
          <w:rFonts w:ascii="Sylfaen" w:hAnsi="Sylfaen"/>
          <w:b/>
          <w:bCs/>
          <w:color w:val="000000"/>
          <w:sz w:val="28"/>
          <w:lang w:val="ka-GE"/>
        </w:rPr>
        <w:t xml:space="preserve">ა და  </w:t>
      </w:r>
      <w:r w:rsidR="0010778A">
        <w:rPr>
          <w:rFonts w:ascii="Sylfaen" w:hAnsi="Sylfaen"/>
          <w:b/>
          <w:bCs/>
          <w:color w:val="000000"/>
          <w:sz w:val="28"/>
          <w:lang w:val="ka-GE"/>
        </w:rPr>
        <w:t xml:space="preserve">ასინქრონული </w:t>
      </w:r>
      <w:r w:rsidR="00A23536">
        <w:rPr>
          <w:rFonts w:ascii="Sylfaen" w:hAnsi="Sylfaen"/>
          <w:b/>
          <w:bCs/>
          <w:color w:val="000000"/>
          <w:sz w:val="28"/>
          <w:lang w:val="ka-GE"/>
        </w:rPr>
        <w:t>ელექტრო ძრავის</w:t>
      </w:r>
      <w:r w:rsidR="00BC5C11" w:rsidRPr="00DB46E4">
        <w:rPr>
          <w:rFonts w:ascii="Sylfaen" w:hAnsi="Sylfaen"/>
          <w:b/>
          <w:bCs/>
          <w:color w:val="000000"/>
          <w:sz w:val="28"/>
          <w:lang w:val="ka-GE"/>
        </w:rPr>
        <w:t xml:space="preserve"> </w:t>
      </w:r>
      <w:r w:rsidR="0010778A">
        <w:rPr>
          <w:rFonts w:ascii="Sylfaen" w:hAnsi="Sylfaen"/>
          <w:b/>
          <w:bCs/>
          <w:color w:val="000000"/>
          <w:sz w:val="28"/>
          <w:lang w:val="ka-GE"/>
        </w:rPr>
        <w:t>შესყიდვის</w:t>
      </w:r>
      <w:r w:rsidR="00501550">
        <w:rPr>
          <w:rFonts w:ascii="Sylfaen" w:hAnsi="Sylfaen"/>
          <w:b/>
          <w:bCs/>
          <w:color w:val="000000"/>
          <w:sz w:val="28"/>
          <w:lang w:val="ka-GE"/>
        </w:rPr>
        <w:t xml:space="preserve"> </w:t>
      </w:r>
      <w:r w:rsidR="00575105" w:rsidRPr="00DB46E4">
        <w:rPr>
          <w:rFonts w:ascii="Sylfaen" w:hAnsi="Sylfaen"/>
          <w:b/>
          <w:bCs/>
          <w:color w:val="000000"/>
          <w:sz w:val="28"/>
          <w:lang w:val="ka-GE"/>
        </w:rPr>
        <w:t xml:space="preserve">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Default="001F6753" w:rsidP="00665C42">
      <w:pPr>
        <w:spacing w:after="0" w:line="360" w:lineRule="auto"/>
        <w:jc w:val="center"/>
        <w:rPr>
          <w:rFonts w:ascii="Sylfaen" w:hAnsi="Sylfaen"/>
          <w:b/>
          <w:lang w:val="ka-GE"/>
        </w:rPr>
      </w:pPr>
    </w:p>
    <w:p w:rsidR="00304C97" w:rsidRDefault="00304C97" w:rsidP="00665C42">
      <w:pPr>
        <w:spacing w:after="0" w:line="360" w:lineRule="auto"/>
        <w:jc w:val="center"/>
        <w:rPr>
          <w:rFonts w:ascii="Sylfaen" w:hAnsi="Sylfaen"/>
          <w:b/>
          <w:lang w:val="ka-GE"/>
        </w:rPr>
      </w:pPr>
    </w:p>
    <w:p w:rsidR="0009460A" w:rsidRPr="00DB46E4" w:rsidRDefault="0009460A"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10778A" w:rsidRDefault="00D57395" w:rsidP="000946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09460A">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0009460A">
        <w:rPr>
          <w:rFonts w:ascii="Sylfaen" w:hAnsi="Sylfaen" w:cs="Arial"/>
          <w:lang w:val="ka-GE"/>
        </w:rPr>
        <w:t>GWP</w:t>
      </w:r>
      <w:r>
        <w:rPr>
          <w:rFonts w:ascii="Sylfaen" w:hAnsi="Sylfaen" w:cs="Arial"/>
          <w:lang w:val="ka-GE"/>
        </w:rPr>
        <w:t xml:space="preserve">, ს/ნ </w:t>
      </w:r>
      <w:r w:rsidR="0009460A">
        <w:rPr>
          <w:rFonts w:ascii="Sylfaen" w:hAnsi="Sylfaen" w:cs="Arial"/>
        </w:rPr>
        <w:t>203826003</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00A45635">
        <w:rPr>
          <w:rFonts w:ascii="Sylfaen" w:hAnsi="Sylfaen" w:cs="Sylfaen"/>
          <w:lang w:val="ka-GE"/>
        </w:rPr>
        <w:t>მრავალ</w:t>
      </w:r>
      <w:r w:rsidR="00501550" w:rsidRPr="00501550">
        <w:rPr>
          <w:rFonts w:ascii="Sylfaen" w:hAnsi="Sylfaen" w:cs="Sylfaen"/>
          <w:lang w:val="ka-GE"/>
        </w:rPr>
        <w:t xml:space="preserve">საფეხურიანი ცენტრიდანული ტიპის  ტუმბო აგრეგატისა და  </w:t>
      </w:r>
      <w:r w:rsidR="0010778A">
        <w:rPr>
          <w:rFonts w:ascii="Sylfaen" w:hAnsi="Sylfaen" w:cs="Sylfaen"/>
          <w:lang w:val="ka-GE"/>
        </w:rPr>
        <w:t xml:space="preserve">ასიქნრონული </w:t>
      </w:r>
      <w:r w:rsidR="00501550" w:rsidRPr="00501550">
        <w:rPr>
          <w:rFonts w:ascii="Sylfaen" w:hAnsi="Sylfaen" w:cs="Sylfaen"/>
          <w:lang w:val="ka-GE"/>
        </w:rPr>
        <w:t>ელექტრო ძრავის შესყიდვ</w:t>
      </w:r>
      <w:r w:rsidR="0010778A">
        <w:rPr>
          <w:rFonts w:ascii="Sylfaen" w:hAnsi="Sylfaen" w:cs="Sylfaen"/>
          <w:lang w:val="ka-GE"/>
        </w:rPr>
        <w:t>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57395" w:rsidRDefault="00A45635" w:rsidP="00E648D1">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lang w:val="ka-GE"/>
        </w:rPr>
        <w:t xml:space="preserve">მრავალსაფეხურიანი </w:t>
      </w:r>
      <w:r w:rsidR="00A23536" w:rsidRPr="00D57395">
        <w:rPr>
          <w:rFonts w:ascii="Sylfaen" w:hAnsi="Sylfaen" w:cs="Sylfaen"/>
          <w:u w:val="single"/>
          <w:lang w:val="ka-GE"/>
        </w:rPr>
        <w:t xml:space="preserve">ცენტრიდანული ტიპის </w:t>
      </w:r>
      <w:r w:rsidR="00E648D1" w:rsidRPr="00D57395">
        <w:rPr>
          <w:rFonts w:ascii="Sylfaen" w:hAnsi="Sylfaen" w:cs="Sylfaen"/>
          <w:u w:val="single"/>
          <w:lang w:val="ka-GE"/>
        </w:rPr>
        <w:t xml:space="preserve"> ტუმბო</w:t>
      </w:r>
      <w:r w:rsidR="00812F65" w:rsidRPr="00D57395">
        <w:rPr>
          <w:rFonts w:ascii="Sylfaen" w:hAnsi="Sylfaen" w:cs="Sylfaen"/>
          <w:u w:val="single"/>
          <w:lang w:val="ka-GE"/>
        </w:rPr>
        <w:t>-აგრეგატი</w:t>
      </w:r>
      <w:r w:rsidR="00E648D1" w:rsidRPr="00D57395">
        <w:rPr>
          <w:rFonts w:ascii="Sylfaen" w:hAnsi="Sylfaen" w:cs="Sylfaen"/>
          <w:u w:val="single"/>
          <w:lang w:val="ka-GE"/>
        </w:rPr>
        <w:t xml:space="preserve"> </w:t>
      </w:r>
      <w:r w:rsidR="00A23536" w:rsidRPr="00D57395">
        <w:rPr>
          <w:rFonts w:ascii="Sylfaen" w:hAnsi="Sylfaen" w:cs="Sylfaen"/>
          <w:u w:val="single"/>
          <w:lang w:val="ka-GE"/>
        </w:rPr>
        <w:t xml:space="preserve">- </w:t>
      </w:r>
      <w:r w:rsidR="00A22BCD">
        <w:rPr>
          <w:rFonts w:ascii="Sylfaen" w:hAnsi="Sylfaen" w:cs="Sylfaen"/>
          <w:u w:val="single"/>
        </w:rPr>
        <w:t>1</w:t>
      </w:r>
      <w:r w:rsidR="00A23536" w:rsidRPr="00D57395">
        <w:rPr>
          <w:rFonts w:ascii="Sylfaen" w:hAnsi="Sylfaen" w:cs="Sylfaen"/>
          <w:u w:val="single"/>
          <w:lang w:val="ka-GE"/>
        </w:rPr>
        <w:t xml:space="preserve"> ერთეული</w:t>
      </w:r>
    </w:p>
    <w:p w:rsidR="00E648D1" w:rsidRPr="00DB46E4"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00E648D1" w:rsidRPr="00DB46E4">
        <w:rPr>
          <w:rFonts w:ascii="Sylfaen" w:hAnsi="Sylfaen" w:cs="Sylfaen"/>
          <w:lang w:val="ka-GE"/>
        </w:rPr>
        <w:t xml:space="preserve">ობა </w:t>
      </w:r>
      <w:r w:rsidR="00E648D1" w:rsidRPr="00DB46E4">
        <w:rPr>
          <w:rFonts w:ascii="Sylfaen" w:hAnsi="Sylfaen" w:cs="Sylfaen"/>
        </w:rPr>
        <w:t>Q=</w:t>
      </w:r>
      <w:r w:rsidR="00A84678">
        <w:rPr>
          <w:rFonts w:ascii="Sylfaen" w:hAnsi="Sylfaen" w:cs="Sylfaen"/>
        </w:rPr>
        <w:t>30</w:t>
      </w:r>
      <w:r w:rsidR="00A23536">
        <w:rPr>
          <w:rFonts w:ascii="Sylfaen" w:hAnsi="Sylfaen" w:cs="Sylfaen"/>
          <w:lang w:val="ka-GE"/>
        </w:rPr>
        <w:t>0</w:t>
      </w:r>
      <w:r w:rsidR="00E648D1" w:rsidRPr="00DB46E4">
        <w:rPr>
          <w:rFonts w:ascii="Sylfaen" w:hAnsi="Sylfaen" w:cs="Sylfaen"/>
        </w:rPr>
        <w:t xml:space="preserve"> </w:t>
      </w:r>
      <w:r w:rsidR="00E648D1" w:rsidRPr="00DB46E4">
        <w:rPr>
          <w:rFonts w:ascii="Sylfaen" w:hAnsi="Sylfaen" w:cs="Sylfaen"/>
          <w:lang w:val="ka-GE"/>
        </w:rPr>
        <w:t>მ3/სთ</w:t>
      </w:r>
    </w:p>
    <w:p w:rsidR="00E648D1"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00E648D1" w:rsidRPr="00DB46E4">
        <w:rPr>
          <w:rFonts w:ascii="Sylfaen" w:hAnsi="Sylfaen" w:cs="Sylfaen"/>
          <w:lang w:val="ka-GE"/>
        </w:rPr>
        <w:t xml:space="preserve">აწევის სიმაღლე </w:t>
      </w:r>
      <w:r w:rsidR="00E648D1" w:rsidRPr="00DB46E4">
        <w:rPr>
          <w:rFonts w:ascii="Sylfaen" w:hAnsi="Sylfaen" w:cs="Sylfaen"/>
        </w:rPr>
        <w:t>H=</w:t>
      </w:r>
      <w:r w:rsidR="00A45635">
        <w:rPr>
          <w:rFonts w:ascii="Sylfaen" w:hAnsi="Sylfaen" w:cs="Sylfaen"/>
          <w:lang w:val="ka-GE"/>
        </w:rPr>
        <w:t>16</w:t>
      </w:r>
      <w:r w:rsidR="00A84678">
        <w:rPr>
          <w:rFonts w:ascii="Sylfaen" w:hAnsi="Sylfaen" w:cs="Sylfaen"/>
        </w:rPr>
        <w:t>5</w:t>
      </w:r>
      <w:r w:rsidR="00E648D1" w:rsidRPr="00DB46E4">
        <w:rPr>
          <w:rFonts w:ascii="Sylfaen" w:hAnsi="Sylfaen" w:cs="Sylfaen"/>
        </w:rPr>
        <w:t xml:space="preserve"> </w:t>
      </w:r>
      <w:r w:rsidR="00E648D1" w:rsidRPr="00DB46E4">
        <w:rPr>
          <w:rFonts w:ascii="Sylfaen" w:hAnsi="Sylfaen" w:cs="Sylfaen"/>
          <w:lang w:val="ka-GE"/>
        </w:rPr>
        <w:t>მ</w:t>
      </w:r>
    </w:p>
    <w:p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სასმელი წყალი</w:t>
      </w:r>
    </w:p>
    <w:p w:rsidR="00812F65" w:rsidRPr="00A84678"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ტუმბო-აგრეგატი დამონტაჟებული უნდა იყოს დგარზე დაცენტრებულ მდგომარეობაში</w:t>
      </w:r>
      <w:r w:rsidR="00A84678">
        <w:rPr>
          <w:rFonts w:ascii="Sylfaen" w:hAnsi="Sylfaen" w:cs="Sylfaen"/>
        </w:rPr>
        <w:t xml:space="preserve"> </w:t>
      </w:r>
      <w:r w:rsidR="00A84678">
        <w:rPr>
          <w:rFonts w:ascii="Sylfaen" w:hAnsi="Sylfaen" w:cs="Sylfaen"/>
          <w:lang w:val="ka-GE"/>
        </w:rPr>
        <w:t>ელექტრო ძრავთან</w:t>
      </w:r>
    </w:p>
    <w:p w:rsidR="00840F4D" w:rsidRDefault="00840F4D" w:rsidP="00A23536">
      <w:pPr>
        <w:pStyle w:val="ListParagraph"/>
        <w:spacing w:after="0" w:line="240" w:lineRule="auto"/>
        <w:jc w:val="both"/>
        <w:rPr>
          <w:rFonts w:ascii="Sylfaen" w:hAnsi="Sylfaen" w:cs="Sylfaen"/>
          <w:lang w:val="ka-GE"/>
        </w:rPr>
      </w:pPr>
    </w:p>
    <w:p w:rsidR="00D71D56" w:rsidRPr="00D71D56" w:rsidRDefault="00D71D56" w:rsidP="00A23536">
      <w:pPr>
        <w:pStyle w:val="ListParagraph"/>
        <w:spacing w:after="0" w:line="240" w:lineRule="auto"/>
        <w:jc w:val="both"/>
        <w:rPr>
          <w:rFonts w:ascii="Sylfaen" w:hAnsi="Sylfaen" w:cs="Sylfaen"/>
        </w:rPr>
      </w:pPr>
    </w:p>
    <w:p w:rsidR="00A23536" w:rsidRDefault="00A23536" w:rsidP="00A23536">
      <w:pPr>
        <w:spacing w:after="0" w:line="240" w:lineRule="auto"/>
        <w:jc w:val="both"/>
        <w:rPr>
          <w:rFonts w:ascii="Sylfaen" w:hAnsi="Sylfaen" w:cs="Sylfaen"/>
          <w:lang w:val="ka-GE"/>
        </w:rPr>
      </w:pPr>
    </w:p>
    <w:p w:rsidR="00A23536" w:rsidRPr="00D57395" w:rsidRDefault="00A23536" w:rsidP="00A23536">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ელექტრო ძრავი - </w:t>
      </w:r>
      <w:r w:rsidR="00A22BCD">
        <w:rPr>
          <w:rFonts w:ascii="Sylfaen" w:hAnsi="Sylfaen" w:cs="Sylfaen"/>
          <w:u w:val="single"/>
        </w:rPr>
        <w:t>1</w:t>
      </w:r>
      <w:r w:rsidRPr="00D57395">
        <w:rPr>
          <w:rFonts w:ascii="Sylfaen" w:hAnsi="Sylfaen" w:cs="Sylfaen"/>
          <w:u w:val="single"/>
          <w:lang w:val="ka-GE"/>
        </w:rPr>
        <w:t xml:space="preserve"> ერთეული</w:t>
      </w:r>
    </w:p>
    <w:p w:rsidR="00A23536" w:rsidRDefault="00A23536" w:rsidP="00A23536">
      <w:pPr>
        <w:pStyle w:val="ListParagraph"/>
        <w:spacing w:after="0" w:line="240" w:lineRule="auto"/>
        <w:jc w:val="both"/>
        <w:rPr>
          <w:rFonts w:ascii="Sylfaen" w:hAnsi="Sylfaen" w:cs="Sylfaen"/>
          <w:lang w:val="ka-GE"/>
        </w:rPr>
      </w:pPr>
      <w:r>
        <w:rPr>
          <w:rFonts w:ascii="Sylfaen" w:hAnsi="Sylfaen" w:cs="Sylfaen"/>
          <w:lang w:val="ka-GE"/>
        </w:rPr>
        <w:t xml:space="preserve">ძაბვის საფეხური - </w:t>
      </w:r>
      <w:r w:rsidR="00A84678">
        <w:rPr>
          <w:rFonts w:ascii="Sylfaen" w:hAnsi="Sylfaen" w:cs="Sylfaen"/>
          <w:lang w:val="ka-GE"/>
        </w:rPr>
        <w:t>600</w:t>
      </w:r>
      <w:r>
        <w:rPr>
          <w:rFonts w:ascii="Sylfaen" w:hAnsi="Sylfaen" w:cs="Sylfaen"/>
          <w:lang w:val="ka-GE"/>
        </w:rPr>
        <w:t>0 ვოლტი</w:t>
      </w:r>
    </w:p>
    <w:p w:rsidR="00A84678" w:rsidRDefault="00EA699A" w:rsidP="00A23536">
      <w:pPr>
        <w:pStyle w:val="ListParagraph"/>
        <w:spacing w:after="0" w:line="240" w:lineRule="auto"/>
        <w:jc w:val="both"/>
        <w:rPr>
          <w:rFonts w:ascii="Sylfaen" w:hAnsi="Sylfaen" w:cs="Sylfaen"/>
          <w:lang w:val="ka-GE"/>
        </w:rPr>
      </w:pPr>
      <w:r>
        <w:rPr>
          <w:rFonts w:ascii="Sylfaen" w:hAnsi="Sylfaen" w:cs="Sylfaen"/>
          <w:lang w:val="ka-GE"/>
        </w:rPr>
        <w:t xml:space="preserve">ბრუნთა რიცხვი - </w:t>
      </w:r>
      <w:r>
        <w:rPr>
          <w:rFonts w:ascii="Sylfaen" w:hAnsi="Sylfaen" w:cs="Sylfaen"/>
        </w:rPr>
        <w:t>1</w:t>
      </w:r>
      <w:r w:rsidR="00A45635">
        <w:rPr>
          <w:rFonts w:ascii="Sylfaen" w:hAnsi="Sylfaen" w:cs="Sylfaen"/>
          <w:lang w:val="ka-GE"/>
        </w:rPr>
        <w:t>5</w:t>
      </w:r>
      <w:r>
        <w:rPr>
          <w:rFonts w:ascii="Sylfaen" w:hAnsi="Sylfaen" w:cs="Sylfaen"/>
        </w:rPr>
        <w:t>0</w:t>
      </w:r>
      <w:r w:rsidR="00A84678">
        <w:rPr>
          <w:rFonts w:ascii="Sylfaen" w:hAnsi="Sylfaen" w:cs="Sylfaen"/>
          <w:lang w:val="ka-GE"/>
        </w:rPr>
        <w:t>0 ბრ/წთ-ში</w:t>
      </w:r>
    </w:p>
    <w:p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გაგრილების ტიპი - ჰაერი</w:t>
      </w:r>
    </w:p>
    <w:p w:rsidR="00A22BCD" w:rsidRPr="00262B1C" w:rsidRDefault="00262B1C" w:rsidP="00A23536">
      <w:pPr>
        <w:pStyle w:val="ListParagraph"/>
        <w:spacing w:after="0" w:line="240" w:lineRule="auto"/>
        <w:jc w:val="both"/>
        <w:rPr>
          <w:rFonts w:ascii="Sylfaen" w:hAnsi="Sylfaen" w:cs="Sylfaen"/>
          <w:lang w:val="ka-GE"/>
        </w:rPr>
      </w:pPr>
      <w:r>
        <w:rPr>
          <w:rFonts w:ascii="Sylfaen" w:hAnsi="Sylfaen" w:cs="Sylfaen"/>
          <w:lang w:val="ka-GE"/>
        </w:rPr>
        <w:t>ელექტრო ძრავს უნდა გააჩნდეს სიხშირულ გარდამქმნელთან თავსებადობის ფუნქცია</w:t>
      </w:r>
    </w:p>
    <w:p w:rsidR="00E648D1" w:rsidRDefault="00E648D1" w:rsidP="00E648D1">
      <w:pPr>
        <w:spacing w:after="0" w:line="240" w:lineRule="auto"/>
        <w:ind w:left="360"/>
        <w:jc w:val="both"/>
        <w:rPr>
          <w:rFonts w:ascii="Sylfaen" w:hAnsi="Sylfaen" w:cs="Sylfaen"/>
          <w:lang w:val="ka-GE"/>
        </w:rPr>
      </w:pPr>
    </w:p>
    <w:p w:rsidR="00D71D56" w:rsidRDefault="00D71D56" w:rsidP="00E648D1">
      <w:pPr>
        <w:spacing w:after="0" w:line="240" w:lineRule="auto"/>
        <w:ind w:left="360"/>
        <w:jc w:val="both"/>
        <w:rPr>
          <w:rFonts w:ascii="Sylfaen" w:hAnsi="Sylfaen" w:cs="Sylfaen"/>
          <w:lang w:val="ka-GE"/>
        </w:rPr>
      </w:pPr>
      <w:r>
        <w:rPr>
          <w:rFonts w:ascii="Sylfaen" w:hAnsi="Sylfaen" w:cs="Sylfaen"/>
          <w:lang w:val="ka-GE"/>
        </w:rPr>
        <w:tab/>
      </w:r>
    </w:p>
    <w:p w:rsidR="00D71D56" w:rsidRDefault="00D71D56" w:rsidP="00E648D1">
      <w:pPr>
        <w:spacing w:after="0" w:line="240" w:lineRule="auto"/>
        <w:ind w:left="360"/>
        <w:jc w:val="both"/>
        <w:rPr>
          <w:rFonts w:ascii="Sylfaen" w:hAnsi="Sylfaen" w:cs="Sylfaen"/>
          <w:lang w:val="ka-GE"/>
        </w:rPr>
      </w:pPr>
    </w:p>
    <w:p w:rsidR="00CE56EA" w:rsidRPr="00CA123F" w:rsidRDefault="00CE56EA" w:rsidP="007D0C6C">
      <w:pPr>
        <w:spacing w:after="0" w:line="240" w:lineRule="auto"/>
        <w:rPr>
          <w:rFonts w:ascii="Sylfaen" w:hAnsi="Sylfaen" w:cs="Sylfaen"/>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proofErr w:type="gramStart"/>
      <w:r w:rsidRPr="00DB46E4">
        <w:rPr>
          <w:rFonts w:ascii="Sylfaen" w:hAnsi="Sylfaen" w:cs="Sylfaen"/>
          <w:color w:val="222222"/>
          <w:shd w:val="clear" w:color="auto" w:fill="FFFFFF"/>
        </w:rPr>
        <w:t>პრეტენდენტმა</w:t>
      </w:r>
      <w:proofErr w:type="spellEnd"/>
      <w:proofErr w:type="gram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proofErr w:type="gramStart"/>
      <w:r w:rsidRPr="00DB46E4">
        <w:rPr>
          <w:rFonts w:ascii="Sylfaen" w:hAnsi="Sylfaen" w:cs="Sylfaen"/>
          <w:b/>
        </w:rPr>
        <w:t>1.</w:t>
      </w:r>
      <w:r w:rsidR="00B755FE" w:rsidRPr="00DB46E4">
        <w:rPr>
          <w:rFonts w:ascii="Sylfaen" w:hAnsi="Sylfaen" w:cs="Sylfaen"/>
          <w:b/>
          <w:lang w:val="ka-GE"/>
        </w:rPr>
        <w:t>4</w:t>
      </w:r>
      <w:proofErr w:type="gramEnd"/>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EA699A">
        <w:rPr>
          <w:rFonts w:ascii="Sylfaen" w:hAnsi="Sylfaen"/>
        </w:rPr>
        <w:t>90-</w:t>
      </w:r>
      <w:r w:rsidR="00095C01">
        <w:rPr>
          <w:rFonts w:ascii="Sylfaen" w:hAnsi="Sylfaen"/>
        </w:rPr>
        <w:t>12</w:t>
      </w:r>
      <w:r w:rsidR="00DB46E4" w:rsidRPr="00DB46E4">
        <w:rPr>
          <w:rFonts w:ascii="Sylfaen" w:hAnsi="Sylfaen"/>
          <w:lang w:val="ka-GE"/>
        </w:rPr>
        <w:t>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proofErr w:type="gramStart"/>
      <w:r w:rsidRPr="00DB46E4">
        <w:rPr>
          <w:rFonts w:ascii="Sylfaen" w:hAnsi="Sylfaen"/>
          <w:b/>
        </w:rPr>
        <w:t>1.</w:t>
      </w:r>
      <w:r w:rsidR="00B755FE" w:rsidRPr="00DB46E4">
        <w:rPr>
          <w:rFonts w:ascii="Sylfaen" w:hAnsi="Sylfaen"/>
          <w:b/>
          <w:lang w:val="ka-GE"/>
        </w:rPr>
        <w:t>5</w:t>
      </w:r>
      <w:proofErr w:type="gramEnd"/>
      <w:r w:rsidR="00B755FE" w:rsidRPr="00DB46E4">
        <w:rPr>
          <w:rFonts w:ascii="Sylfaen" w:hAnsi="Sylfaen"/>
          <w:b/>
          <w:lang w:val="ka-GE"/>
        </w:rPr>
        <w:t xml:space="preserve">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proofErr w:type="gramStart"/>
      <w:r w:rsidRPr="00DB46E4">
        <w:rPr>
          <w:sz w:val="22"/>
          <w:szCs w:val="22"/>
        </w:rPr>
        <w:t>საგარანტიო</w:t>
      </w:r>
      <w:proofErr w:type="spellEnd"/>
      <w:proofErr w:type="gram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A933D3">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lastRenderedPageBreak/>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sidR="0009460A">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09460A">
        <w:rPr>
          <w:rFonts w:ascii="Sylfaen" w:hAnsi="Sylfaen" w:cs="Sylfaen"/>
        </w:rPr>
        <w:t>GWP</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lastRenderedPageBreak/>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D53CDB">
        <w:fldChar w:fldCharType="begin"/>
      </w:r>
      <w:r w:rsidR="00D53CDB">
        <w:instrText xml:space="preserve"> HYPERLINK "http://www.tenders.ge" </w:instrText>
      </w:r>
      <w:r w:rsidR="00D53CDB">
        <w:fldChar w:fldCharType="separate"/>
      </w:r>
      <w:r w:rsidRPr="00DB46E4">
        <w:rPr>
          <w:rStyle w:val="Hyperlink"/>
          <w:rFonts w:ascii="Sylfaen" w:hAnsi="Sylfaen"/>
          <w:lang w:val="ka-GE"/>
        </w:rPr>
        <w:t>www.tenders.ge</w:t>
      </w:r>
      <w:r w:rsidR="00D53CDB">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proofErr w:type="gramStart"/>
      <w:r w:rsidRPr="00DB46E4">
        <w:rPr>
          <w:rFonts w:ascii="Sylfaen" w:hAnsi="Sylfaen" w:cs="Sylfaen"/>
        </w:rPr>
        <w:t>საქართველო</w:t>
      </w:r>
      <w:proofErr w:type="spellEnd"/>
      <w:proofErr w:type="gram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6F3262" w:rsidP="004A2B93">
      <w:pPr>
        <w:tabs>
          <w:tab w:val="left" w:pos="1380"/>
        </w:tabs>
        <w:jc w:val="center"/>
        <w:rPr>
          <w:rFonts w:ascii="Sylfaen" w:hAnsi="Sylfaen" w:cs="Sylfaen"/>
          <w:b/>
          <w:sz w:val="24"/>
          <w:szCs w:val="24"/>
        </w:rPr>
      </w:pPr>
      <w:r>
        <w:rPr>
          <w:rFonts w:ascii="Sylfaen" w:hAnsi="Sylfaen" w:cs="Sylfaen"/>
          <w:b/>
          <w:noProof/>
          <w:lang w:val="ka-GE" w:eastAsia="ka-GE"/>
        </w:rPr>
        <w:drawing>
          <wp:inline distT="0" distB="0" distL="0" distR="0" wp14:anchorId="3F01C370" wp14:editId="41B36ED0">
            <wp:extent cx="2767018" cy="106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Pr="005D785F" w:rsidRDefault="004A2B93" w:rsidP="004A2B93">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sidR="00A45635">
        <w:rPr>
          <w:rFonts w:ascii="Sylfaen" w:hAnsi="Sylfaen" w:cs="Sylfaen"/>
          <w:b/>
          <w:sz w:val="24"/>
          <w:szCs w:val="24"/>
        </w:rPr>
        <w:t>Multi</w:t>
      </w:r>
      <w:r>
        <w:rPr>
          <w:rFonts w:ascii="Sylfaen" w:hAnsi="Sylfaen" w:cs="Sylfaen"/>
          <w:b/>
          <w:sz w:val="24"/>
          <w:szCs w:val="24"/>
        </w:rPr>
        <w:t>-Stage Centrifugal Pump</w:t>
      </w:r>
      <w:r>
        <w:rPr>
          <w:rFonts w:ascii="Sylfaen" w:hAnsi="Sylfaen" w:cs="Sylfaen"/>
          <w:b/>
          <w:sz w:val="24"/>
          <w:szCs w:val="24"/>
          <w:lang w:val="ka-GE"/>
        </w:rPr>
        <w:t xml:space="preserve"> </w:t>
      </w:r>
      <w:r w:rsidR="009431CA">
        <w:rPr>
          <w:rFonts w:ascii="Sylfaen" w:hAnsi="Sylfaen" w:cs="Sylfaen"/>
          <w:b/>
          <w:sz w:val="24"/>
          <w:szCs w:val="24"/>
        </w:rPr>
        <w:t>(including</w:t>
      </w:r>
      <w:r>
        <w:rPr>
          <w:rFonts w:ascii="Sylfaen" w:hAnsi="Sylfaen" w:cs="Sylfaen"/>
          <w:b/>
          <w:sz w:val="24"/>
          <w:szCs w:val="24"/>
        </w:rPr>
        <w:t xml:space="preserve"> power engine</w:t>
      </w:r>
      <w:r w:rsidR="009431CA">
        <w:rPr>
          <w:rFonts w:ascii="Sylfaen" w:hAnsi="Sylfaen" w:cs="Sylfaen"/>
          <w:b/>
          <w:sz w:val="24"/>
          <w:szCs w:val="24"/>
        </w:rPr>
        <w:t xml:space="preserve">) </w:t>
      </w:r>
    </w:p>
    <w:p w:rsidR="004A2B93" w:rsidRPr="005D785F" w:rsidRDefault="004A2B93" w:rsidP="004A2B93">
      <w:pPr>
        <w:tabs>
          <w:tab w:val="left" w:pos="1380"/>
        </w:tabs>
        <w:jc w:val="center"/>
        <w:rPr>
          <w:rFonts w:ascii="Sylfaen" w:hAnsi="Sylfaen" w:cs="Segoe UI"/>
          <w:b/>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6F3262" w:rsidRDefault="006F3262" w:rsidP="004A2B93">
      <w:pPr>
        <w:tabs>
          <w:tab w:val="left" w:pos="1380"/>
        </w:tabs>
        <w:jc w:val="center"/>
        <w:rPr>
          <w:rFonts w:ascii="Sylfaen" w:hAnsi="Sylfaen" w:cs="Segoe UI"/>
          <w:sz w:val="24"/>
          <w:szCs w:val="24"/>
        </w:rPr>
      </w:pPr>
    </w:p>
    <w:p w:rsidR="006F3262" w:rsidRDefault="006F3262"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Pr="00C70D59" w:rsidRDefault="004A2B93" w:rsidP="004A2B93">
      <w:pPr>
        <w:spacing w:line="240" w:lineRule="auto"/>
        <w:rPr>
          <w:rFonts w:ascii="Sylfaen" w:hAnsi="Sylfaen" w:cs="Segoe UI"/>
          <w:b/>
          <w:sz w:val="24"/>
          <w:szCs w:val="24"/>
        </w:rPr>
      </w:pPr>
      <w:r w:rsidRPr="00C70D59">
        <w:rPr>
          <w:rFonts w:ascii="Sylfaen" w:hAnsi="Sylfaen" w:cs="Segoe UI"/>
          <w:b/>
          <w:sz w:val="24"/>
          <w:szCs w:val="24"/>
        </w:rPr>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4A2B93" w:rsidRDefault="00E82B84" w:rsidP="004A2B93">
      <w:pPr>
        <w:spacing w:after="0" w:line="240" w:lineRule="auto"/>
        <w:jc w:val="both"/>
        <w:rPr>
          <w:rFonts w:ascii="Sylfaen" w:hAnsi="Sylfaen" w:cs="Sylfaen"/>
          <w:sz w:val="24"/>
          <w:szCs w:val="24"/>
        </w:rPr>
      </w:pPr>
      <w:r>
        <w:rPr>
          <w:rFonts w:ascii="Sylfaen" w:hAnsi="Sylfaen" w:cs="Sylfaen"/>
          <w:sz w:val="24"/>
          <w:szCs w:val="24"/>
        </w:rPr>
        <w:t>Georgian Water and Power LLC</w:t>
      </w:r>
      <w:r w:rsidR="004A2B93" w:rsidRPr="00C147B0">
        <w:rPr>
          <w:rFonts w:ascii="Sylfaen" w:hAnsi="Sylfaen" w:cs="Sylfaen"/>
          <w:sz w:val="24"/>
          <w:szCs w:val="24"/>
        </w:rPr>
        <w:t xml:space="preserve"> announces electronic tender for the </w:t>
      </w:r>
      <w:r w:rsidR="004A2B93">
        <w:rPr>
          <w:rFonts w:ascii="Sylfaen" w:hAnsi="Sylfaen" w:cs="Sylfaen"/>
          <w:sz w:val="24"/>
          <w:szCs w:val="24"/>
        </w:rPr>
        <w:t xml:space="preserve">purchase of </w:t>
      </w:r>
      <w:r w:rsidR="00A45635">
        <w:rPr>
          <w:rFonts w:ascii="Sylfaen" w:hAnsi="Sylfaen" w:cs="Sylfaen"/>
          <w:sz w:val="24"/>
          <w:szCs w:val="24"/>
        </w:rPr>
        <w:t>Multi</w:t>
      </w:r>
      <w:r w:rsidR="004A2B93" w:rsidRPr="000C2C93">
        <w:rPr>
          <w:rFonts w:ascii="Sylfaen" w:hAnsi="Sylfaen" w:cs="Sylfaen"/>
          <w:sz w:val="24"/>
          <w:szCs w:val="24"/>
        </w:rPr>
        <w:t xml:space="preserve">-Stage Centrifugal Pump (including power engine) </w:t>
      </w:r>
    </w:p>
    <w:p w:rsidR="004A2B93" w:rsidRPr="00C147B0" w:rsidRDefault="004A2B93" w:rsidP="004A2B93">
      <w:pPr>
        <w:spacing w:after="0" w:line="240" w:lineRule="auto"/>
        <w:jc w:val="both"/>
        <w:rPr>
          <w:rFonts w:ascii="Sylfaen" w:hAnsi="Sylfaen" w:cs="Sylfaen"/>
          <w:sz w:val="24"/>
          <w:szCs w:val="24"/>
        </w:rPr>
      </w:pPr>
    </w:p>
    <w:p w:rsidR="004A2B93" w:rsidRPr="00C70D59" w:rsidRDefault="004A2B93" w:rsidP="004A2B93">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rsidR="004A2B93" w:rsidRPr="00C70D59" w:rsidRDefault="004A2B93" w:rsidP="004A2B93">
      <w:pPr>
        <w:spacing w:after="0" w:line="240" w:lineRule="auto"/>
        <w:jc w:val="both"/>
        <w:rPr>
          <w:rFonts w:ascii="Sylfaen" w:hAnsi="Sylfaen" w:cs="Segoe UI"/>
          <w:sz w:val="24"/>
          <w:szCs w:val="24"/>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Single stage centrifugal pump</w:t>
      </w:r>
      <w:r w:rsidRPr="00D57395">
        <w:rPr>
          <w:rFonts w:ascii="Sylfaen" w:hAnsi="Sylfaen" w:cs="Sylfaen"/>
          <w:u w:val="single"/>
          <w:lang w:val="ka-GE"/>
        </w:rPr>
        <w:t xml:space="preserve"> - </w:t>
      </w:r>
      <w:r w:rsidR="00A772B9">
        <w:rPr>
          <w:rFonts w:ascii="Sylfaen" w:hAnsi="Sylfaen" w:cs="Sylfaen"/>
          <w:u w:val="single"/>
          <w:lang w:val="ka-GE"/>
        </w:rPr>
        <w:t>1</w:t>
      </w:r>
      <w:r w:rsidRPr="00D57395">
        <w:rPr>
          <w:rFonts w:ascii="Sylfaen" w:hAnsi="Sylfaen" w:cs="Sylfaen"/>
          <w:u w:val="single"/>
          <w:lang w:val="ka-GE"/>
        </w:rPr>
        <w:t xml:space="preserve"> </w:t>
      </w:r>
      <w:r w:rsidR="00095C01">
        <w:rPr>
          <w:rFonts w:ascii="Sylfaen" w:hAnsi="Sylfaen" w:cs="Sylfaen"/>
          <w:u w:val="single"/>
        </w:rPr>
        <w:t>Unit</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Actual flow</w:t>
      </w:r>
      <w:r w:rsidRPr="00DB46E4">
        <w:rPr>
          <w:rFonts w:ascii="Sylfaen" w:hAnsi="Sylfaen" w:cs="Sylfaen"/>
          <w:lang w:val="ka-GE"/>
        </w:rPr>
        <w:t xml:space="preserve"> </w:t>
      </w:r>
      <w:r w:rsidRPr="00DB46E4">
        <w:rPr>
          <w:rFonts w:ascii="Sylfaen" w:hAnsi="Sylfaen" w:cs="Sylfaen"/>
        </w:rPr>
        <w:t>Q=</w:t>
      </w:r>
      <w:r w:rsidR="00CA123F">
        <w:rPr>
          <w:rFonts w:ascii="Sylfaen" w:hAnsi="Sylfaen" w:cs="Sylfaen"/>
        </w:rPr>
        <w:t>30</w:t>
      </w:r>
      <w:r>
        <w:rPr>
          <w:rFonts w:ascii="Sylfaen" w:hAnsi="Sylfaen" w:cs="Sylfaen"/>
          <w:lang w:val="ka-GE"/>
        </w:rPr>
        <w:t>0</w:t>
      </w:r>
      <w:r w:rsidRPr="00DB46E4">
        <w:rPr>
          <w:rFonts w:ascii="Sylfaen" w:hAnsi="Sylfaen" w:cs="Sylfaen"/>
        </w:rPr>
        <w:t xml:space="preserve"> </w:t>
      </w:r>
      <w:r w:rsidR="00DA3B97">
        <w:rPr>
          <w:rFonts w:ascii="Sylfaen" w:hAnsi="Sylfaen" w:cs="Sylfaen"/>
        </w:rPr>
        <w:t>m</w:t>
      </w:r>
      <w:r w:rsidRPr="00DB46E4">
        <w:rPr>
          <w:rFonts w:ascii="Sylfaen" w:hAnsi="Sylfaen" w:cs="Sylfaen"/>
          <w:lang w:val="ka-GE"/>
        </w:rPr>
        <w:t>3/</w:t>
      </w:r>
      <w:r w:rsidR="00DA3B97">
        <w:rPr>
          <w:rFonts w:ascii="Sylfaen" w:hAnsi="Sylfaen" w:cs="Sylfaen"/>
        </w:rPr>
        <w:t>h</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Head</w:t>
      </w:r>
      <w:r w:rsidRPr="00DB46E4">
        <w:rPr>
          <w:rFonts w:ascii="Sylfaen" w:hAnsi="Sylfaen" w:cs="Sylfaen"/>
          <w:lang w:val="ka-GE"/>
        </w:rPr>
        <w:t xml:space="preserve"> </w:t>
      </w:r>
      <w:r w:rsidRPr="00DB46E4">
        <w:rPr>
          <w:rFonts w:ascii="Sylfaen" w:hAnsi="Sylfaen" w:cs="Sylfaen"/>
        </w:rPr>
        <w:t>H=</w:t>
      </w:r>
      <w:r w:rsidR="00A45635">
        <w:rPr>
          <w:rFonts w:ascii="Sylfaen" w:hAnsi="Sylfaen" w:cs="Sylfaen"/>
        </w:rPr>
        <w:t>160</w:t>
      </w:r>
      <w:r w:rsidRPr="00DB46E4">
        <w:rPr>
          <w:rFonts w:ascii="Sylfaen" w:hAnsi="Sylfaen" w:cs="Sylfaen"/>
        </w:rPr>
        <w:t xml:space="preserve"> </w:t>
      </w:r>
      <w:r w:rsidR="00DA3B97">
        <w:rPr>
          <w:rFonts w:ascii="Sylfaen" w:hAnsi="Sylfaen" w:cs="Sylfaen"/>
        </w:rPr>
        <w:t>m</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Pumped liquid</w:t>
      </w:r>
      <w:r>
        <w:rPr>
          <w:rFonts w:ascii="Sylfaen" w:hAnsi="Sylfaen" w:cs="Sylfaen"/>
          <w:lang w:val="ka-GE"/>
        </w:rPr>
        <w:t xml:space="preserve"> – </w:t>
      </w:r>
      <w:r>
        <w:rPr>
          <w:rFonts w:ascii="Sylfaen" w:hAnsi="Sylfaen" w:cs="Sylfaen"/>
        </w:rPr>
        <w:t>Potable/drinking water</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 xml:space="preserve">Pump and power engine must be placed on frame and </w:t>
      </w:r>
      <w:r w:rsidR="00095C01">
        <w:rPr>
          <w:rFonts w:ascii="Sylfaen" w:hAnsi="Sylfaen" w:cs="Sylfaen"/>
        </w:rPr>
        <w:t>calibrated</w:t>
      </w:r>
    </w:p>
    <w:p w:rsidR="008F5847" w:rsidRDefault="008F5847" w:rsidP="008F5847">
      <w:pPr>
        <w:pStyle w:val="ListParagraph"/>
        <w:spacing w:after="0" w:line="240" w:lineRule="auto"/>
        <w:jc w:val="both"/>
        <w:rPr>
          <w:rFonts w:ascii="Sylfaen" w:hAnsi="Sylfaen" w:cs="Sylfaen"/>
          <w:lang w:val="ka-GE"/>
        </w:rPr>
      </w:pPr>
    </w:p>
    <w:p w:rsidR="008F5847" w:rsidRDefault="008F5847" w:rsidP="008F5847">
      <w:pPr>
        <w:spacing w:after="0" w:line="240" w:lineRule="auto"/>
        <w:jc w:val="both"/>
        <w:rPr>
          <w:rFonts w:ascii="Sylfaen" w:hAnsi="Sylfaen" w:cs="Sylfaen"/>
          <w:lang w:val="ka-GE"/>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Power engine</w:t>
      </w:r>
      <w:r w:rsidRPr="00D57395">
        <w:rPr>
          <w:rFonts w:ascii="Sylfaen" w:hAnsi="Sylfaen" w:cs="Sylfaen"/>
          <w:u w:val="single"/>
          <w:lang w:val="ka-GE"/>
        </w:rPr>
        <w:t xml:space="preserve"> </w:t>
      </w:r>
      <w:r w:rsidR="00095C01">
        <w:rPr>
          <w:rFonts w:ascii="Sylfaen" w:hAnsi="Sylfaen" w:cs="Sylfaen"/>
          <w:u w:val="single"/>
          <w:lang w:val="ka-GE"/>
        </w:rPr>
        <w:t>–</w:t>
      </w:r>
      <w:r w:rsidRPr="00D57395">
        <w:rPr>
          <w:rFonts w:ascii="Sylfaen" w:hAnsi="Sylfaen" w:cs="Sylfaen"/>
          <w:u w:val="single"/>
          <w:lang w:val="ka-GE"/>
        </w:rPr>
        <w:t xml:space="preserve"> </w:t>
      </w:r>
      <w:r w:rsidR="00A772B9">
        <w:rPr>
          <w:rFonts w:ascii="Sylfaen" w:hAnsi="Sylfaen" w:cs="Sylfaen"/>
          <w:u w:val="single"/>
          <w:lang w:val="ka-GE"/>
        </w:rPr>
        <w:t>1</w:t>
      </w:r>
      <w:r w:rsidR="00095C01">
        <w:rPr>
          <w:rFonts w:ascii="Sylfaen" w:hAnsi="Sylfaen" w:cs="Sylfaen"/>
          <w:u w:val="single"/>
        </w:rPr>
        <w:t xml:space="preserve"> </w:t>
      </w:r>
      <w:r w:rsidR="00A249E4">
        <w:rPr>
          <w:rFonts w:ascii="Sylfaen" w:hAnsi="Sylfaen" w:cs="Sylfaen"/>
          <w:u w:val="single"/>
        </w:rPr>
        <w:t>Unit</w:t>
      </w:r>
      <w:r w:rsidR="00E82B84">
        <w:rPr>
          <w:rFonts w:ascii="Sylfaen" w:hAnsi="Sylfaen" w:cs="Sylfaen"/>
          <w:u w:val="single"/>
        </w:rPr>
        <w:t>s</w:t>
      </w:r>
    </w:p>
    <w:p w:rsidR="008F5847" w:rsidRDefault="00A249E4" w:rsidP="008F5847">
      <w:pPr>
        <w:pStyle w:val="ListParagraph"/>
        <w:spacing w:after="0" w:line="240" w:lineRule="auto"/>
        <w:jc w:val="both"/>
        <w:rPr>
          <w:rFonts w:ascii="Sylfaen" w:hAnsi="Sylfaen" w:cs="Sylfaen"/>
        </w:rPr>
      </w:pPr>
      <w:r>
        <w:rPr>
          <w:rFonts w:ascii="Sylfaen" w:hAnsi="Sylfaen" w:cs="Sylfaen"/>
        </w:rPr>
        <w:t>Voltage</w:t>
      </w:r>
      <w:r w:rsidR="008F5847">
        <w:rPr>
          <w:rFonts w:ascii="Sylfaen" w:hAnsi="Sylfaen" w:cs="Sylfaen"/>
          <w:lang w:val="ka-GE"/>
        </w:rPr>
        <w:t xml:space="preserve"> - </w:t>
      </w:r>
      <w:r w:rsidR="00CA123F">
        <w:rPr>
          <w:rFonts w:ascii="Sylfaen" w:hAnsi="Sylfaen" w:cs="Sylfaen"/>
        </w:rPr>
        <w:t>600</w:t>
      </w:r>
      <w:r w:rsidR="008F5847">
        <w:rPr>
          <w:rFonts w:ascii="Sylfaen" w:hAnsi="Sylfaen" w:cs="Sylfaen"/>
          <w:lang w:val="ka-GE"/>
        </w:rPr>
        <w:t xml:space="preserve">0 </w:t>
      </w:r>
      <w:r w:rsidR="006F3262">
        <w:rPr>
          <w:rFonts w:ascii="Sylfaen" w:hAnsi="Sylfaen" w:cs="Sylfaen"/>
        </w:rPr>
        <w:t>V</w:t>
      </w:r>
    </w:p>
    <w:p w:rsidR="00CA123F" w:rsidRPr="00A249E4" w:rsidRDefault="00CA123F" w:rsidP="008F5847">
      <w:pPr>
        <w:pStyle w:val="ListParagraph"/>
        <w:spacing w:after="0" w:line="240" w:lineRule="auto"/>
        <w:jc w:val="both"/>
        <w:rPr>
          <w:rFonts w:ascii="Sylfaen" w:hAnsi="Sylfaen" w:cs="Sylfaen"/>
        </w:rPr>
      </w:pPr>
      <w:r>
        <w:rPr>
          <w:rFonts w:ascii="Sylfaen" w:hAnsi="Sylfaen" w:cs="Sylfaen"/>
        </w:rPr>
        <w:t xml:space="preserve">Speed – </w:t>
      </w:r>
      <w:r w:rsidR="00EA699A">
        <w:rPr>
          <w:rFonts w:ascii="Sylfaen" w:hAnsi="Sylfaen" w:cs="Sylfaen"/>
        </w:rPr>
        <w:t>1</w:t>
      </w:r>
      <w:r w:rsidR="00A45635">
        <w:rPr>
          <w:rFonts w:ascii="Sylfaen" w:hAnsi="Sylfaen" w:cs="Sylfaen"/>
        </w:rPr>
        <w:t>5</w:t>
      </w:r>
      <w:bookmarkStart w:id="1" w:name="_GoBack"/>
      <w:bookmarkEnd w:id="1"/>
      <w:r w:rsidR="00EA699A">
        <w:rPr>
          <w:rFonts w:ascii="Sylfaen" w:hAnsi="Sylfaen" w:cs="Sylfaen"/>
        </w:rPr>
        <w:t>0</w:t>
      </w:r>
      <w:r>
        <w:rPr>
          <w:rFonts w:ascii="Sylfaen" w:hAnsi="Sylfaen" w:cs="Sylfaen"/>
        </w:rPr>
        <w:t>0 rpm</w:t>
      </w:r>
    </w:p>
    <w:p w:rsidR="008F5847" w:rsidRDefault="00A249E4" w:rsidP="008F5847">
      <w:pPr>
        <w:pStyle w:val="ListParagraph"/>
        <w:spacing w:after="0" w:line="240" w:lineRule="auto"/>
        <w:jc w:val="both"/>
        <w:rPr>
          <w:rFonts w:ascii="Sylfaen" w:hAnsi="Sylfaen" w:cs="Sylfaen"/>
        </w:rPr>
      </w:pPr>
      <w:r>
        <w:rPr>
          <w:rFonts w:ascii="Sylfaen" w:hAnsi="Sylfaen" w:cs="Sylfaen"/>
        </w:rPr>
        <w:t>Cooling System</w:t>
      </w:r>
      <w:r w:rsidR="008F5847">
        <w:rPr>
          <w:rFonts w:ascii="Sylfaen" w:hAnsi="Sylfaen" w:cs="Sylfaen"/>
          <w:lang w:val="ka-GE"/>
        </w:rPr>
        <w:t xml:space="preserve"> </w:t>
      </w:r>
      <w:r w:rsidR="00095C01">
        <w:rPr>
          <w:rFonts w:ascii="Sylfaen" w:hAnsi="Sylfaen" w:cs="Sylfaen"/>
          <w:lang w:val="ka-GE"/>
        </w:rPr>
        <w:t>–</w:t>
      </w:r>
      <w:r w:rsidR="008F5847">
        <w:rPr>
          <w:rFonts w:ascii="Sylfaen" w:hAnsi="Sylfaen" w:cs="Sylfaen"/>
          <w:lang w:val="ka-GE"/>
        </w:rPr>
        <w:t xml:space="preserve"> </w:t>
      </w:r>
      <w:r>
        <w:rPr>
          <w:rFonts w:ascii="Sylfaen" w:hAnsi="Sylfaen" w:cs="Sylfaen"/>
        </w:rPr>
        <w:t>Air</w:t>
      </w:r>
    </w:p>
    <w:p w:rsidR="00A772B9" w:rsidRPr="00A772B9" w:rsidRDefault="00A772B9" w:rsidP="008F5847">
      <w:pPr>
        <w:pStyle w:val="ListParagraph"/>
        <w:spacing w:after="0" w:line="240" w:lineRule="auto"/>
        <w:jc w:val="both"/>
        <w:rPr>
          <w:rFonts w:ascii="Sylfaen" w:hAnsi="Sylfaen" w:cs="Sylfaen"/>
        </w:rPr>
      </w:pPr>
      <w:r>
        <w:rPr>
          <w:rFonts w:ascii="Sylfaen" w:hAnsi="Sylfaen" w:cs="Sylfaen"/>
        </w:rPr>
        <w:t>Power engine must have variable frequency drive support</w:t>
      </w:r>
    </w:p>
    <w:p w:rsidR="004A2B93" w:rsidRDefault="004A2B93" w:rsidP="004A2B93">
      <w:pPr>
        <w:spacing w:after="0" w:line="240" w:lineRule="auto"/>
        <w:jc w:val="both"/>
        <w:rPr>
          <w:rFonts w:ascii="Sylfaen" w:hAnsi="Sylfaen" w:cs="Segoe UI"/>
          <w:sz w:val="24"/>
          <w:szCs w:val="24"/>
        </w:rPr>
      </w:pPr>
    </w:p>
    <w:p w:rsidR="004A2B93" w:rsidRPr="00C873A7" w:rsidRDefault="004A2B93" w:rsidP="004A2B93">
      <w:pPr>
        <w:pStyle w:val="ListParagraph"/>
        <w:spacing w:after="0" w:line="240" w:lineRule="auto"/>
        <w:jc w:val="both"/>
        <w:rPr>
          <w:rFonts w:ascii="Sylfaen" w:hAnsi="Sylfaen" w:cs="Segoe UI"/>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A2B93" w:rsidRPr="00955D84" w:rsidRDefault="004A2B93" w:rsidP="004A2B93">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below price list. </w:t>
      </w:r>
      <w:r w:rsidRPr="00955D84">
        <w:rPr>
          <w:rFonts w:ascii="Verdana" w:hAnsi="Verdana"/>
          <w:color w:val="222222"/>
          <w:sz w:val="24"/>
          <w:szCs w:val="24"/>
          <w:shd w:val="clear" w:color="auto" w:fill="FFFFFF"/>
        </w:rPr>
        <w:t xml:space="preserve"> </w:t>
      </w:r>
    </w:p>
    <w:p w:rsidR="004A2B93" w:rsidRDefault="004A2B93" w:rsidP="004A2B93">
      <w:pPr>
        <w:jc w:val="both"/>
        <w:rPr>
          <w:rFonts w:ascii="Sylfaen" w:hAnsi="Sylfaen" w:cs="Sylfaen"/>
          <w:b/>
          <w:lang w:val="ka-GE"/>
        </w:rPr>
      </w:pPr>
    </w:p>
    <w:p w:rsidR="004A2B93" w:rsidRDefault="004A2B93" w:rsidP="004A2B93">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rsidR="004A2B93" w:rsidRDefault="004A2B93" w:rsidP="004A2B93">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 xml:space="preserve">no later than </w:t>
      </w:r>
      <w:r w:rsidR="00EA699A">
        <w:rPr>
          <w:rFonts w:ascii="Sylfaen" w:hAnsi="Sylfaen" w:cs="Segoe UI"/>
          <w:sz w:val="24"/>
          <w:szCs w:val="24"/>
        </w:rPr>
        <w:t>90-</w:t>
      </w:r>
      <w:r w:rsidR="003105AB">
        <w:rPr>
          <w:rFonts w:ascii="Sylfaen" w:hAnsi="Sylfaen" w:cs="Segoe UI"/>
          <w:sz w:val="24"/>
          <w:szCs w:val="24"/>
        </w:rPr>
        <w:t>12</w:t>
      </w:r>
      <w:r>
        <w:rPr>
          <w:rFonts w:ascii="Sylfaen" w:hAnsi="Sylfaen" w:cs="Segoe UI"/>
          <w:sz w:val="24"/>
          <w:szCs w:val="24"/>
        </w:rPr>
        <w:t>0 (</w:t>
      </w:r>
      <w:r w:rsidR="003105AB">
        <w:rPr>
          <w:rFonts w:ascii="Sylfaen" w:hAnsi="Sylfaen" w:cs="Segoe UI"/>
          <w:sz w:val="24"/>
          <w:szCs w:val="24"/>
        </w:rPr>
        <w:t>One hundred twenty</w:t>
      </w:r>
      <w:r>
        <w:rPr>
          <w:rFonts w:ascii="Sylfaen" w:hAnsi="Sylfaen" w:cs="Segoe UI"/>
          <w:sz w:val="24"/>
          <w:szCs w:val="24"/>
        </w:rPr>
        <w:t>)</w:t>
      </w:r>
      <w:r w:rsidRPr="0046151F">
        <w:rPr>
          <w:rFonts w:ascii="Sylfaen" w:hAnsi="Sylfaen" w:cs="Segoe UI"/>
          <w:sz w:val="24"/>
          <w:szCs w:val="24"/>
        </w:rPr>
        <w:t xml:space="preserve"> from the date of contract signature </w:t>
      </w:r>
    </w:p>
    <w:p w:rsidR="004A2B93" w:rsidRDefault="004A2B93" w:rsidP="004A2B93">
      <w:pPr>
        <w:rPr>
          <w:rFonts w:ascii="Sylfaen" w:hAnsi="Sylfaen" w:cs="Segoe UI"/>
          <w:b/>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rsidR="004A2B93" w:rsidRPr="0046151F" w:rsidRDefault="004A2B93" w:rsidP="004A2B93">
      <w:pPr>
        <w:rPr>
          <w:rFonts w:ascii="Sylfaen" w:hAnsi="Sylfaen" w:cs="Segoe UI"/>
          <w:sz w:val="24"/>
          <w:szCs w:val="24"/>
        </w:rPr>
      </w:pPr>
      <w:r>
        <w:rPr>
          <w:rFonts w:ascii="Sylfaen" w:hAnsi="Sylfaen" w:cs="Segoe UI"/>
          <w:sz w:val="24"/>
          <w:szCs w:val="24"/>
        </w:rPr>
        <w:t xml:space="preserve">Delivery Term shall be DAP, </w:t>
      </w:r>
      <w:r w:rsidR="00E82B84">
        <w:rPr>
          <w:rFonts w:ascii="Sylfaen" w:hAnsi="Sylfaen" w:cs="Segoe UI"/>
          <w:sz w:val="24"/>
          <w:szCs w:val="24"/>
        </w:rPr>
        <w:t>Tbilisi</w:t>
      </w:r>
    </w:p>
    <w:p w:rsidR="00E82B84" w:rsidRDefault="00E82B84"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r>
        <w:rPr>
          <w:rFonts w:ascii="Sylfaen" w:hAnsi="Sylfaen" w:cs="Segoe UI"/>
          <w:b/>
          <w:sz w:val="24"/>
          <w:szCs w:val="24"/>
        </w:rPr>
        <w:t>1.6</w:t>
      </w:r>
      <w:r w:rsidRPr="00C70D59">
        <w:rPr>
          <w:rFonts w:ascii="Sylfaen" w:hAnsi="Sylfaen" w:cs="Segoe UI"/>
          <w:b/>
          <w:sz w:val="24"/>
          <w:szCs w:val="24"/>
        </w:rPr>
        <w:t xml:space="preserve"> </w:t>
      </w:r>
      <w:r>
        <w:rPr>
          <w:rFonts w:ascii="Sylfaen" w:hAnsi="Sylfaen" w:cs="Segoe UI"/>
          <w:b/>
          <w:sz w:val="24"/>
          <w:szCs w:val="24"/>
        </w:rPr>
        <w:t>Warranty Terms</w:t>
      </w:r>
    </w:p>
    <w:p w:rsidR="004A2B93" w:rsidRPr="004C434C" w:rsidRDefault="004A2B93" w:rsidP="004A2B93">
      <w:pPr>
        <w:spacing w:after="0" w:line="240" w:lineRule="auto"/>
        <w:jc w:val="both"/>
        <w:rPr>
          <w:rFonts w:ascii="Sylfaen" w:hAnsi="Sylfaen" w:cs="Segoe UI"/>
          <w:sz w:val="24"/>
          <w:szCs w:val="24"/>
        </w:rPr>
      </w:pPr>
      <w:r w:rsidRPr="006A1E60">
        <w:rPr>
          <w:rFonts w:ascii="Sylfaen" w:hAnsi="Sylfaen" w:cs="Segoe UI"/>
          <w:sz w:val="24"/>
          <w:szCs w:val="24"/>
        </w:rPr>
        <w:lastRenderedPageBreak/>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rsidR="004A2B93" w:rsidRDefault="004A2B93" w:rsidP="004A2B93">
      <w:pPr>
        <w:spacing w:after="0" w:line="240" w:lineRule="auto"/>
        <w:jc w:val="both"/>
        <w:rPr>
          <w:rFonts w:ascii="Sylfaen" w:hAnsi="Sylfaen" w:cs="Segoe UI"/>
          <w:b/>
          <w:sz w:val="24"/>
          <w:szCs w:val="24"/>
        </w:rPr>
      </w:pPr>
    </w:p>
    <w:p w:rsidR="004A2B93" w:rsidRPr="004C434C" w:rsidRDefault="004A2B93" w:rsidP="004A2B93">
      <w:pPr>
        <w:spacing w:after="0" w:line="240" w:lineRule="auto"/>
        <w:jc w:val="both"/>
        <w:rPr>
          <w:rFonts w:ascii="Sylfaen" w:hAnsi="Sylfaen" w:cs="Segoe UI"/>
          <w:b/>
          <w:sz w:val="24"/>
          <w:szCs w:val="24"/>
        </w:rPr>
      </w:pPr>
      <w:r>
        <w:rPr>
          <w:rFonts w:ascii="Sylfaen" w:hAnsi="Sylfaen" w:cs="Segoe UI"/>
          <w:b/>
          <w:sz w:val="24"/>
          <w:szCs w:val="24"/>
        </w:rPr>
        <w:t>1.7 Requirement of Experience</w:t>
      </w:r>
    </w:p>
    <w:p w:rsidR="004A2B93" w:rsidRPr="00C70D59" w:rsidRDefault="004A2B93" w:rsidP="004A2B93">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delivery-acceptance document(s) 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rsidR="004A2B93" w:rsidRDefault="004A2B93" w:rsidP="004A2B93">
      <w:pPr>
        <w:spacing w:after="0" w:line="240" w:lineRule="auto"/>
        <w:jc w:val="both"/>
        <w:rPr>
          <w:rFonts w:ascii="Sylfaen" w:hAnsi="Sylfaen" w:cs="Segoe UI"/>
          <w:b/>
          <w:sz w:val="24"/>
          <w:szCs w:val="24"/>
        </w:rPr>
      </w:pPr>
    </w:p>
    <w:p w:rsidR="004A2B93" w:rsidRPr="00C70D59" w:rsidRDefault="004A2B93" w:rsidP="004A2B93">
      <w:pPr>
        <w:spacing w:after="0" w:line="240" w:lineRule="auto"/>
        <w:jc w:val="both"/>
        <w:rPr>
          <w:rFonts w:ascii="Sylfaen" w:hAnsi="Sylfaen" w:cs="Segoe UI"/>
          <w:b/>
          <w:sz w:val="24"/>
          <w:szCs w:val="24"/>
        </w:rPr>
      </w:pPr>
      <w:r>
        <w:rPr>
          <w:rFonts w:ascii="Sylfaen" w:hAnsi="Sylfaen" w:cs="Segoe UI"/>
          <w:b/>
          <w:sz w:val="24"/>
          <w:szCs w:val="24"/>
        </w:rPr>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rsidR="004A2B93" w:rsidRDefault="004A2B93" w:rsidP="004A2B93">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jc w:val="both"/>
        <w:rPr>
          <w:rFonts w:ascii="Sylfaen" w:hAnsi="Sylfaen"/>
          <w:sz w:val="24"/>
          <w:szCs w:val="24"/>
        </w:rPr>
      </w:pPr>
      <w:r w:rsidRPr="007A6CB5">
        <w:rPr>
          <w:rFonts w:ascii="Sylfaen" w:hAnsi="Sylfaen"/>
          <w:sz w:val="24"/>
          <w:szCs w:val="24"/>
        </w:rPr>
        <w:t xml:space="preserve">Prepayment of </w:t>
      </w:r>
      <w:r w:rsidR="006A72E2">
        <w:rPr>
          <w:rFonts w:ascii="Sylfaen" w:hAnsi="Sylfaen"/>
          <w:sz w:val="24"/>
          <w:szCs w:val="24"/>
        </w:rPr>
        <w:t>5</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proofErr w:type="gramStart"/>
      <w:r w:rsidRPr="007A6CB5">
        <w:rPr>
          <w:rFonts w:ascii="Sylfaen" w:hAnsi="Sylfaen"/>
          <w:sz w:val="24"/>
          <w:szCs w:val="24"/>
        </w:rPr>
        <w:t>on the basis of</w:t>
      </w:r>
      <w:proofErr w:type="gramEnd"/>
      <w:r w:rsidRPr="007A6CB5">
        <w:rPr>
          <w:rFonts w:ascii="Sylfaen" w:hAnsi="Sylfaen"/>
          <w:sz w:val="24"/>
          <w:szCs w:val="24"/>
        </w:rPr>
        <w:t xml:space="preserve"> a bank guarantee.</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rsidR="004A2B93" w:rsidRPr="00C70D59" w:rsidRDefault="004A2B93" w:rsidP="004A2B93">
      <w:pPr>
        <w:spacing w:after="0" w:line="240" w:lineRule="auto"/>
        <w:rPr>
          <w:rFonts w:ascii="Sylfaen" w:hAnsi="Sylfaen" w:cs="Segoe UI"/>
          <w:b/>
          <w:sz w:val="24"/>
          <w:szCs w:val="24"/>
        </w:rPr>
      </w:pPr>
    </w:p>
    <w:p w:rsidR="004A2B93" w:rsidRPr="002E66FD" w:rsidRDefault="004A2B93" w:rsidP="004A2B93">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value </w:t>
      </w:r>
      <w:r w:rsidRPr="00C70D59">
        <w:rPr>
          <w:rFonts w:ascii="Sylfaen" w:hAnsi="Sylfaen"/>
          <w:sz w:val="24"/>
          <w:szCs w:val="24"/>
        </w:rPr>
        <w:t xml:space="preserve">within </w:t>
      </w:r>
      <w:proofErr w:type="gramStart"/>
      <w:r w:rsidRPr="00C70D59">
        <w:rPr>
          <w:rFonts w:ascii="Sylfaen" w:hAnsi="Sylfaen"/>
          <w:sz w:val="24"/>
          <w:szCs w:val="24"/>
        </w:rPr>
        <w:t>7</w:t>
      </w:r>
      <w:proofErr w:type="gramEnd"/>
      <w:r w:rsidRPr="00C70D59">
        <w:rPr>
          <w:rFonts w:ascii="Sylfaen" w:hAnsi="Sylfaen"/>
          <w:sz w:val="24"/>
          <w:szCs w:val="24"/>
        </w:rPr>
        <w:t xml:space="preserve"> (seven) calendar days from the signature date of the Contract. The performance guarantee </w:t>
      </w:r>
      <w:proofErr w:type="gramStart"/>
      <w:r w:rsidRPr="00C70D59">
        <w:rPr>
          <w:rFonts w:ascii="Sylfaen" w:hAnsi="Sylfaen"/>
          <w:sz w:val="24"/>
          <w:szCs w:val="24"/>
        </w:rPr>
        <w:t>shall be issued</w:t>
      </w:r>
      <w:proofErr w:type="gramEnd"/>
      <w:r w:rsidRPr="00C70D59">
        <w:rPr>
          <w:rFonts w:ascii="Sylfaen" w:hAnsi="Sylfaen"/>
          <w:sz w:val="24"/>
          <w:szCs w:val="24"/>
        </w:rPr>
        <w:t xml:space="preserve">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xml:space="preserve">. In case the Contractor fails to present the guarantee within the agreed </w:t>
      </w:r>
      <w:proofErr w:type="gramStart"/>
      <w:r w:rsidRPr="00C70D59">
        <w:rPr>
          <w:rFonts w:ascii="Sylfaen" w:hAnsi="Sylfaen"/>
          <w:sz w:val="24"/>
          <w:szCs w:val="24"/>
        </w:rPr>
        <w:t>period of time</w:t>
      </w:r>
      <w:proofErr w:type="gramEnd"/>
      <w:r w:rsidRPr="00C70D59">
        <w:rPr>
          <w:rFonts w:ascii="Sylfaen" w:hAnsi="Sylfaen"/>
          <w:sz w:val="24"/>
          <w:szCs w:val="24"/>
        </w:rPr>
        <w:t>, the Client shall be entitled to terminate the Contract.</w:t>
      </w:r>
    </w:p>
    <w:p w:rsidR="004A2B93" w:rsidRPr="00C70D59" w:rsidRDefault="004A2B93" w:rsidP="004A2B93">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rsidR="004A2B93" w:rsidRPr="00C70D59" w:rsidRDefault="004A2B93" w:rsidP="004A2B93">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proofErr w:type="gramStart"/>
      <w:r>
        <w:rPr>
          <w:rFonts w:ascii="Sylfaen" w:hAnsi="Sylfaen" w:cs="Segoe UI"/>
          <w:sz w:val="24"/>
          <w:szCs w:val="24"/>
        </w:rPr>
        <w:t>;</w:t>
      </w:r>
      <w:proofErr w:type="gramEnd"/>
      <w:r w:rsidRPr="00C70D59">
        <w:rPr>
          <w:rFonts w:ascii="Sylfaen" w:hAnsi="Sylfaen" w:cs="Segoe UI"/>
          <w:sz w:val="24"/>
          <w:szCs w:val="24"/>
        </w:rPr>
        <w:t xml:space="preserve"> </w:t>
      </w:r>
    </w:p>
    <w:p w:rsidR="004A2B93" w:rsidRPr="00C70D59" w:rsidRDefault="004A2B93" w:rsidP="004A2B93">
      <w:pPr>
        <w:jc w:val="both"/>
        <w:rPr>
          <w:rFonts w:ascii="Sylfaen" w:hAnsi="Sylfaen" w:cs="Segoe UI"/>
          <w:sz w:val="24"/>
          <w:szCs w:val="24"/>
        </w:rPr>
      </w:pPr>
      <w:proofErr w:type="gramStart"/>
      <w:r>
        <w:rPr>
          <w:rFonts w:ascii="Sylfaen" w:hAnsi="Sylfaen" w:cs="Segoe UI"/>
          <w:sz w:val="24"/>
          <w:szCs w:val="24"/>
        </w:rPr>
        <w:t>2.</w:t>
      </w:r>
      <w:r w:rsidRPr="00C70D59">
        <w:rPr>
          <w:rFonts w:ascii="Sylfaen" w:hAnsi="Sylfaen" w:cs="Segoe UI"/>
          <w:sz w:val="24"/>
          <w:szCs w:val="24"/>
        </w:rPr>
        <w:t>Documents</w:t>
      </w:r>
      <w:proofErr w:type="gramEnd"/>
      <w:r w:rsidRPr="00C70D59">
        <w:rPr>
          <w:rFonts w:ascii="Sylfaen" w:hAnsi="Sylfaen" w:cs="Segoe UI"/>
          <w:sz w:val="24"/>
          <w:szCs w:val="24"/>
        </w:rPr>
        <w:t xml:space="preserve">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rsidR="004A2B93" w:rsidRDefault="004A2B93" w:rsidP="004A2B93">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roofErr w:type="gramStart"/>
      <w:r>
        <w:rPr>
          <w:rFonts w:ascii="Sylfaen" w:hAnsi="Sylfaen" w:cs="Segoe UI"/>
          <w:color w:val="222222"/>
          <w:sz w:val="24"/>
          <w:szCs w:val="24"/>
          <w:shd w:val="clear" w:color="auto" w:fill="FFFFFF"/>
        </w:rPr>
        <w:t>;</w:t>
      </w:r>
      <w:proofErr w:type="gramEnd"/>
    </w:p>
    <w:p w:rsidR="004A2B93" w:rsidRPr="00F623FD" w:rsidRDefault="004A2B93" w:rsidP="004A2B93">
      <w:pPr>
        <w:jc w:val="both"/>
        <w:rPr>
          <w:rFonts w:ascii="Sylfaen" w:hAnsi="Sylfaen" w:cs="Segoe UI"/>
          <w:color w:val="222222"/>
          <w:sz w:val="24"/>
          <w:szCs w:val="24"/>
          <w:shd w:val="clear" w:color="auto" w:fill="FFFFFF"/>
        </w:rPr>
      </w:pPr>
      <w:proofErr w:type="gramStart"/>
      <w:r>
        <w:rPr>
          <w:rFonts w:ascii="Sylfaen" w:hAnsi="Sylfaen" w:cs="Segoe UI"/>
          <w:color w:val="222222"/>
          <w:sz w:val="24"/>
          <w:szCs w:val="24"/>
          <w:shd w:val="clear" w:color="auto" w:fill="FFFFFF"/>
        </w:rPr>
        <w:t>4.</w:t>
      </w:r>
      <w:r w:rsidRPr="00C70D59">
        <w:rPr>
          <w:rFonts w:ascii="Sylfaen" w:hAnsi="Sylfaen"/>
          <w:sz w:val="24"/>
          <w:szCs w:val="24"/>
        </w:rPr>
        <w:t>Information</w:t>
      </w:r>
      <w:proofErr w:type="gramEnd"/>
      <w:r w:rsidRPr="00C70D59">
        <w:rPr>
          <w:rFonts w:ascii="Sylfaen" w:hAnsi="Sylfaen"/>
          <w:sz w:val="24"/>
          <w:szCs w:val="24"/>
        </w:rPr>
        <w:t xml:space="preserve"> regarding</w:t>
      </w:r>
      <w:r>
        <w:rPr>
          <w:rFonts w:ascii="Sylfaen" w:hAnsi="Sylfaen"/>
          <w:sz w:val="24"/>
          <w:szCs w:val="24"/>
        </w:rPr>
        <w:t xml:space="preserve"> Delivery, Warranty and Payment Terms, mentioned information shall be in consistency with the requirements of paragraphs 1.4, 1.6, 1.8;</w:t>
      </w:r>
    </w:p>
    <w:p w:rsidR="004A2B93" w:rsidRDefault="004A2B93" w:rsidP="004A2B93">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4A2B93" w:rsidRPr="00C70D59" w:rsidRDefault="004A2B93" w:rsidP="004A2B93">
      <w:pPr>
        <w:jc w:val="both"/>
        <w:rPr>
          <w:rFonts w:ascii="Sylfaen" w:hAnsi="Sylfaen"/>
          <w:b/>
        </w:rPr>
      </w:pPr>
      <w:r w:rsidRPr="00C70D59">
        <w:rPr>
          <w:rFonts w:ascii="Sylfaen" w:hAnsi="Sylfaen" w:cs="Segoe UI"/>
          <w:b/>
          <w:sz w:val="24"/>
          <w:szCs w:val="24"/>
        </w:rPr>
        <w:lastRenderedPageBreak/>
        <w:t>Note</w:t>
      </w:r>
      <w:proofErr w:type="gramStart"/>
      <w:r w:rsidRPr="00C70D59">
        <w:rPr>
          <w:rFonts w:ascii="Sylfaen" w:hAnsi="Sylfaen" w:cs="Segoe UI"/>
          <w:b/>
          <w:sz w:val="24"/>
          <w:szCs w:val="24"/>
        </w:rPr>
        <w:t>:</w:t>
      </w:r>
      <w:proofErr w:type="gramEnd"/>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4A2B93" w:rsidRDefault="004A2B93" w:rsidP="004A2B93">
      <w:pPr>
        <w:spacing w:after="0" w:line="360" w:lineRule="auto"/>
        <w:jc w:val="both"/>
        <w:rPr>
          <w:rFonts w:ascii="Sylfaen" w:hAnsi="Sylfaen" w:cs="Sylfaen"/>
          <w:b/>
          <w:lang w:val="ka-GE"/>
        </w:rPr>
      </w:pPr>
    </w:p>
    <w:p w:rsidR="004A2B93" w:rsidRPr="007B0071" w:rsidRDefault="004A2B93" w:rsidP="004A2B93">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rsidR="004A2B93" w:rsidRPr="007A6CB5" w:rsidRDefault="004A2B93" w:rsidP="004A2B93">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4A2B93" w:rsidRPr="002B3568" w:rsidRDefault="004A2B93" w:rsidP="004A2B93">
      <w:pPr>
        <w:spacing w:after="0" w:line="240" w:lineRule="auto"/>
        <w:jc w:val="both"/>
        <w:rPr>
          <w:rFonts w:ascii="AcadNusx" w:hAnsi="AcadNusx"/>
          <w:sz w:val="24"/>
          <w:szCs w:val="24"/>
        </w:rPr>
      </w:pPr>
      <w:r w:rsidRPr="007A6CB5">
        <w:rPr>
          <w:rFonts w:ascii="Sylfaen" w:hAnsi="Sylfaen"/>
          <w:sz w:val="24"/>
          <w:szCs w:val="24"/>
          <w:lang w:val="ka-GE"/>
        </w:rPr>
        <w:t xml:space="preserve">2) </w:t>
      </w:r>
      <w:r w:rsidR="00E82B84">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4A2B93" w:rsidRPr="007A6CB5" w:rsidRDefault="004A2B93" w:rsidP="004A2B93">
      <w:pPr>
        <w:spacing w:after="0" w:line="240" w:lineRule="auto"/>
        <w:rPr>
          <w:rFonts w:ascii="Sylfaen" w:hAnsi="Sylfaen"/>
          <w:sz w:val="24"/>
          <w:szCs w:val="24"/>
        </w:rPr>
      </w:pPr>
    </w:p>
    <w:p w:rsidR="004A2B93" w:rsidRPr="007A6CB5" w:rsidRDefault="004A2B93" w:rsidP="004A2B93">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rsidR="004A2B93" w:rsidRPr="00C70D59" w:rsidRDefault="004A2B93" w:rsidP="004A2B9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proofErr w:type="gramStart"/>
      <w:r w:rsidRPr="00C70D59">
        <w:rPr>
          <w:rFonts w:ascii="Sylfaen" w:hAnsi="Sylfaen" w:cs="Segoe UI"/>
          <w:sz w:val="24"/>
          <w:szCs w:val="24"/>
        </w:rPr>
        <w:t>in</w:t>
      </w:r>
      <w:proofErr w:type="gramEnd"/>
      <w:r w:rsidRPr="00C70D59">
        <w:rPr>
          <w:rFonts w:ascii="Sylfaen" w:hAnsi="Sylfaen" w:cs="Segoe UI"/>
          <w:sz w:val="24"/>
          <w:szCs w:val="24"/>
        </w:rPr>
        <w:t xml:space="preserve"> conditions of suspended business activity. </w:t>
      </w:r>
    </w:p>
    <w:p w:rsidR="004A2B93" w:rsidRPr="00C70D59" w:rsidRDefault="004A2B93" w:rsidP="004A2B93">
      <w:pPr>
        <w:pStyle w:val="ListParagraph"/>
        <w:tabs>
          <w:tab w:val="left" w:pos="426"/>
        </w:tabs>
        <w:spacing w:before="120" w:line="240" w:lineRule="auto"/>
        <w:ind w:left="1181"/>
        <w:jc w:val="both"/>
        <w:rPr>
          <w:rFonts w:ascii="Sylfaen" w:hAnsi="Sylfaen" w:cs="Segoe UI"/>
          <w:sz w:val="24"/>
          <w:szCs w:val="24"/>
        </w:rPr>
      </w:pPr>
    </w:p>
    <w:p w:rsidR="004A2B93" w:rsidRPr="007A6CB5" w:rsidRDefault="004A2B93" w:rsidP="004A2B93">
      <w:pPr>
        <w:ind w:left="720"/>
        <w:rPr>
          <w:rFonts w:ascii="Sylfaen" w:hAnsi="Sylfaen" w:cs="Segoe UI"/>
          <w:sz w:val="24"/>
          <w:szCs w:val="24"/>
        </w:rPr>
      </w:pPr>
      <w:r>
        <w:rPr>
          <w:rFonts w:ascii="Sylfaen" w:hAnsi="Sylfaen" w:cs="Segoe UI"/>
          <w:sz w:val="24"/>
          <w:szCs w:val="24"/>
        </w:rPr>
        <w:t>1.12.2 Cost estimation</w:t>
      </w:r>
      <w:r w:rsidRPr="007A6CB5">
        <w:rPr>
          <w:rFonts w:ascii="Sylfaen" w:hAnsi="Sylfaen" w:cs="Segoe UI"/>
          <w:sz w:val="24"/>
          <w:szCs w:val="24"/>
        </w:rPr>
        <w:t xml:space="preserve"> </w:t>
      </w:r>
      <w:proofErr w:type="gramStart"/>
      <w:r w:rsidRPr="007A6CB5">
        <w:rPr>
          <w:rFonts w:ascii="Sylfaen" w:hAnsi="Sylfaen" w:cs="Segoe UI"/>
          <w:sz w:val="24"/>
          <w:szCs w:val="24"/>
        </w:rPr>
        <w:t>shall be made</w:t>
      </w:r>
      <w:proofErr w:type="gramEnd"/>
      <w:r w:rsidRPr="007A6CB5">
        <w:rPr>
          <w:rFonts w:ascii="Sylfaen" w:hAnsi="Sylfaen" w:cs="Segoe UI"/>
          <w:sz w:val="24"/>
          <w:szCs w:val="24"/>
        </w:rPr>
        <w:t xml:space="preserve"> in Georgian national currency (GEL). Prices must include all costs considered by this tender and taxes specified by the Georgian legislation.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1.12.4 </w:t>
      </w:r>
      <w:r w:rsidR="00E82B84">
        <w:rPr>
          <w:rFonts w:ascii="Sylfaen" w:hAnsi="Sylfaen" w:cs="Segoe UI"/>
          <w:sz w:val="24"/>
          <w:szCs w:val="24"/>
        </w:rPr>
        <w:t xml:space="preserve">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4A2B93" w:rsidRPr="00C70D59" w:rsidRDefault="00E82B84" w:rsidP="004A2B9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LLC is not obliged to give a verbal or wri</w:t>
      </w:r>
      <w:r w:rsidR="004A2B93">
        <w:rPr>
          <w:rFonts w:ascii="Sylfaen" w:hAnsi="Sylfaen"/>
          <w:sz w:val="24"/>
          <w:szCs w:val="24"/>
        </w:rPr>
        <w:t xml:space="preserve">tten explanation to any bidder </w:t>
      </w:r>
      <w:r w:rsidR="004A2B93" w:rsidRPr="00C70D59">
        <w:rPr>
          <w:rFonts w:ascii="Sylfaen" w:hAnsi="Sylfaen"/>
          <w:sz w:val="24"/>
          <w:szCs w:val="24"/>
        </w:rPr>
        <w:t xml:space="preserve">on any decision made </w:t>
      </w:r>
      <w:r w:rsidR="004A2B93">
        <w:rPr>
          <w:rFonts w:ascii="Sylfaen" w:hAnsi="Sylfaen"/>
          <w:sz w:val="24"/>
          <w:szCs w:val="24"/>
        </w:rPr>
        <w:t>regarding</w:t>
      </w:r>
      <w:r w:rsidR="004A2B93" w:rsidRPr="00C70D59">
        <w:rPr>
          <w:rFonts w:ascii="Sylfaen" w:hAnsi="Sylfaen"/>
          <w:sz w:val="24"/>
          <w:szCs w:val="24"/>
        </w:rPr>
        <w:t xml:space="preserve"> to the tender. </w:t>
      </w:r>
    </w:p>
    <w:p w:rsidR="004A2B93" w:rsidRPr="00C70D59" w:rsidRDefault="00E82B84" w:rsidP="004A2B9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reserves the right to verify any information received from the bidders as well as to </w:t>
      </w:r>
      <w:r w:rsidR="004A2B93">
        <w:rPr>
          <w:rFonts w:ascii="Sylfaen" w:hAnsi="Sylfaen"/>
          <w:sz w:val="24"/>
          <w:szCs w:val="24"/>
        </w:rPr>
        <w:t>obtain</w:t>
      </w:r>
      <w:r w:rsidR="004A2B93" w:rsidRPr="00C70D59">
        <w:rPr>
          <w:rFonts w:ascii="Sylfaen" w:hAnsi="Sylfaen"/>
          <w:sz w:val="24"/>
          <w:szCs w:val="24"/>
        </w:rPr>
        <w:t xml:space="preserve"> information about the company or its activities. If the information provided by a bidder is not true or false, the bidder </w:t>
      </w:r>
      <w:proofErr w:type="gramStart"/>
      <w:r w:rsidR="004A2B93" w:rsidRPr="00C70D59">
        <w:rPr>
          <w:rFonts w:ascii="Sylfaen" w:hAnsi="Sylfaen"/>
          <w:sz w:val="24"/>
          <w:szCs w:val="24"/>
        </w:rPr>
        <w:t>will be disqualified</w:t>
      </w:r>
      <w:proofErr w:type="gramEnd"/>
      <w:r w:rsidR="004A2B93" w:rsidRPr="00C70D59">
        <w:rPr>
          <w:rFonts w:ascii="Sylfaen" w:hAnsi="Sylfaen"/>
          <w:sz w:val="24"/>
          <w:szCs w:val="24"/>
        </w:rPr>
        <w:t xml:space="preserve">.  </w:t>
      </w:r>
    </w:p>
    <w:p w:rsidR="004A2B93" w:rsidRPr="00C70D59" w:rsidRDefault="004A2B93" w:rsidP="004A2B9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sidR="00E82B84">
        <w:rPr>
          <w:rFonts w:ascii="Sylfaen" w:hAnsi="Sylfaen" w:cs="Segoe UI"/>
          <w:sz w:val="24"/>
          <w:szCs w:val="24"/>
        </w:rPr>
        <w:t>Georgian Water and Power</w:t>
      </w:r>
      <w:r w:rsidR="00E82B84" w:rsidRPr="00C70D59">
        <w:rPr>
          <w:rFonts w:ascii="Sylfaen" w:hAnsi="Sylfaen"/>
          <w:sz w:val="24"/>
          <w:szCs w:val="24"/>
        </w:rPr>
        <w:t xml:space="preserve"> </w:t>
      </w:r>
      <w:r w:rsidRPr="00C70D59">
        <w:rPr>
          <w:rFonts w:ascii="Sylfaen" w:hAnsi="Sylfaen"/>
          <w:sz w:val="24"/>
          <w:szCs w:val="24"/>
        </w:rPr>
        <w:t xml:space="preserve">LLC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t>
      </w:r>
      <w:proofErr w:type="gramStart"/>
      <w:r w:rsidRPr="00C70D59">
        <w:rPr>
          <w:rFonts w:ascii="Sylfaen" w:hAnsi="Sylfaen"/>
          <w:sz w:val="24"/>
          <w:szCs w:val="24"/>
        </w:rPr>
        <w:t>will be accepted</w:t>
      </w:r>
      <w:proofErr w:type="gramEnd"/>
      <w:r w:rsidRPr="00C70D59">
        <w:rPr>
          <w:rFonts w:ascii="Sylfaen" w:hAnsi="Sylfaen"/>
          <w:sz w:val="24"/>
          <w:szCs w:val="24"/>
        </w:rPr>
        <w:t xml:space="preserve">. </w:t>
      </w:r>
    </w:p>
    <w:p w:rsidR="004A2B93" w:rsidRDefault="004A2B93" w:rsidP="004A2B93">
      <w:pPr>
        <w:spacing w:after="0" w:line="360" w:lineRule="auto"/>
        <w:ind w:left="360"/>
        <w:jc w:val="both"/>
        <w:rPr>
          <w:rFonts w:ascii="Sylfaen" w:hAnsi="Sylfaen"/>
          <w:b/>
          <w:i/>
          <w:sz w:val="24"/>
          <w:szCs w:val="24"/>
        </w:rPr>
      </w:pPr>
      <w:r w:rsidRPr="00C70D59">
        <w:rPr>
          <w:rFonts w:ascii="Sylfaen" w:hAnsi="Sylfaen"/>
          <w:b/>
          <w:i/>
          <w:sz w:val="24"/>
          <w:szCs w:val="24"/>
        </w:rPr>
        <w:lastRenderedPageBreak/>
        <w:t xml:space="preserve">Note: Any other information obtained in any other way </w:t>
      </w:r>
      <w:proofErr w:type="gramStart"/>
      <w:r w:rsidRPr="00C70D59">
        <w:rPr>
          <w:rFonts w:ascii="Sylfaen" w:hAnsi="Sylfaen"/>
          <w:b/>
          <w:i/>
          <w:sz w:val="24"/>
          <w:szCs w:val="24"/>
        </w:rPr>
        <w:t>will not be considered</w:t>
      </w:r>
      <w:proofErr w:type="gramEnd"/>
      <w:r w:rsidRPr="00C70D59">
        <w:rPr>
          <w:rFonts w:ascii="Sylfaen" w:hAnsi="Sylfaen"/>
          <w:b/>
          <w:i/>
          <w:sz w:val="24"/>
          <w:szCs w:val="24"/>
        </w:rPr>
        <w:t xml:space="preserve"> as official and does not generate any obligation from </w:t>
      </w:r>
      <w:r w:rsidR="00E82B84" w:rsidRPr="00E82B84">
        <w:rPr>
          <w:rFonts w:ascii="Sylfaen" w:hAnsi="Sylfaen"/>
          <w:b/>
          <w:i/>
          <w:sz w:val="24"/>
          <w:szCs w:val="24"/>
        </w:rPr>
        <w:t xml:space="preserve">Georgian Water and Power </w:t>
      </w:r>
      <w:r w:rsidRPr="00C70D59">
        <w:rPr>
          <w:rFonts w:ascii="Sylfaen" w:hAnsi="Sylfaen"/>
          <w:b/>
          <w:i/>
          <w:sz w:val="24"/>
          <w:szCs w:val="24"/>
        </w:rPr>
        <w:t>LLC.</w:t>
      </w:r>
    </w:p>
    <w:p w:rsidR="004A2B93" w:rsidRDefault="004A2B93" w:rsidP="004A2B93">
      <w:pPr>
        <w:spacing w:after="0" w:line="360" w:lineRule="auto"/>
        <w:ind w:left="360"/>
        <w:jc w:val="both"/>
        <w:rPr>
          <w:rFonts w:ascii="Sylfaen" w:hAnsi="Sylfaen"/>
          <w:b/>
          <w:i/>
          <w:sz w:val="24"/>
          <w:szCs w:val="24"/>
        </w:rPr>
      </w:pPr>
    </w:p>
    <w:p w:rsidR="00156E4F" w:rsidRPr="00C70D59" w:rsidRDefault="00156E4F" w:rsidP="004A2B93">
      <w:pPr>
        <w:spacing w:after="0" w:line="360" w:lineRule="auto"/>
        <w:ind w:left="360"/>
        <w:jc w:val="both"/>
        <w:rPr>
          <w:rFonts w:ascii="Sylfaen" w:hAnsi="Sylfaen"/>
          <w:b/>
          <w:i/>
          <w:sz w:val="24"/>
          <w:szCs w:val="24"/>
        </w:rPr>
      </w:pPr>
    </w:p>
    <w:p w:rsidR="004A2B93" w:rsidRPr="007A6CB5" w:rsidRDefault="004A2B93" w:rsidP="004A2B93">
      <w:pPr>
        <w:spacing w:after="0" w:line="360" w:lineRule="auto"/>
        <w:ind w:firstLine="360"/>
        <w:jc w:val="both"/>
        <w:rPr>
          <w:rFonts w:ascii="Sylfaen" w:hAnsi="Sylfaen"/>
          <w:b/>
          <w:sz w:val="24"/>
          <w:szCs w:val="24"/>
        </w:rPr>
      </w:pPr>
      <w:r>
        <w:rPr>
          <w:rFonts w:ascii="Sylfaen" w:hAnsi="Sylfaen" w:cs="Sylfaen"/>
          <w:b/>
          <w:sz w:val="24"/>
          <w:szCs w:val="24"/>
        </w:rPr>
        <w:t xml:space="preserve">1.13 </w:t>
      </w:r>
      <w:r w:rsidRPr="007A6CB5">
        <w:rPr>
          <w:rFonts w:ascii="Sylfaen" w:hAnsi="Sylfaen" w:cs="Sylfaen"/>
          <w:b/>
          <w:sz w:val="24"/>
          <w:szCs w:val="24"/>
        </w:rPr>
        <w:t>Information for participation in electronic tender:</w:t>
      </w:r>
    </w:p>
    <w:p w:rsidR="004A2B93" w:rsidRPr="00C70D59" w:rsidRDefault="004A2B93" w:rsidP="004A2B9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w:t>
      </w:r>
      <w:proofErr w:type="gramStart"/>
      <w:r w:rsidRPr="00C70D59">
        <w:rPr>
          <w:rFonts w:ascii="Sylfaen" w:hAnsi="Sylfaen"/>
          <w:sz w:val="24"/>
          <w:szCs w:val="24"/>
        </w:rPr>
        <w:t xml:space="preserve">shall be </w:t>
      </w:r>
      <w:r>
        <w:rPr>
          <w:rFonts w:ascii="Sylfaen" w:hAnsi="Sylfaen"/>
          <w:sz w:val="24"/>
          <w:szCs w:val="24"/>
        </w:rPr>
        <w:t>made in writing and communicated through the Q&amp;A platform of tenders.ge website</w:t>
      </w:r>
      <w:r w:rsidRPr="00C70D59">
        <w:rPr>
          <w:rFonts w:ascii="Sylfaen" w:hAnsi="Sylfaen"/>
          <w:sz w:val="24"/>
          <w:szCs w:val="24"/>
        </w:rPr>
        <w:t>;</w:t>
      </w:r>
      <w:proofErr w:type="gramEnd"/>
    </w:p>
    <w:p w:rsidR="004A2B93" w:rsidRPr="00C70D59" w:rsidRDefault="004A2B93" w:rsidP="004A2B93">
      <w:pPr>
        <w:spacing w:line="240" w:lineRule="auto"/>
        <w:ind w:left="360"/>
        <w:jc w:val="both"/>
        <w:rPr>
          <w:rFonts w:ascii="Sylfaen" w:hAnsi="Sylfaen" w:cs="Segoe UI"/>
          <w:sz w:val="24"/>
          <w:szCs w:val="24"/>
        </w:rPr>
      </w:pPr>
      <w:proofErr w:type="gramStart"/>
      <w:r>
        <w:rPr>
          <w:rFonts w:ascii="Sylfaen" w:hAnsi="Sylfaen" w:cs="Segoe UI"/>
          <w:sz w:val="24"/>
          <w:szCs w:val="24"/>
        </w:rPr>
        <w:t>1.13</w:t>
      </w:r>
      <w:r w:rsidRPr="00C70D59">
        <w:rPr>
          <w:rFonts w:ascii="Sylfaen" w:hAnsi="Sylfaen" w:cs="Segoe UI"/>
          <w:sz w:val="24"/>
          <w:szCs w:val="24"/>
        </w:rPr>
        <w:t xml:space="preserve">.2  </w:t>
      </w:r>
      <w:r w:rsidRPr="00C70D59">
        <w:rPr>
          <w:rFonts w:ascii="Sylfaen" w:hAnsi="Sylfaen"/>
          <w:sz w:val="24"/>
          <w:szCs w:val="24"/>
        </w:rPr>
        <w:t>To</w:t>
      </w:r>
      <w:proofErr w:type="gramEnd"/>
      <w:r w:rsidRPr="00C70D59">
        <w:rPr>
          <w:rFonts w:ascii="Sylfaen" w:hAnsi="Sylfaen"/>
          <w:sz w:val="24"/>
          <w:szCs w:val="24"/>
        </w:rPr>
        <w:t xml:space="preserve">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4A2B93" w:rsidRPr="00C70D59" w:rsidRDefault="004A2B93" w:rsidP="004A2B93">
      <w:pPr>
        <w:spacing w:line="240" w:lineRule="auto"/>
        <w:ind w:left="360"/>
        <w:jc w:val="both"/>
        <w:rPr>
          <w:rFonts w:ascii="Sylfaen" w:hAnsi="Sylfaen" w:cs="Segoe UI"/>
          <w:sz w:val="24"/>
          <w:szCs w:val="24"/>
        </w:rPr>
      </w:pPr>
      <w:proofErr w:type="gramStart"/>
      <w:r>
        <w:rPr>
          <w:rFonts w:ascii="Sylfaen" w:hAnsi="Sylfaen" w:cs="Segoe UI"/>
          <w:sz w:val="24"/>
          <w:szCs w:val="24"/>
        </w:rPr>
        <w:t>1.13</w:t>
      </w:r>
      <w:r w:rsidRPr="00C70D59">
        <w:rPr>
          <w:rFonts w:ascii="Sylfaen" w:hAnsi="Sylfaen" w:cs="Segoe UI"/>
          <w:sz w:val="24"/>
          <w:szCs w:val="24"/>
        </w:rPr>
        <w:t>.3 For instruction on participation in electronic tender through tenders.ge</w:t>
      </w:r>
      <w:proofErr w:type="gramEnd"/>
      <w:r w:rsidRPr="00C70D59">
        <w:rPr>
          <w:rFonts w:ascii="Sylfaen" w:hAnsi="Sylfaen" w:cs="Segoe UI"/>
          <w:sz w:val="24"/>
          <w:szCs w:val="24"/>
        </w:rPr>
        <w:t xml:space="preserve"> please refer to Annex 4. </w:t>
      </w: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4A2B93" w:rsidRPr="00C70D59" w:rsidRDefault="004A2B93" w:rsidP="004A2B9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Vano Tsiklauri</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vtsiklauri</w:t>
      </w:r>
      <w:r w:rsidRPr="007A6CB5">
        <w:rPr>
          <w:rFonts w:ascii="Sylfaen" w:hAnsi="Sylfaen"/>
          <w:sz w:val="24"/>
          <w:szCs w:val="24"/>
        </w:rPr>
        <w:t>@gwp.ge</w:t>
      </w:r>
    </w:p>
    <w:p w:rsidR="004A2B93" w:rsidRPr="007A6CB5" w:rsidRDefault="004A2B93" w:rsidP="004A2B93">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577 73 66 44</w:t>
      </w:r>
    </w:p>
    <w:p w:rsidR="004A2B93" w:rsidRPr="007A6CB5" w:rsidRDefault="004A2B93" w:rsidP="004A2B93">
      <w:pPr>
        <w:spacing w:after="0"/>
        <w:jc w:val="both"/>
        <w:rPr>
          <w:rFonts w:ascii="Sylfaen" w:hAnsi="Sylfaen" w:cs="Segoe UI"/>
          <w:sz w:val="24"/>
          <w:szCs w:val="24"/>
        </w:rPr>
      </w:pPr>
    </w:p>
    <w:p w:rsidR="004A2B93" w:rsidRPr="00DB46E4" w:rsidRDefault="004A2B93" w:rsidP="009E3DB8">
      <w:pPr>
        <w:spacing w:after="0" w:line="360" w:lineRule="auto"/>
        <w:jc w:val="both"/>
        <w:rPr>
          <w:rFonts w:ascii="Sylfaen" w:hAnsi="Sylfaen" w:cstheme="minorHAnsi"/>
          <w:lang w:val="ka-GE"/>
        </w:rPr>
      </w:pPr>
    </w:p>
    <w:sectPr w:rsidR="004A2B93" w:rsidRPr="00DB46E4" w:rsidSect="00D57395">
      <w:headerReference w:type="default" r:id="rId10"/>
      <w:footerReference w:type="default" r:id="rId11"/>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6BE" w:rsidRDefault="007116BE" w:rsidP="007902EA">
      <w:pPr>
        <w:spacing w:after="0" w:line="240" w:lineRule="auto"/>
      </w:pPr>
      <w:r>
        <w:separator/>
      </w:r>
    </w:p>
  </w:endnote>
  <w:endnote w:type="continuationSeparator" w:id="0">
    <w:p w:rsidR="007116BE" w:rsidRDefault="007116B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A45635">
          <w:rPr>
            <w:noProof/>
          </w:rPr>
          <w:t>8</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6BE" w:rsidRDefault="007116BE" w:rsidP="007902EA">
      <w:pPr>
        <w:spacing w:after="0" w:line="240" w:lineRule="auto"/>
      </w:pPr>
      <w:r>
        <w:separator/>
      </w:r>
    </w:p>
  </w:footnote>
  <w:footnote w:type="continuationSeparator" w:id="0">
    <w:p w:rsidR="007116BE" w:rsidRDefault="007116B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3C3B"/>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0778A"/>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6E4F"/>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2B1C"/>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0F8"/>
    <w:rsid w:val="003105AB"/>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50DE"/>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01550"/>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07857"/>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2E2"/>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6B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39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31C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1C7A"/>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BCD"/>
    <w:rsid w:val="00A22F9F"/>
    <w:rsid w:val="00A23536"/>
    <w:rsid w:val="00A23B72"/>
    <w:rsid w:val="00A249E4"/>
    <w:rsid w:val="00A25792"/>
    <w:rsid w:val="00A3268E"/>
    <w:rsid w:val="00A34531"/>
    <w:rsid w:val="00A35317"/>
    <w:rsid w:val="00A35A9C"/>
    <w:rsid w:val="00A37671"/>
    <w:rsid w:val="00A37FB1"/>
    <w:rsid w:val="00A45635"/>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772B9"/>
    <w:rsid w:val="00A804C4"/>
    <w:rsid w:val="00A84678"/>
    <w:rsid w:val="00A847D4"/>
    <w:rsid w:val="00A91C57"/>
    <w:rsid w:val="00A933D3"/>
    <w:rsid w:val="00A935AC"/>
    <w:rsid w:val="00A96330"/>
    <w:rsid w:val="00AA4617"/>
    <w:rsid w:val="00AA4800"/>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29AA"/>
    <w:rsid w:val="00BC364F"/>
    <w:rsid w:val="00BC37A1"/>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5705C"/>
    <w:rsid w:val="00C67999"/>
    <w:rsid w:val="00C73981"/>
    <w:rsid w:val="00C761CC"/>
    <w:rsid w:val="00C76391"/>
    <w:rsid w:val="00C83494"/>
    <w:rsid w:val="00C86CD0"/>
    <w:rsid w:val="00C91AFC"/>
    <w:rsid w:val="00C9205D"/>
    <w:rsid w:val="00CA123F"/>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5F95"/>
    <w:rsid w:val="00D2709F"/>
    <w:rsid w:val="00D27118"/>
    <w:rsid w:val="00D30223"/>
    <w:rsid w:val="00D32A75"/>
    <w:rsid w:val="00D3468A"/>
    <w:rsid w:val="00D374EE"/>
    <w:rsid w:val="00D43A2F"/>
    <w:rsid w:val="00D44B99"/>
    <w:rsid w:val="00D50B27"/>
    <w:rsid w:val="00D50FFC"/>
    <w:rsid w:val="00D513C2"/>
    <w:rsid w:val="00D51D10"/>
    <w:rsid w:val="00D527CB"/>
    <w:rsid w:val="00D53CDB"/>
    <w:rsid w:val="00D557E5"/>
    <w:rsid w:val="00D55C6F"/>
    <w:rsid w:val="00D57017"/>
    <w:rsid w:val="00D57395"/>
    <w:rsid w:val="00D624C5"/>
    <w:rsid w:val="00D663A7"/>
    <w:rsid w:val="00D71D56"/>
    <w:rsid w:val="00D762C1"/>
    <w:rsid w:val="00D803E8"/>
    <w:rsid w:val="00D80CDB"/>
    <w:rsid w:val="00D8245F"/>
    <w:rsid w:val="00D86446"/>
    <w:rsid w:val="00D91220"/>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0F9B"/>
    <w:rsid w:val="00EA22AE"/>
    <w:rsid w:val="00EA344B"/>
    <w:rsid w:val="00EA4C30"/>
    <w:rsid w:val="00EA699A"/>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F2F37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6417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3ECFE-9847-4425-A7D6-7FF8E0F03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1752</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6</cp:revision>
  <cp:lastPrinted>2015-07-27T06:36:00Z</cp:lastPrinted>
  <dcterms:created xsi:type="dcterms:W3CDTF">2023-11-07T13:32:00Z</dcterms:created>
  <dcterms:modified xsi:type="dcterms:W3CDTF">2024-07-04T09:01:00Z</dcterms:modified>
</cp:coreProperties>
</file>