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304D5" w:rsidRPr="00E85ABE" w:rsidRDefault="00810B65" w:rsidP="004C594F">
      <w:pPr>
        <w:rPr>
          <w:rFonts w:ascii="Sylfaen" w:hAnsi="Sylfaen"/>
          <w:b/>
          <w:bCs/>
          <w:sz w:val="36"/>
          <w:szCs w:val="36"/>
          <w:u w:val="single"/>
          <w:lang w:val="ru-RU"/>
        </w:rPr>
      </w:pPr>
      <w:r w:rsidRPr="00E85ABE">
        <w:rPr>
          <w:rFonts w:ascii="Sylfaen" w:hAnsi="Sylfaen"/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324AAD3" wp14:editId="5566298B">
                <wp:simplePos x="0" y="0"/>
                <wp:positionH relativeFrom="margin">
                  <wp:posOffset>-556260</wp:posOffset>
                </wp:positionH>
                <wp:positionV relativeFrom="paragraph">
                  <wp:posOffset>0</wp:posOffset>
                </wp:positionV>
                <wp:extent cx="3268980" cy="1404620"/>
                <wp:effectExtent l="0" t="0" r="7620" b="9525"/>
                <wp:wrapSquare wrapText="bothSides"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89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  <w:p w:rsidR="006304D5" w:rsidRPr="006304D5" w:rsidRDefault="006304D5" w:rsidP="006304D5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324AAD3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-43.8pt;margin-top:0;width:257.4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" stroked="f">
                <v:textbox style="mso-fit-shape-to-text:t">
                  <w:txbxContent>
                    <w:p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  <w:p w:rsidR="006304D5" w:rsidRPr="006304D5" w:rsidRDefault="006304D5" w:rsidP="006304D5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5129D" w:rsidRPr="00E85ABE">
        <w:rPr>
          <w:rFonts w:ascii="Sylfaen" w:hAnsi="Sylfaen"/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5ED86ED" wp14:editId="1B2F5071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2606040" cy="1404620"/>
                <wp:effectExtent l="0" t="0" r="3810" b="9525"/>
                <wp:wrapSquare wrapText="bothSides"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60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5ED86ED" id="_x0000_s1027" type="#_x0000_t202" style="position:absolute;margin-left:154pt;margin-top:0;width:205.2pt;height:110.6pt;z-index:25166540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" stroked="f">
                <v:textbox style="mso-fit-shape-to-text:t">
                  <w:txbxContent>
                    <w:p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D5AAB" w:rsidRPr="00E85ABE" w:rsidRDefault="004D5AAB" w:rsidP="00767E95">
      <w:pPr>
        <w:jc w:val="center"/>
        <w:rPr>
          <w:rFonts w:ascii="Sylfaen" w:hAnsi="Sylfaen"/>
          <w:b/>
          <w:bCs/>
          <w:sz w:val="28"/>
          <w:szCs w:val="36"/>
          <w:lang w:val="ru-RU"/>
        </w:rPr>
      </w:pPr>
    </w:p>
    <w:p w:rsidR="004D5AAB" w:rsidRPr="00E85ABE" w:rsidRDefault="004D5AAB" w:rsidP="00767E95">
      <w:pPr>
        <w:jc w:val="center"/>
        <w:rPr>
          <w:rFonts w:ascii="Sylfaen" w:hAnsi="Sylfaen"/>
          <w:b/>
          <w:bCs/>
          <w:sz w:val="28"/>
          <w:szCs w:val="36"/>
          <w:lang w:val="ru-RU"/>
        </w:rPr>
      </w:pPr>
    </w:p>
    <w:p w:rsidR="004D5AAB" w:rsidRPr="00E85ABE" w:rsidRDefault="004D5AAB" w:rsidP="00767E95">
      <w:pPr>
        <w:jc w:val="center"/>
        <w:rPr>
          <w:rFonts w:ascii="Sylfaen" w:hAnsi="Sylfaen"/>
          <w:b/>
          <w:bCs/>
          <w:sz w:val="28"/>
          <w:szCs w:val="36"/>
          <w:lang w:val="ru-RU"/>
        </w:rPr>
      </w:pPr>
    </w:p>
    <w:p w:rsidR="004D5AAB" w:rsidRPr="00E85ABE" w:rsidRDefault="004D5AAB" w:rsidP="00767E95">
      <w:pPr>
        <w:jc w:val="center"/>
        <w:rPr>
          <w:rFonts w:ascii="Sylfaen" w:hAnsi="Sylfaen"/>
          <w:b/>
          <w:bCs/>
          <w:sz w:val="28"/>
          <w:szCs w:val="36"/>
          <w:lang w:val="ru-RU"/>
        </w:rPr>
      </w:pPr>
      <w:bookmarkStart w:id="0" w:name="_GoBack"/>
      <w:bookmarkEnd w:id="0"/>
    </w:p>
    <w:p w:rsidR="00481DD9" w:rsidRPr="00E85ABE" w:rsidRDefault="00481DD9" w:rsidP="00D5129D">
      <w:pPr>
        <w:rPr>
          <w:rFonts w:ascii="Sylfaen" w:hAnsi="Sylfaen"/>
          <w:b/>
          <w:bCs/>
          <w:sz w:val="28"/>
          <w:szCs w:val="36"/>
          <w:lang w:val="ru-RU"/>
        </w:rPr>
      </w:pPr>
    </w:p>
    <w:p w:rsidR="00D5129D" w:rsidRPr="00E85ABE" w:rsidRDefault="00D5129D" w:rsidP="00D5129D">
      <w:pPr>
        <w:rPr>
          <w:rFonts w:ascii="Sylfaen" w:hAnsi="Sylfaen"/>
          <w:b/>
          <w:bCs/>
          <w:sz w:val="28"/>
          <w:szCs w:val="36"/>
          <w:lang w:val="ru-RU"/>
        </w:rPr>
      </w:pPr>
    </w:p>
    <w:p w:rsidR="00481DD9" w:rsidRPr="00B41957" w:rsidRDefault="00B41957" w:rsidP="00767E95">
      <w:pPr>
        <w:jc w:val="center"/>
        <w:rPr>
          <w:rFonts w:ascii="Sylfaen" w:hAnsi="Sylfaen"/>
          <w:b/>
          <w:bCs/>
          <w:sz w:val="28"/>
          <w:szCs w:val="36"/>
          <w:lang w:val="ka-GE"/>
        </w:rPr>
      </w:pPr>
      <w:r>
        <w:rPr>
          <w:rFonts w:ascii="Sylfaen" w:hAnsi="Sylfaen"/>
          <w:b/>
          <w:bCs/>
          <w:sz w:val="28"/>
          <w:szCs w:val="36"/>
          <w:lang w:val="ka-GE"/>
        </w:rPr>
        <w:t>ტექნიკური დავალება</w:t>
      </w:r>
    </w:p>
    <w:p w:rsidR="006304D5" w:rsidRPr="00B41957" w:rsidRDefault="00B41957" w:rsidP="00767E95">
      <w:pPr>
        <w:jc w:val="center"/>
        <w:rPr>
          <w:rFonts w:ascii="Sylfaen" w:hAnsi="Sylfaen"/>
          <w:b/>
          <w:bCs/>
          <w:sz w:val="28"/>
          <w:szCs w:val="36"/>
          <w:lang w:val="ka-GE"/>
        </w:rPr>
      </w:pPr>
      <w:r w:rsidRPr="00B41957">
        <w:rPr>
          <w:rFonts w:ascii="Sylfaen" w:hAnsi="Sylfaen"/>
          <w:b/>
          <w:bCs/>
          <w:sz w:val="28"/>
          <w:szCs w:val="36"/>
          <w:lang w:val="ka-GE"/>
        </w:rPr>
        <w:t>ლითონის კონსტრუქციების დაპროექტება, დამზადება და მონტაჟი (შე</w:t>
      </w:r>
      <w:r>
        <w:rPr>
          <w:rFonts w:ascii="Sylfaen" w:hAnsi="Sylfaen"/>
          <w:b/>
          <w:bCs/>
          <w:sz w:val="28"/>
          <w:szCs w:val="36"/>
          <w:lang w:val="ka-GE"/>
        </w:rPr>
        <w:t>მ</w:t>
      </w:r>
      <w:r w:rsidRPr="00B41957">
        <w:rPr>
          <w:rFonts w:ascii="Sylfaen" w:hAnsi="Sylfaen"/>
          <w:b/>
          <w:bCs/>
          <w:sz w:val="28"/>
          <w:szCs w:val="36"/>
          <w:lang w:val="ka-GE"/>
        </w:rPr>
        <w:t>სქელებლის მიმღები</w:t>
      </w:r>
      <w:r>
        <w:rPr>
          <w:rFonts w:ascii="Sylfaen" w:hAnsi="Sylfaen"/>
          <w:b/>
          <w:bCs/>
          <w:sz w:val="28"/>
          <w:szCs w:val="36"/>
          <w:lang w:val="ka-GE"/>
        </w:rPr>
        <w:t xml:space="preserve"> ჩანის თაროებისთვის</w:t>
      </w:r>
      <w:r w:rsidRPr="00B41957">
        <w:rPr>
          <w:rFonts w:ascii="Sylfaen" w:hAnsi="Sylfaen"/>
          <w:b/>
          <w:bCs/>
          <w:sz w:val="28"/>
          <w:szCs w:val="36"/>
          <w:lang w:val="ka-GE"/>
        </w:rPr>
        <w:t>).</w:t>
      </w:r>
    </w:p>
    <w:p w:rsidR="00767E95" w:rsidRPr="00B41957" w:rsidRDefault="00767E95" w:rsidP="00767E95">
      <w:pPr>
        <w:jc w:val="center"/>
        <w:rPr>
          <w:rFonts w:ascii="Sylfaen" w:hAnsi="Sylfaen"/>
          <w:b/>
          <w:bCs/>
          <w:sz w:val="36"/>
          <w:szCs w:val="36"/>
          <w:u w:val="single"/>
          <w:lang w:val="ka-GE"/>
        </w:rPr>
      </w:pPr>
    </w:p>
    <w:p w:rsidR="008D7546" w:rsidRPr="00B41957" w:rsidRDefault="00B41957" w:rsidP="008D7546">
      <w:pPr>
        <w:rPr>
          <w:rFonts w:ascii="Sylfaen" w:hAnsi="Sylfaen" w:cs="Times New Roman"/>
          <w:b/>
          <w:sz w:val="22"/>
          <w:szCs w:val="20"/>
          <w:lang w:val="ka-GE"/>
        </w:rPr>
      </w:pPr>
      <w:r w:rsidRPr="00B41957">
        <w:rPr>
          <w:rFonts w:ascii="Sylfaen" w:hAnsi="Sylfaen"/>
          <w:b/>
          <w:szCs w:val="20"/>
          <w:lang w:val="ka-GE"/>
        </w:rPr>
        <w:t>თავი</w:t>
      </w:r>
      <w:r w:rsidR="008D7546" w:rsidRPr="00B41957">
        <w:rPr>
          <w:rFonts w:ascii="Sylfaen" w:hAnsi="Sylfaen"/>
          <w:b/>
          <w:szCs w:val="20"/>
          <w:lang w:val="ka-GE"/>
        </w:rPr>
        <w:t>1</w:t>
      </w:r>
      <w:r w:rsidR="001C607C" w:rsidRPr="00B41957">
        <w:rPr>
          <w:rFonts w:ascii="Sylfaen" w:hAnsi="Sylfaen"/>
          <w:b/>
          <w:szCs w:val="20"/>
          <w:lang w:val="ka-GE"/>
        </w:rPr>
        <w:t xml:space="preserve">. </w:t>
      </w:r>
      <w:r w:rsidRPr="00B41957">
        <w:rPr>
          <w:rFonts w:ascii="Sylfaen" w:hAnsi="Sylfaen" w:cs="Times New Roman"/>
          <w:b/>
          <w:sz w:val="22"/>
          <w:szCs w:val="20"/>
          <w:lang w:val="ka-GE"/>
        </w:rPr>
        <w:t>მ</w:t>
      </w:r>
      <w:r>
        <w:rPr>
          <w:rFonts w:ascii="Sylfaen" w:hAnsi="Sylfaen" w:cs="Times New Roman"/>
          <w:b/>
          <w:sz w:val="22"/>
          <w:szCs w:val="20"/>
          <w:lang w:val="ka-GE"/>
        </w:rPr>
        <w:t>ოსამზადებელი სამუშაოები</w:t>
      </w:r>
      <w:r w:rsidR="008D7546" w:rsidRPr="00B41957">
        <w:rPr>
          <w:rFonts w:ascii="Sylfaen" w:hAnsi="Sylfaen" w:cs="Times New Roman"/>
          <w:b/>
          <w:sz w:val="22"/>
          <w:szCs w:val="20"/>
          <w:lang w:val="ka-GE"/>
        </w:rPr>
        <w:t>:</w:t>
      </w:r>
    </w:p>
    <w:p w:rsidR="008D7546" w:rsidRPr="00B41957" w:rsidRDefault="00B41957" w:rsidP="00FA67FA">
      <w:pPr>
        <w:rPr>
          <w:rFonts w:ascii="Sylfaen" w:hAnsi="Sylfaen" w:cs="Times New Roman"/>
          <w:sz w:val="22"/>
          <w:szCs w:val="20"/>
          <w:lang w:val="ka-GE"/>
        </w:rPr>
      </w:pPr>
      <w:r>
        <w:rPr>
          <w:rFonts w:ascii="Sylfaen" w:hAnsi="Sylfaen" w:cs="Times New Roman"/>
          <w:sz w:val="22"/>
          <w:szCs w:val="20"/>
          <w:lang w:val="ka-GE"/>
        </w:rPr>
        <w:t>არ საჭიროებს</w:t>
      </w:r>
      <w:r w:rsidR="00FA67FA" w:rsidRPr="00B41957">
        <w:rPr>
          <w:rFonts w:ascii="Sylfaen" w:hAnsi="Sylfaen" w:cs="Times New Roman"/>
          <w:sz w:val="22"/>
          <w:szCs w:val="20"/>
          <w:lang w:val="ka-GE"/>
        </w:rPr>
        <w:t>.</w:t>
      </w:r>
    </w:p>
    <w:p w:rsidR="008D7546" w:rsidRPr="00B41957" w:rsidRDefault="008D7546" w:rsidP="004C594F">
      <w:pPr>
        <w:rPr>
          <w:rFonts w:ascii="Sylfaen" w:hAnsi="Sylfaen" w:cs="Times New Roman"/>
          <w:b/>
          <w:sz w:val="22"/>
          <w:szCs w:val="20"/>
          <w:lang w:val="ka-GE"/>
        </w:rPr>
      </w:pPr>
    </w:p>
    <w:p w:rsidR="008D7546" w:rsidRPr="00B41957" w:rsidRDefault="008D7546" w:rsidP="004C594F">
      <w:pPr>
        <w:rPr>
          <w:rFonts w:ascii="Sylfaen" w:hAnsi="Sylfaen"/>
          <w:b/>
          <w:szCs w:val="20"/>
          <w:lang w:val="ka-GE"/>
        </w:rPr>
      </w:pPr>
    </w:p>
    <w:p w:rsidR="00FA67FA" w:rsidRPr="00B41957" w:rsidRDefault="00B41957" w:rsidP="008D7546">
      <w:pPr>
        <w:rPr>
          <w:rFonts w:ascii="Sylfaen" w:hAnsi="Sylfaen" w:cs="Times New Roman"/>
          <w:b/>
          <w:sz w:val="22"/>
          <w:szCs w:val="20"/>
          <w:lang w:val="ka-GE"/>
        </w:rPr>
      </w:pPr>
      <w:r>
        <w:rPr>
          <w:rFonts w:ascii="Sylfaen" w:hAnsi="Sylfaen"/>
          <w:b/>
          <w:szCs w:val="20"/>
          <w:lang w:val="ka-GE"/>
        </w:rPr>
        <w:t>თავი</w:t>
      </w:r>
      <w:r w:rsidR="008D7546" w:rsidRPr="00B41957">
        <w:rPr>
          <w:rFonts w:ascii="Sylfaen" w:hAnsi="Sylfaen"/>
          <w:b/>
          <w:szCs w:val="20"/>
          <w:lang w:val="ka-GE"/>
        </w:rPr>
        <w:t xml:space="preserve"> 2</w:t>
      </w:r>
      <w:r w:rsidR="001C607C" w:rsidRPr="00B41957">
        <w:rPr>
          <w:rFonts w:ascii="Sylfaen" w:hAnsi="Sylfaen"/>
          <w:b/>
          <w:szCs w:val="20"/>
          <w:lang w:val="ka-GE"/>
        </w:rPr>
        <w:t xml:space="preserve">. </w:t>
      </w:r>
      <w:r>
        <w:rPr>
          <w:rFonts w:ascii="Sylfaen" w:hAnsi="Sylfaen" w:cs="Times New Roman"/>
          <w:b/>
          <w:sz w:val="22"/>
          <w:szCs w:val="20"/>
          <w:lang w:val="ka-GE"/>
        </w:rPr>
        <w:t xml:space="preserve">რკინაბეტონის კონსტრუქცია </w:t>
      </w:r>
      <w:r w:rsidR="008D7546" w:rsidRPr="00B41957">
        <w:rPr>
          <w:rFonts w:ascii="Sylfaen" w:hAnsi="Sylfaen" w:cs="Times New Roman"/>
          <w:b/>
          <w:sz w:val="22"/>
          <w:szCs w:val="20"/>
          <w:lang w:val="ka-GE"/>
        </w:rPr>
        <w:t>«КЖ»:</w:t>
      </w:r>
    </w:p>
    <w:p w:rsidR="00FA67FA" w:rsidRPr="00B41957" w:rsidRDefault="00B41957" w:rsidP="008D7546">
      <w:pPr>
        <w:rPr>
          <w:rFonts w:ascii="Sylfaen" w:hAnsi="Sylfaen" w:cs="Times New Roman"/>
          <w:sz w:val="22"/>
          <w:szCs w:val="20"/>
          <w:lang w:val="ka-GE"/>
        </w:rPr>
      </w:pPr>
      <w:r>
        <w:rPr>
          <w:rFonts w:ascii="Sylfaen" w:hAnsi="Sylfaen" w:cs="Times New Roman"/>
          <w:sz w:val="22"/>
          <w:szCs w:val="20"/>
          <w:lang w:val="ka-GE"/>
        </w:rPr>
        <w:t>არ საჭიროებს</w:t>
      </w:r>
      <w:r w:rsidR="00FA67FA" w:rsidRPr="00B41957">
        <w:rPr>
          <w:rFonts w:ascii="Sylfaen" w:hAnsi="Sylfaen" w:cs="Times New Roman"/>
          <w:sz w:val="22"/>
          <w:szCs w:val="20"/>
          <w:lang w:val="ka-GE"/>
        </w:rPr>
        <w:t xml:space="preserve">, </w:t>
      </w:r>
      <w:r>
        <w:rPr>
          <w:rFonts w:ascii="Sylfaen" w:hAnsi="Sylfaen" w:cs="Times New Roman"/>
          <w:sz w:val="22"/>
          <w:szCs w:val="20"/>
          <w:lang w:val="ka-GE"/>
        </w:rPr>
        <w:t>ფუნდამენტი მომზადებულია ლითონის კონსტრუქციის დასამონტაჟებლად</w:t>
      </w:r>
      <w:r w:rsidR="00FA67FA" w:rsidRPr="00B41957">
        <w:rPr>
          <w:rFonts w:ascii="Sylfaen" w:hAnsi="Sylfaen" w:cs="Times New Roman"/>
          <w:sz w:val="22"/>
          <w:szCs w:val="20"/>
          <w:lang w:val="ka-GE"/>
        </w:rPr>
        <w:t>.</w:t>
      </w:r>
    </w:p>
    <w:p w:rsidR="008869CF" w:rsidRPr="00E85ABE" w:rsidRDefault="00137FBF" w:rsidP="004C594F">
      <w:pPr>
        <w:rPr>
          <w:rFonts w:ascii="Sylfaen" w:hAnsi="Sylfaen"/>
          <w:b/>
          <w:szCs w:val="20"/>
          <w:lang w:val="ru-RU"/>
        </w:rPr>
      </w:pPr>
      <w:r w:rsidRPr="00E85ABE">
        <w:rPr>
          <w:rFonts w:ascii="Sylfaen" w:hAnsi="Sylfaen"/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324B99" wp14:editId="564B99DD">
                <wp:simplePos x="0" y="0"/>
                <wp:positionH relativeFrom="column">
                  <wp:posOffset>2185670</wp:posOffset>
                </wp:positionH>
                <wp:positionV relativeFrom="paragraph">
                  <wp:posOffset>878840</wp:posOffset>
                </wp:positionV>
                <wp:extent cx="777240" cy="632460"/>
                <wp:effectExtent l="0" t="0" r="22860" b="15240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6324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EB281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0F353B" id="Овал 9" o:spid="_x0000_s1026" style="position:absolute;margin-left:172.1pt;margin-top:69.2pt;width:61.2pt;height:49.8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" filled="f" strokecolor="#eb2814" strokeweight="2pt">
                <v:textbox inset="1mm,1mm,1mm,1mm"/>
              </v:oval>
            </w:pict>
          </mc:Fallback>
        </mc:AlternateContent>
      </w:r>
      <w:r w:rsidRPr="00E85ABE">
        <w:rPr>
          <w:rFonts w:ascii="Sylfaen" w:hAnsi="Sylfaen"/>
          <w:b/>
          <w:noProof/>
          <w:szCs w:val="20"/>
          <w:lang w:val="ru-RU" w:eastAsia="ru-RU"/>
        </w:rPr>
        <w:drawing>
          <wp:inline distT="0" distB="0" distL="0" distR="0" wp14:anchorId="65720BBD" wp14:editId="19EE99F8">
            <wp:extent cx="5939790" cy="4183380"/>
            <wp:effectExtent l="0" t="0" r="381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18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65A" w:rsidRPr="00E85ABE" w:rsidRDefault="00B41957" w:rsidP="008D7546">
      <w:pPr>
        <w:rPr>
          <w:rFonts w:ascii="Sylfaen" w:hAnsi="Sylfaen" w:cs="Times New Roman"/>
          <w:sz w:val="22"/>
          <w:szCs w:val="20"/>
          <w:lang w:val="ru-RU"/>
        </w:rPr>
      </w:pPr>
      <w:r>
        <w:rPr>
          <w:rFonts w:ascii="Sylfaen" w:hAnsi="Sylfaen"/>
          <w:b/>
          <w:szCs w:val="20"/>
          <w:lang w:val="ru-RU"/>
        </w:rPr>
        <w:t xml:space="preserve">თავი </w:t>
      </w:r>
      <w:r w:rsidR="00FA67FA" w:rsidRPr="00E85ABE">
        <w:rPr>
          <w:rFonts w:ascii="Sylfaen" w:hAnsi="Sylfaen"/>
          <w:b/>
          <w:szCs w:val="20"/>
          <w:lang w:val="ru-RU"/>
        </w:rPr>
        <w:t>3</w:t>
      </w:r>
      <w:r w:rsidR="001C607C" w:rsidRPr="00E85ABE">
        <w:rPr>
          <w:rFonts w:ascii="Sylfaen" w:hAnsi="Sylfaen"/>
          <w:b/>
          <w:szCs w:val="20"/>
          <w:lang w:val="ru-RU"/>
        </w:rPr>
        <w:t xml:space="preserve">. </w:t>
      </w:r>
      <w:r>
        <w:rPr>
          <w:rFonts w:ascii="Sylfaen" w:hAnsi="Sylfaen" w:cs="Times New Roman"/>
          <w:b/>
          <w:sz w:val="22"/>
          <w:szCs w:val="20"/>
          <w:lang w:val="ru-RU"/>
        </w:rPr>
        <w:t xml:space="preserve">ლითონის კონსტრუწცია </w:t>
      </w:r>
      <w:r w:rsidR="008B7757" w:rsidRPr="00E85ABE">
        <w:rPr>
          <w:rFonts w:ascii="Sylfaen" w:hAnsi="Sylfaen" w:cs="Times New Roman"/>
          <w:b/>
          <w:sz w:val="22"/>
          <w:szCs w:val="20"/>
          <w:lang w:val="ru-RU"/>
        </w:rPr>
        <w:t>(</w:t>
      </w:r>
      <w:r>
        <w:rPr>
          <w:rFonts w:ascii="Sylfaen" w:hAnsi="Sylfaen" w:cs="Times New Roman"/>
          <w:sz w:val="22"/>
          <w:szCs w:val="20"/>
          <w:lang w:val="ru-RU"/>
        </w:rPr>
        <w:t xml:space="preserve">დანართი №1, </w:t>
      </w:r>
      <w:r>
        <w:rPr>
          <w:rFonts w:ascii="Sylfaen" w:hAnsi="Sylfaen" w:cs="Times New Roman"/>
          <w:sz w:val="22"/>
          <w:szCs w:val="20"/>
          <w:lang w:val="ka-GE"/>
        </w:rPr>
        <w:t>დეტალური პროექტი</w:t>
      </w:r>
      <w:r w:rsidR="008B7757" w:rsidRPr="00E85ABE">
        <w:rPr>
          <w:rFonts w:ascii="Sylfaen" w:hAnsi="Sylfaen" w:cs="Times New Roman"/>
          <w:sz w:val="22"/>
          <w:szCs w:val="20"/>
          <w:lang w:val="ru-RU"/>
        </w:rPr>
        <w:t>)</w:t>
      </w:r>
      <w:r w:rsidR="00DB6C2D" w:rsidRPr="00E85ABE">
        <w:rPr>
          <w:rFonts w:ascii="Sylfaen" w:hAnsi="Sylfaen" w:cs="Times New Roman"/>
          <w:b/>
          <w:sz w:val="22"/>
          <w:szCs w:val="20"/>
          <w:lang w:val="ru-RU"/>
        </w:rPr>
        <w:t>:</w:t>
      </w:r>
    </w:p>
    <w:p w:rsidR="0094365A" w:rsidRPr="00E85ABE" w:rsidRDefault="00B41957" w:rsidP="008D7546">
      <w:pPr>
        <w:rPr>
          <w:rFonts w:ascii="Sylfaen" w:hAnsi="Sylfaen" w:cs="Times New Roman"/>
          <w:sz w:val="22"/>
          <w:szCs w:val="20"/>
          <w:lang w:val="ru-RU"/>
        </w:rPr>
      </w:pPr>
      <w:r w:rsidRPr="00B41957">
        <w:rPr>
          <w:rFonts w:ascii="Sylfaen" w:hAnsi="Sylfaen" w:cs="Times New Roman"/>
          <w:sz w:val="22"/>
          <w:szCs w:val="20"/>
          <w:lang w:val="ru-RU"/>
        </w:rPr>
        <w:t>აუცილებელია ლითონის კონსტრუქციების დამზადება და დამონტაჟება სამუშაო დოკუმენტაციის შემუშავებით.</w:t>
      </w:r>
    </w:p>
    <w:p w:rsidR="008D7546" w:rsidRPr="00E85ABE" w:rsidRDefault="00B41957" w:rsidP="00B41957">
      <w:pPr>
        <w:pStyle w:val="ListParagraph"/>
        <w:numPr>
          <w:ilvl w:val="0"/>
          <w:numId w:val="17"/>
        </w:numPr>
        <w:rPr>
          <w:rFonts w:ascii="Sylfaen" w:hAnsi="Sylfaen" w:cs="Times New Roman"/>
          <w:sz w:val="22"/>
          <w:szCs w:val="20"/>
          <w:lang w:val="ru-RU"/>
        </w:rPr>
      </w:pPr>
      <w:r w:rsidRPr="00B41957">
        <w:rPr>
          <w:rFonts w:ascii="Sylfaen" w:hAnsi="Sylfaen" w:cs="Times New Roman"/>
          <w:sz w:val="22"/>
          <w:szCs w:val="20"/>
          <w:lang w:val="ka-GE"/>
        </w:rPr>
        <w:lastRenderedPageBreak/>
        <w:t xml:space="preserve">ლითონის კონსტრუქციების ძირითადი წონა უნდა იქნას მიღებული, </w:t>
      </w:r>
      <w:r w:rsidR="005A3848">
        <w:rPr>
          <w:rFonts w:ascii="Sylfaen" w:hAnsi="Sylfaen" w:cs="Times New Roman"/>
          <w:sz w:val="22"/>
          <w:szCs w:val="20"/>
          <w:lang w:val="ka-GE"/>
        </w:rPr>
        <w:t xml:space="preserve">კონსტრუქტორის </w:t>
      </w:r>
      <w:r w:rsidRPr="00B41957">
        <w:rPr>
          <w:rFonts w:ascii="Sylfaen" w:hAnsi="Sylfaen" w:cs="Times New Roman"/>
          <w:sz w:val="22"/>
          <w:szCs w:val="20"/>
          <w:lang w:val="ka-GE"/>
        </w:rPr>
        <w:t>გამოთვლების მიხედვით, = 63 ტ;</w:t>
      </w:r>
    </w:p>
    <w:p w:rsidR="00FA67FA" w:rsidRPr="00E85ABE" w:rsidRDefault="005A3848" w:rsidP="005A3848">
      <w:pPr>
        <w:pStyle w:val="ListParagraph"/>
        <w:numPr>
          <w:ilvl w:val="0"/>
          <w:numId w:val="17"/>
        </w:numPr>
        <w:rPr>
          <w:rFonts w:ascii="Sylfaen" w:hAnsi="Sylfaen" w:cs="Times New Roman"/>
          <w:sz w:val="22"/>
          <w:szCs w:val="20"/>
          <w:lang w:val="ru-RU"/>
        </w:rPr>
      </w:pPr>
      <w:r w:rsidRPr="005A3848">
        <w:t xml:space="preserve"> </w:t>
      </w:r>
      <w:r w:rsidRPr="005A3848">
        <w:rPr>
          <w:rFonts w:ascii="Sylfaen" w:hAnsi="Sylfaen" w:cs="Times New Roman"/>
          <w:sz w:val="22"/>
          <w:szCs w:val="20"/>
          <w:lang w:val="ru-RU"/>
        </w:rPr>
        <w:t>ლითონის კონსტრუქციები დამონტაჟების შემდეგ უნდა იყოს შეღებილი, ფერი RAL7042</w:t>
      </w:r>
    </w:p>
    <w:p w:rsidR="001C607C" w:rsidRPr="00E85ABE" w:rsidRDefault="005A3848" w:rsidP="005A3848">
      <w:pPr>
        <w:pStyle w:val="ListParagraph"/>
        <w:numPr>
          <w:ilvl w:val="0"/>
          <w:numId w:val="17"/>
        </w:numPr>
        <w:rPr>
          <w:rFonts w:ascii="Sylfaen" w:hAnsi="Sylfaen" w:cs="Times New Roman"/>
          <w:sz w:val="22"/>
          <w:szCs w:val="20"/>
          <w:lang w:val="ru-RU"/>
        </w:rPr>
      </w:pPr>
      <w:r w:rsidRPr="005A3848">
        <w:rPr>
          <w:rFonts w:ascii="Sylfaen" w:hAnsi="Sylfaen" w:cs="Times New Roman"/>
          <w:sz w:val="22"/>
          <w:szCs w:val="20"/>
          <w:lang w:val="ru-RU"/>
        </w:rPr>
        <w:t>ლითონი</w:t>
      </w:r>
      <w:r>
        <w:rPr>
          <w:rFonts w:ascii="Sylfaen" w:hAnsi="Sylfaen" w:cs="Times New Roman"/>
          <w:sz w:val="22"/>
          <w:szCs w:val="20"/>
          <w:lang w:val="ka-GE"/>
        </w:rPr>
        <w:t>ს ნაწარმი</w:t>
      </w:r>
      <w:r w:rsidRPr="005A3848">
        <w:rPr>
          <w:rFonts w:ascii="Sylfaen" w:hAnsi="Sylfaen" w:cs="Times New Roman"/>
          <w:sz w:val="22"/>
          <w:szCs w:val="20"/>
          <w:lang w:val="ru-RU"/>
        </w:rPr>
        <w:t xml:space="preserve"> მოწოდებულია </w:t>
      </w:r>
      <w:r>
        <w:rPr>
          <w:rFonts w:ascii="Sylfaen" w:hAnsi="Sylfaen" w:cs="Times New Roman"/>
          <w:sz w:val="22"/>
          <w:szCs w:val="20"/>
          <w:lang w:val="ru-RU"/>
        </w:rPr>
        <w:t xml:space="preserve">დამკვეთის </w:t>
      </w:r>
      <w:r w:rsidRPr="005A3848">
        <w:rPr>
          <w:rFonts w:ascii="Sylfaen" w:hAnsi="Sylfaen" w:cs="Times New Roman"/>
          <w:sz w:val="22"/>
          <w:szCs w:val="20"/>
          <w:lang w:val="ru-RU"/>
        </w:rPr>
        <w:t xml:space="preserve"> მიერ</w:t>
      </w:r>
    </w:p>
    <w:p w:rsidR="00FA67FA" w:rsidRPr="00E85ABE" w:rsidRDefault="00FA67FA" w:rsidP="00FA67FA">
      <w:pPr>
        <w:rPr>
          <w:rFonts w:ascii="Sylfaen" w:hAnsi="Sylfaen" w:cs="Times New Roman"/>
          <w:b/>
          <w:sz w:val="22"/>
          <w:szCs w:val="20"/>
          <w:lang w:val="ru-RU"/>
        </w:rPr>
      </w:pPr>
    </w:p>
    <w:p w:rsidR="00FA67FA" w:rsidRPr="00E85ABE" w:rsidRDefault="00FA67FA" w:rsidP="00FA67FA">
      <w:pPr>
        <w:rPr>
          <w:rFonts w:ascii="Sylfaen" w:hAnsi="Sylfaen" w:cs="Times New Roman"/>
          <w:b/>
          <w:sz w:val="22"/>
          <w:szCs w:val="20"/>
          <w:lang w:val="ru-RU"/>
        </w:rPr>
      </w:pPr>
    </w:p>
    <w:p w:rsidR="00FA67FA" w:rsidRPr="00E85ABE" w:rsidRDefault="00FA67FA" w:rsidP="00FA67FA">
      <w:pPr>
        <w:rPr>
          <w:rFonts w:ascii="Sylfaen" w:hAnsi="Sylfaen" w:cs="Times New Roman"/>
          <w:b/>
          <w:sz w:val="22"/>
          <w:szCs w:val="20"/>
          <w:lang w:val="ru-RU"/>
        </w:rPr>
      </w:pPr>
    </w:p>
    <w:p w:rsidR="0094365A" w:rsidRPr="00E85ABE" w:rsidRDefault="0094365A" w:rsidP="00FA67FA">
      <w:pPr>
        <w:rPr>
          <w:rFonts w:ascii="Sylfaen" w:hAnsi="Sylfaen" w:cs="Times New Roman"/>
          <w:b/>
          <w:sz w:val="22"/>
          <w:szCs w:val="20"/>
          <w:lang w:val="ka-GE"/>
        </w:rPr>
      </w:pPr>
      <w:r w:rsidRPr="00E85ABE">
        <w:rPr>
          <w:rFonts w:ascii="Sylfaen" w:hAnsi="Sylfaen" w:cs="Times New Roman"/>
          <w:b/>
          <w:sz w:val="22"/>
          <w:szCs w:val="20"/>
          <w:lang w:val="en-US"/>
        </w:rPr>
        <w:t>3D</w:t>
      </w:r>
      <w:r w:rsidRPr="00E85ABE">
        <w:rPr>
          <w:rFonts w:ascii="Sylfaen" w:hAnsi="Sylfaen" w:cs="Times New Roman"/>
          <w:b/>
          <w:sz w:val="22"/>
          <w:szCs w:val="20"/>
          <w:lang w:val="ka-GE"/>
        </w:rPr>
        <w:t xml:space="preserve"> </w:t>
      </w:r>
      <w:r w:rsidR="005A3848">
        <w:rPr>
          <w:rFonts w:ascii="Sylfaen" w:hAnsi="Sylfaen" w:cs="Times New Roman"/>
          <w:b/>
          <w:sz w:val="22"/>
          <w:szCs w:val="20"/>
          <w:lang w:val="ru-RU"/>
        </w:rPr>
        <w:t>ხედი</w:t>
      </w:r>
      <w:r w:rsidRPr="00E85ABE">
        <w:rPr>
          <w:rFonts w:ascii="Sylfaen" w:hAnsi="Sylfaen" w:cs="Times New Roman"/>
          <w:b/>
          <w:sz w:val="22"/>
          <w:szCs w:val="20"/>
          <w:lang w:val="ka-GE"/>
        </w:rPr>
        <w:t>:</w:t>
      </w:r>
    </w:p>
    <w:p w:rsidR="0094365A" w:rsidRPr="00E85ABE" w:rsidRDefault="0094365A" w:rsidP="0094365A">
      <w:pPr>
        <w:pStyle w:val="ListParagraph"/>
        <w:rPr>
          <w:rFonts w:ascii="Sylfaen" w:hAnsi="Sylfaen" w:cs="Times New Roman"/>
          <w:sz w:val="22"/>
          <w:szCs w:val="20"/>
          <w:lang w:val="ru-RU"/>
        </w:rPr>
      </w:pPr>
    </w:p>
    <w:p w:rsidR="008D7546" w:rsidRPr="00E85ABE" w:rsidRDefault="0094365A" w:rsidP="0094365A">
      <w:pPr>
        <w:pStyle w:val="ListParagraph"/>
        <w:rPr>
          <w:rFonts w:ascii="Sylfaen" w:hAnsi="Sylfaen" w:cs="Times New Roman"/>
          <w:sz w:val="22"/>
          <w:szCs w:val="20"/>
          <w:lang w:val="ru-RU"/>
        </w:rPr>
      </w:pPr>
      <w:r w:rsidRPr="00E85ABE">
        <w:rPr>
          <w:rFonts w:ascii="Sylfaen" w:hAnsi="Sylfaen" w:cs="Times New Roman"/>
          <w:noProof/>
          <w:sz w:val="22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84D0293" wp14:editId="489B56AF">
                <wp:simplePos x="0" y="0"/>
                <wp:positionH relativeFrom="column">
                  <wp:posOffset>2937279</wp:posOffset>
                </wp:positionH>
                <wp:positionV relativeFrom="paragraph">
                  <wp:posOffset>507942</wp:posOffset>
                </wp:positionV>
                <wp:extent cx="1343660" cy="2279073"/>
                <wp:effectExtent l="19050" t="19050" r="46990" b="45085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660" cy="2279073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B2814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7B9BB1B" id="Скругленный прямоугольник 3" o:spid="_x0000_s1026" style="position:absolute;margin-left:231.3pt;margin-top:40pt;width:105.8pt;height:179.4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" filled="f" strokecolor="#eb2814" strokeweight="4.5pt">
                <v:stroke dashstyle="3 1"/>
                <v:textbox inset="1mm,1mm,1mm,1mm"/>
              </v:roundrect>
            </w:pict>
          </mc:Fallback>
        </mc:AlternateContent>
      </w:r>
      <w:r w:rsidRPr="00E85ABE">
        <w:rPr>
          <w:rFonts w:ascii="Sylfaen" w:hAnsi="Sylfaen" w:cs="Times New Roman"/>
          <w:noProof/>
          <w:sz w:val="22"/>
          <w:szCs w:val="20"/>
          <w:lang w:val="ru-RU" w:eastAsia="ru-RU"/>
        </w:rPr>
        <w:drawing>
          <wp:inline distT="0" distB="0" distL="0" distR="0" wp14:anchorId="206562B6" wp14:editId="27BFB7BE">
            <wp:extent cx="6066775" cy="2951019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86154" cy="29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546" w:rsidRPr="00E85ABE" w:rsidRDefault="008D7546" w:rsidP="008D7546">
      <w:pPr>
        <w:rPr>
          <w:rFonts w:ascii="Sylfaen" w:hAnsi="Sylfaen" w:cs="Times New Roman"/>
          <w:sz w:val="22"/>
          <w:szCs w:val="20"/>
          <w:lang w:val="ru-RU"/>
        </w:rPr>
      </w:pPr>
    </w:p>
    <w:p w:rsidR="001B456C" w:rsidRPr="00E85ABE" w:rsidRDefault="001B456C" w:rsidP="008D7546">
      <w:pPr>
        <w:rPr>
          <w:rFonts w:ascii="Sylfaen" w:hAnsi="Sylfaen" w:cs="Times New Roman"/>
          <w:sz w:val="22"/>
          <w:szCs w:val="20"/>
          <w:lang w:val="ru-RU"/>
        </w:rPr>
      </w:pPr>
    </w:p>
    <w:p w:rsidR="00FA67FA" w:rsidRPr="00E85ABE" w:rsidRDefault="008B7757" w:rsidP="008B7757">
      <w:pPr>
        <w:jc w:val="center"/>
        <w:rPr>
          <w:rFonts w:ascii="Sylfaen" w:hAnsi="Sylfaen" w:cs="Times New Roman"/>
          <w:sz w:val="22"/>
          <w:szCs w:val="20"/>
          <w:lang w:val="ru-RU"/>
        </w:rPr>
      </w:pPr>
      <w:r w:rsidRPr="00E85ABE">
        <w:rPr>
          <w:rFonts w:ascii="Sylfaen" w:hAnsi="Sylfaen" w:cs="Times New Roman"/>
          <w:noProof/>
          <w:sz w:val="22"/>
          <w:szCs w:val="20"/>
          <w:lang w:val="ru-RU" w:eastAsia="ru-RU"/>
        </w:rPr>
        <w:lastRenderedPageBreak/>
        <w:drawing>
          <wp:inline distT="0" distB="0" distL="0" distR="0" wp14:anchorId="37A6BF79" wp14:editId="130C4BD8">
            <wp:extent cx="2896750" cy="395339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04225" cy="3963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7FA" w:rsidRPr="00E85ABE" w:rsidRDefault="00FA67FA" w:rsidP="008D7546">
      <w:pPr>
        <w:rPr>
          <w:rFonts w:ascii="Sylfaen" w:hAnsi="Sylfaen" w:cs="Times New Roman"/>
          <w:b/>
          <w:sz w:val="22"/>
          <w:szCs w:val="20"/>
          <w:lang w:val="ru-RU"/>
        </w:rPr>
      </w:pPr>
    </w:p>
    <w:p w:rsidR="001B456C" w:rsidRPr="00E85ABE" w:rsidRDefault="005A3848" w:rsidP="00FA67FA">
      <w:pPr>
        <w:rPr>
          <w:rFonts w:ascii="Sylfaen" w:hAnsi="Sylfaen" w:cs="Times New Roman"/>
          <w:b/>
          <w:sz w:val="22"/>
          <w:szCs w:val="20"/>
          <w:lang w:val="ru-RU"/>
        </w:rPr>
      </w:pPr>
      <w:r>
        <w:rPr>
          <w:rFonts w:ascii="Sylfaen" w:hAnsi="Sylfaen" w:cs="Times New Roman"/>
          <w:b/>
          <w:sz w:val="22"/>
          <w:szCs w:val="20"/>
          <w:lang w:val="ru-RU"/>
        </w:rPr>
        <w:t>კონსტრუქციაზე დატვირთვა</w:t>
      </w:r>
      <w:r w:rsidR="001B456C" w:rsidRPr="00E85ABE">
        <w:rPr>
          <w:rFonts w:ascii="Sylfaen" w:hAnsi="Sylfaen" w:cs="Times New Roman"/>
          <w:b/>
          <w:sz w:val="22"/>
          <w:szCs w:val="20"/>
          <w:lang w:val="ru-RU"/>
        </w:rPr>
        <w:t xml:space="preserve">: </w:t>
      </w:r>
    </w:p>
    <w:p w:rsidR="00FA67FA" w:rsidRPr="00E85ABE" w:rsidRDefault="005A3848" w:rsidP="00FA67FA">
      <w:pPr>
        <w:rPr>
          <w:rFonts w:ascii="Sylfaen" w:hAnsi="Sylfaen" w:cs="Times New Roman"/>
          <w:sz w:val="22"/>
          <w:szCs w:val="20"/>
          <w:lang w:val="ru-RU"/>
        </w:rPr>
      </w:pPr>
      <w:r>
        <w:rPr>
          <w:rFonts w:ascii="Sylfaen" w:hAnsi="Sylfaen" w:cs="Times New Roman"/>
          <w:sz w:val="22"/>
          <w:szCs w:val="20"/>
          <w:lang w:val="ru-RU"/>
        </w:rPr>
        <w:t>დანართი №1, დეტალური პროექტი</w:t>
      </w:r>
      <w:r w:rsidR="008B7757" w:rsidRPr="00E85ABE">
        <w:rPr>
          <w:rFonts w:ascii="Sylfaen" w:hAnsi="Sylfaen" w:cs="Times New Roman"/>
          <w:sz w:val="22"/>
          <w:szCs w:val="20"/>
          <w:lang w:val="ru-RU"/>
        </w:rPr>
        <w:t>.</w:t>
      </w:r>
    </w:p>
    <w:p w:rsidR="00FA67FA" w:rsidRPr="00E85ABE" w:rsidRDefault="00FA67FA" w:rsidP="00FA67FA">
      <w:pPr>
        <w:rPr>
          <w:rFonts w:ascii="Sylfaen" w:hAnsi="Sylfaen" w:cs="Times New Roman"/>
          <w:b/>
          <w:sz w:val="22"/>
          <w:szCs w:val="20"/>
          <w:lang w:val="ru-RU"/>
        </w:rPr>
      </w:pPr>
    </w:p>
    <w:p w:rsidR="001B456C" w:rsidRPr="00E85ABE" w:rsidRDefault="001B456C" w:rsidP="008D7546">
      <w:pPr>
        <w:rPr>
          <w:rFonts w:ascii="Sylfaen" w:hAnsi="Sylfaen" w:cs="Times New Roman"/>
          <w:b/>
          <w:sz w:val="22"/>
          <w:szCs w:val="20"/>
          <w:lang w:val="ru-RU"/>
        </w:rPr>
      </w:pPr>
    </w:p>
    <w:p w:rsidR="001C607C" w:rsidRPr="00E85ABE" w:rsidRDefault="001C607C">
      <w:pPr>
        <w:spacing w:after="160" w:line="259" w:lineRule="auto"/>
        <w:rPr>
          <w:rFonts w:ascii="Sylfaen" w:hAnsi="Sylfaen"/>
          <w:b/>
          <w:szCs w:val="20"/>
          <w:lang w:val="ru-RU"/>
        </w:rPr>
      </w:pPr>
      <w:r w:rsidRPr="00E85ABE">
        <w:rPr>
          <w:rFonts w:ascii="Sylfaen" w:hAnsi="Sylfaen"/>
          <w:b/>
          <w:szCs w:val="20"/>
          <w:lang w:val="ru-RU"/>
        </w:rPr>
        <w:br w:type="page"/>
      </w:r>
    </w:p>
    <w:p w:rsidR="008D7546" w:rsidRPr="005A3848" w:rsidRDefault="005A3848" w:rsidP="008D7546">
      <w:pPr>
        <w:rPr>
          <w:rFonts w:ascii="Sylfaen" w:hAnsi="Sylfaen" w:cs="Times New Roman"/>
          <w:b/>
          <w:sz w:val="22"/>
          <w:szCs w:val="20"/>
          <w:lang w:val="ka-GE"/>
        </w:rPr>
      </w:pPr>
      <w:r>
        <w:rPr>
          <w:rFonts w:ascii="Sylfaen" w:hAnsi="Sylfaen"/>
          <w:b/>
          <w:szCs w:val="20"/>
          <w:lang w:val="ru-RU"/>
        </w:rPr>
        <w:lastRenderedPageBreak/>
        <w:t>თავი</w:t>
      </w:r>
      <w:r w:rsidR="001B456C" w:rsidRPr="00E85ABE">
        <w:rPr>
          <w:rFonts w:ascii="Sylfaen" w:hAnsi="Sylfaen"/>
          <w:b/>
          <w:szCs w:val="20"/>
          <w:lang w:val="ru-RU"/>
        </w:rPr>
        <w:t xml:space="preserve"> 4</w:t>
      </w:r>
      <w:r w:rsidR="001C607C" w:rsidRPr="00E85ABE">
        <w:rPr>
          <w:rFonts w:ascii="Sylfaen" w:hAnsi="Sylfaen"/>
          <w:b/>
          <w:szCs w:val="20"/>
          <w:lang w:val="ru-RU"/>
        </w:rPr>
        <w:t xml:space="preserve">. </w:t>
      </w:r>
      <w:r>
        <w:rPr>
          <w:rFonts w:ascii="Sylfaen" w:hAnsi="Sylfaen" w:cs="Times New Roman"/>
          <w:b/>
          <w:sz w:val="22"/>
          <w:szCs w:val="20"/>
          <w:lang w:val="ru-RU"/>
        </w:rPr>
        <w:t>დ</w:t>
      </w:r>
      <w:r>
        <w:rPr>
          <w:rFonts w:ascii="Sylfaen" w:hAnsi="Sylfaen" w:cs="Times New Roman"/>
          <w:b/>
          <w:sz w:val="22"/>
          <w:szCs w:val="20"/>
          <w:lang w:val="ka-GE"/>
        </w:rPr>
        <w:t>ამატებითი მოთხოვნები</w:t>
      </w:r>
    </w:p>
    <w:p w:rsidR="008D7546" w:rsidRPr="005A3848" w:rsidRDefault="005A3848" w:rsidP="005A3848">
      <w:pPr>
        <w:pStyle w:val="ListParagraph"/>
        <w:numPr>
          <w:ilvl w:val="0"/>
          <w:numId w:val="15"/>
        </w:numPr>
        <w:rPr>
          <w:rFonts w:ascii="Sylfaen" w:hAnsi="Sylfaen" w:cs="Times New Roman"/>
          <w:sz w:val="22"/>
          <w:szCs w:val="20"/>
          <w:lang w:val="ka-GE"/>
        </w:rPr>
      </w:pPr>
      <w:r w:rsidRPr="005A3848">
        <w:rPr>
          <w:rFonts w:ascii="Sylfaen" w:hAnsi="Sylfaen" w:cs="Times New Roman"/>
          <w:sz w:val="22"/>
          <w:szCs w:val="20"/>
          <w:lang w:val="ka-GE"/>
        </w:rPr>
        <w:t>შეღებვის წინ აუცილებელია შედუღების ნაკერის სრულად გაწმენდა;</w:t>
      </w:r>
    </w:p>
    <w:p w:rsidR="008D7546" w:rsidRPr="005A3848" w:rsidRDefault="005A3848" w:rsidP="005A3848">
      <w:pPr>
        <w:pStyle w:val="ListParagraph"/>
        <w:numPr>
          <w:ilvl w:val="0"/>
          <w:numId w:val="15"/>
        </w:numPr>
        <w:rPr>
          <w:rFonts w:ascii="Sylfaen" w:hAnsi="Sylfaen" w:cs="Times New Roman"/>
          <w:sz w:val="22"/>
          <w:szCs w:val="20"/>
          <w:lang w:val="ka-GE"/>
        </w:rPr>
      </w:pPr>
      <w:r w:rsidRPr="005A3848">
        <w:t xml:space="preserve"> </w:t>
      </w:r>
      <w:r w:rsidRPr="005A3848">
        <w:rPr>
          <w:rFonts w:ascii="Sylfaen" w:hAnsi="Sylfaen" w:cs="Times New Roman"/>
          <w:sz w:val="22"/>
          <w:szCs w:val="20"/>
          <w:lang w:val="ka-GE"/>
        </w:rPr>
        <w:t xml:space="preserve">კომერციულ წინადადებაში მიუთითეთ </w:t>
      </w:r>
      <w:r>
        <w:rPr>
          <w:rFonts w:ascii="Sylfaen" w:hAnsi="Sylfaen" w:cs="Times New Roman"/>
          <w:sz w:val="22"/>
          <w:szCs w:val="20"/>
          <w:lang w:val="ka-GE"/>
        </w:rPr>
        <w:t>დაპროექტების</w:t>
      </w:r>
      <w:r w:rsidRPr="005A3848">
        <w:rPr>
          <w:rFonts w:ascii="Sylfaen" w:hAnsi="Sylfaen" w:cs="Times New Roman"/>
          <w:sz w:val="22"/>
          <w:szCs w:val="20"/>
          <w:lang w:val="ka-GE"/>
        </w:rPr>
        <w:t xml:space="preserve">, </w:t>
      </w:r>
      <w:r>
        <w:rPr>
          <w:rFonts w:ascii="Sylfaen" w:hAnsi="Sylfaen" w:cs="Times New Roman"/>
          <w:sz w:val="22"/>
          <w:szCs w:val="20"/>
          <w:lang w:val="ka-GE"/>
        </w:rPr>
        <w:t>დამზადების</w:t>
      </w:r>
      <w:r w:rsidRPr="005A3848">
        <w:rPr>
          <w:rFonts w:ascii="Sylfaen" w:hAnsi="Sylfaen" w:cs="Times New Roman"/>
          <w:sz w:val="22"/>
          <w:szCs w:val="20"/>
          <w:lang w:val="ka-GE"/>
        </w:rPr>
        <w:t xml:space="preserve"> და მონტაჟის ღირებულება;</w:t>
      </w:r>
    </w:p>
    <w:p w:rsidR="008D7546" w:rsidRPr="005A3848" w:rsidRDefault="005A3848" w:rsidP="005A3848">
      <w:pPr>
        <w:pStyle w:val="ListParagraph"/>
        <w:numPr>
          <w:ilvl w:val="0"/>
          <w:numId w:val="15"/>
        </w:numPr>
        <w:rPr>
          <w:rFonts w:ascii="Sylfaen" w:hAnsi="Sylfaen" w:cs="Times New Roman"/>
          <w:sz w:val="22"/>
          <w:szCs w:val="20"/>
          <w:lang w:val="ka-GE"/>
        </w:rPr>
      </w:pPr>
      <w:r w:rsidRPr="005A3848">
        <w:rPr>
          <w:rFonts w:ascii="Sylfaen" w:hAnsi="Sylfaen" w:cs="Times New Roman"/>
          <w:sz w:val="22"/>
          <w:szCs w:val="20"/>
          <w:lang w:val="ka-GE"/>
        </w:rPr>
        <w:t>კომერციულ წინადადებაში მიუთითეთ დამზადების და მონტაჟის</w:t>
      </w:r>
      <w:r>
        <w:rPr>
          <w:rFonts w:ascii="Sylfaen" w:hAnsi="Sylfaen" w:cs="Times New Roman"/>
          <w:sz w:val="22"/>
          <w:szCs w:val="20"/>
          <w:lang w:val="ka-GE"/>
        </w:rPr>
        <w:t xml:space="preserve"> განფასება</w:t>
      </w:r>
      <w:r w:rsidRPr="005A3848">
        <w:rPr>
          <w:rFonts w:ascii="Sylfaen" w:hAnsi="Sylfaen" w:cs="Times New Roman"/>
          <w:sz w:val="22"/>
          <w:szCs w:val="20"/>
          <w:lang w:val="ka-GE"/>
        </w:rPr>
        <w:t xml:space="preserve"> როგორც </w:t>
      </w:r>
      <w:r>
        <w:rPr>
          <w:rFonts w:ascii="Sylfaen" w:hAnsi="Sylfaen" w:cs="Times New Roman"/>
          <w:sz w:val="22"/>
          <w:szCs w:val="20"/>
          <w:lang w:val="ka-GE"/>
        </w:rPr>
        <w:t>ერთეული</w:t>
      </w:r>
      <w:r w:rsidRPr="005A3848">
        <w:rPr>
          <w:rFonts w:ascii="Sylfaen" w:hAnsi="Sylfaen" w:cs="Times New Roman"/>
          <w:sz w:val="22"/>
          <w:szCs w:val="20"/>
          <w:lang w:val="ka-GE"/>
        </w:rPr>
        <w:t xml:space="preserve"> </w:t>
      </w:r>
      <w:r>
        <w:rPr>
          <w:rFonts w:ascii="Sylfaen" w:hAnsi="Sylfaen" w:cs="Times New Roman"/>
          <w:sz w:val="22"/>
          <w:szCs w:val="20"/>
          <w:lang w:val="ka-GE"/>
        </w:rPr>
        <w:t>რაოდენობის</w:t>
      </w:r>
      <w:r w:rsidRPr="005A3848">
        <w:rPr>
          <w:rFonts w:ascii="Sylfaen" w:hAnsi="Sylfaen" w:cs="Times New Roman"/>
          <w:sz w:val="22"/>
          <w:szCs w:val="20"/>
          <w:lang w:val="ka-GE"/>
        </w:rPr>
        <w:t xml:space="preserve"> (1 ტონა ლითონის კონსტრუქციები) ასევე მთელი მოცულობისთვის;</w:t>
      </w:r>
    </w:p>
    <w:p w:rsidR="008D7546" w:rsidRPr="00E85ABE" w:rsidRDefault="005A3848" w:rsidP="005A3848">
      <w:pPr>
        <w:pStyle w:val="ListParagraph"/>
        <w:numPr>
          <w:ilvl w:val="0"/>
          <w:numId w:val="15"/>
        </w:numPr>
        <w:rPr>
          <w:rFonts w:ascii="Sylfaen" w:hAnsi="Sylfaen" w:cs="Times New Roman"/>
          <w:sz w:val="22"/>
          <w:szCs w:val="20"/>
          <w:lang w:val="ru-RU"/>
        </w:rPr>
      </w:pPr>
      <w:r w:rsidRPr="005A3848">
        <w:rPr>
          <w:rFonts w:ascii="Sylfaen" w:hAnsi="Sylfaen" w:cs="Times New Roman"/>
          <w:sz w:val="22"/>
          <w:szCs w:val="20"/>
          <w:lang w:val="ka-GE"/>
        </w:rPr>
        <w:t>კომერციულ წინადადებაში მიუთითეთ სამუშაოს დასრულების ვადები (სამუშაო განრიგი). დრო არის პრიორიტეტული ფაქტორი მიმწოდებლის არჩევისას;</w:t>
      </w:r>
    </w:p>
    <w:p w:rsidR="008D7546" w:rsidRPr="00E85ABE" w:rsidRDefault="005A3848" w:rsidP="005A3848">
      <w:pPr>
        <w:pStyle w:val="ListParagraph"/>
        <w:numPr>
          <w:ilvl w:val="0"/>
          <w:numId w:val="15"/>
        </w:numPr>
        <w:rPr>
          <w:rFonts w:ascii="Sylfaen" w:hAnsi="Sylfaen" w:cs="Times New Roman"/>
          <w:sz w:val="22"/>
          <w:szCs w:val="20"/>
          <w:lang w:val="ru-RU"/>
        </w:rPr>
      </w:pPr>
      <w:r w:rsidRPr="005A3848">
        <w:t xml:space="preserve"> </w:t>
      </w:r>
      <w:r w:rsidRPr="005A3848">
        <w:rPr>
          <w:rFonts w:ascii="Sylfaen" w:hAnsi="Sylfaen" w:cs="Times New Roman"/>
          <w:sz w:val="22"/>
          <w:szCs w:val="20"/>
          <w:lang w:val="ka-GE"/>
        </w:rPr>
        <w:t>კონტრაქტორმა უნდა მიუთითოს დაგეგმილი აღჭურვილობისა და პერსონალის სია ამ სამუშაოების შესასრულებლად;</w:t>
      </w:r>
    </w:p>
    <w:p w:rsidR="008D7546" w:rsidRPr="00E85ABE" w:rsidRDefault="005A3848" w:rsidP="005A3848">
      <w:pPr>
        <w:pStyle w:val="ListParagraph"/>
        <w:numPr>
          <w:ilvl w:val="0"/>
          <w:numId w:val="15"/>
        </w:numPr>
        <w:rPr>
          <w:rFonts w:ascii="Sylfaen" w:hAnsi="Sylfaen" w:cs="Times New Roman"/>
          <w:sz w:val="22"/>
          <w:szCs w:val="20"/>
          <w:lang w:val="ru-RU"/>
        </w:rPr>
      </w:pPr>
      <w:r w:rsidRPr="005A3848">
        <w:t xml:space="preserve"> </w:t>
      </w:r>
      <w:r w:rsidRPr="005A3848">
        <w:rPr>
          <w:rFonts w:ascii="Sylfaen" w:hAnsi="Sylfaen" w:cs="Times New Roman"/>
          <w:sz w:val="22"/>
          <w:szCs w:val="20"/>
          <w:lang w:val="ru-RU"/>
        </w:rPr>
        <w:t>აუცილებელია ლითონის კონსტრუქციების ორკომპონენტიანი შეღებვა დამონტაჟების შემდეგ (</w:t>
      </w:r>
      <w:r w:rsidR="005F12D9">
        <w:rPr>
          <w:rFonts w:ascii="Sylfaen" w:hAnsi="Sylfaen" w:cs="Times New Roman"/>
          <w:sz w:val="22"/>
          <w:szCs w:val="20"/>
          <w:lang w:val="ru-RU"/>
        </w:rPr>
        <w:t>დაგრუნტვა+ემალი</w:t>
      </w:r>
      <w:r w:rsidRPr="005A3848">
        <w:rPr>
          <w:rFonts w:ascii="Sylfaen" w:hAnsi="Sylfaen" w:cs="Times New Roman"/>
          <w:sz w:val="22"/>
          <w:szCs w:val="20"/>
          <w:lang w:val="ru-RU"/>
        </w:rPr>
        <w:t>), შეღებვა მხოლოდ RAL 7042 შესხურებით.</w:t>
      </w:r>
    </w:p>
    <w:p w:rsidR="008D7546" w:rsidRPr="00E85ABE" w:rsidRDefault="001C607C" w:rsidP="008D7546">
      <w:pPr>
        <w:pStyle w:val="ListParagraph"/>
        <w:rPr>
          <w:rFonts w:ascii="Sylfaen" w:hAnsi="Sylfaen" w:cs="Times New Roman"/>
          <w:sz w:val="22"/>
          <w:szCs w:val="20"/>
          <w:lang w:val="ru-RU"/>
        </w:rPr>
      </w:pPr>
      <w:r w:rsidRPr="00E85ABE">
        <w:rPr>
          <w:rFonts w:ascii="Sylfaen" w:hAnsi="Sylfaen"/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597C618" wp14:editId="72857DB7">
                <wp:simplePos x="0" y="0"/>
                <wp:positionH relativeFrom="margin">
                  <wp:align>right</wp:align>
                </wp:positionH>
                <wp:positionV relativeFrom="paragraph">
                  <wp:posOffset>351358</wp:posOffset>
                </wp:positionV>
                <wp:extent cx="5638800" cy="1404620"/>
                <wp:effectExtent l="0" t="0" r="0" b="3810"/>
                <wp:wrapSquare wrapText="bothSides"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38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1DD9" w:rsidRDefault="00DA1798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r>
                              <w:rPr>
                                <w:rFonts w:ascii="Sylfaen" w:hAnsi="Sylfaen"/>
                                <w:b/>
                                <w:sz w:val="24"/>
                                <w:lang w:val="ru-RU"/>
                              </w:rPr>
                              <w:t>მოამზადა</w:t>
                            </w:r>
                            <w:r w:rsidR="00481DD9" w:rsidRPr="006304D5">
                              <w:rPr>
                                <w:rFonts w:ascii="Sylfaen" w:hAnsi="Sylfaen"/>
                                <w:lang w:val="ru-RU"/>
                              </w:rPr>
                              <w:t>:</w:t>
                            </w:r>
                            <w:r w:rsidR="00481DD9" w:rsidRPr="00AA6D1B">
                              <w:rPr>
                                <w:rFonts w:ascii="Sylfaen" w:hAnsi="Sylfaen"/>
                                <w:lang w:val="ru-RU"/>
                              </w:rPr>
                              <w:t xml:space="preserve"> </w:t>
                            </w:r>
                          </w:p>
                          <w:p w:rsidR="00481DD9" w:rsidRDefault="00481DD9" w:rsidP="00481DD9">
                            <w:pPr>
                              <w:rPr>
                                <w:rFonts w:ascii="Sylfaen" w:hAnsi="Sylfaen"/>
                                <w:lang w:val="ka-GE"/>
                              </w:rPr>
                            </w:pPr>
                            <w:r>
                              <w:rPr>
                                <w:rFonts w:ascii="Sylfaen" w:hAnsi="Sylfaen"/>
                                <w:lang w:val="en-US"/>
                              </w:rPr>
                              <w:t>RMG</w:t>
                            </w:r>
                            <w:r w:rsidR="00DA1798">
                              <w:rPr>
                                <w:rFonts w:ascii="Sylfaen" w:hAnsi="Sylfaen"/>
                                <w:lang w:val="ka-GE"/>
                              </w:rPr>
                              <w:t xml:space="preserve">-ის საწარმოო პროექტების მართვის </w:t>
                            </w:r>
                          </w:p>
                          <w:p w:rsidR="00DA1798" w:rsidRPr="00DA1798" w:rsidRDefault="00DA1798" w:rsidP="00481DD9">
                            <w:pPr>
                              <w:rPr>
                                <w:rFonts w:ascii="Sylfaen" w:hAnsi="Sylfaen"/>
                                <w:lang w:val="ka-GE"/>
                              </w:rPr>
                            </w:pPr>
                            <w:r>
                              <w:rPr>
                                <w:rFonts w:ascii="Sylfaen" w:hAnsi="Sylfaen"/>
                                <w:lang w:val="ka-GE"/>
                              </w:rPr>
                              <w:t>დირექტორიე მოადგილე</w:t>
                            </w:r>
                          </w:p>
                          <w:p w:rsidR="00481DD9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  <w:p w:rsidR="00481DD9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r>
                              <w:rPr>
                                <w:rFonts w:ascii="Sylfaen" w:hAnsi="Sylfaen"/>
                                <w:lang w:val="ru-RU"/>
                              </w:rPr>
                              <w:t>_____________</w:t>
                            </w:r>
                            <w:r w:rsidRPr="00AA6D1B">
                              <w:rPr>
                                <w:rFonts w:ascii="Sylfaen" w:hAnsi="Sylfaen"/>
                                <w:lang w:val="ru-RU"/>
                              </w:rPr>
                              <w:t xml:space="preserve"> </w:t>
                            </w:r>
                            <w:r w:rsidR="00DA1798">
                              <w:rPr>
                                <w:rFonts w:ascii="Sylfaen" w:hAnsi="Sylfaen"/>
                                <w:lang w:val="ru-RU"/>
                              </w:rPr>
                              <w:t>ალექსანდრ პატრაკეევი</w:t>
                            </w:r>
                          </w:p>
                          <w:p w:rsidR="00481DD9" w:rsidRPr="006304D5" w:rsidRDefault="00DA1798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r>
                              <w:rPr>
                                <w:rFonts w:ascii="Sylfaen" w:hAnsi="Sylfaen"/>
                                <w:lang w:val="ru-RU"/>
                              </w:rPr>
                              <w:t>«______»_______________2024წ</w:t>
                            </w:r>
                            <w:r w:rsidR="00481DD9">
                              <w:rPr>
                                <w:rFonts w:ascii="Sylfaen" w:hAnsi="Sylfaen"/>
                                <w:lang w:val="ru-RU"/>
                              </w:rPr>
                              <w:t>.</w:t>
                            </w:r>
                          </w:p>
                          <w:p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97C618" id="_x0000_s1028" type="#_x0000_t202" style="position:absolute;left:0;text-align:left;margin-left:392.8pt;margin-top:27.65pt;width:444pt;height:110.6pt;z-index:25166745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" stroked="f">
                <v:textbox style="mso-fit-shape-to-text:t">
                  <w:txbxContent>
                    <w:p w:rsidR="00481DD9" w:rsidRDefault="00DA1798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  <w:r>
                        <w:rPr>
                          <w:rFonts w:ascii="Sylfaen" w:hAnsi="Sylfaen"/>
                          <w:b/>
                          <w:sz w:val="24"/>
                          <w:lang w:val="ru-RU"/>
                        </w:rPr>
                        <w:t>მოამზადა</w:t>
                      </w:r>
                      <w:r w:rsidR="00481DD9" w:rsidRPr="006304D5">
                        <w:rPr>
                          <w:rFonts w:ascii="Sylfaen" w:hAnsi="Sylfaen"/>
                          <w:lang w:val="ru-RU"/>
                        </w:rPr>
                        <w:t>:</w:t>
                      </w:r>
                      <w:r w:rsidR="00481DD9" w:rsidRPr="00AA6D1B">
                        <w:rPr>
                          <w:rFonts w:ascii="Sylfaen" w:hAnsi="Sylfaen"/>
                          <w:lang w:val="ru-RU"/>
                        </w:rPr>
                        <w:t xml:space="preserve"> </w:t>
                      </w:r>
                    </w:p>
                    <w:p w:rsidR="00481DD9" w:rsidRDefault="00481DD9" w:rsidP="00481DD9">
                      <w:pPr>
                        <w:rPr>
                          <w:rFonts w:ascii="Sylfaen" w:hAnsi="Sylfaen"/>
                          <w:lang w:val="ka-GE"/>
                        </w:rPr>
                      </w:pPr>
                      <w:r>
                        <w:rPr>
                          <w:rFonts w:ascii="Sylfaen" w:hAnsi="Sylfaen"/>
                          <w:lang w:val="en-US"/>
                        </w:rPr>
                        <w:t>RMG</w:t>
                      </w:r>
                      <w:r w:rsidR="00DA1798">
                        <w:rPr>
                          <w:rFonts w:ascii="Sylfaen" w:hAnsi="Sylfaen"/>
                          <w:lang w:val="ka-GE"/>
                        </w:rPr>
                        <w:t xml:space="preserve">-ის საწარმოო პროექტების მართვის </w:t>
                      </w:r>
                    </w:p>
                    <w:p w:rsidR="00DA1798" w:rsidRPr="00DA1798" w:rsidRDefault="00DA1798" w:rsidP="00481DD9">
                      <w:pPr>
                        <w:rPr>
                          <w:rFonts w:ascii="Sylfaen" w:hAnsi="Sylfaen"/>
                          <w:lang w:val="ka-GE"/>
                        </w:rPr>
                      </w:pPr>
                      <w:r>
                        <w:rPr>
                          <w:rFonts w:ascii="Sylfaen" w:hAnsi="Sylfaen"/>
                          <w:lang w:val="ka-GE"/>
                        </w:rPr>
                        <w:t>დირექტორიე მოადგილე</w:t>
                      </w:r>
                    </w:p>
                    <w:p w:rsidR="00481DD9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  <w:bookmarkStart w:id="1" w:name="_GoBack"/>
                      <w:bookmarkEnd w:id="1"/>
                    </w:p>
                    <w:p w:rsidR="00481DD9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  <w:r>
                        <w:rPr>
                          <w:rFonts w:ascii="Sylfaen" w:hAnsi="Sylfaen"/>
                          <w:lang w:val="ru-RU"/>
                        </w:rPr>
                        <w:t>_____________</w:t>
                      </w:r>
                      <w:r w:rsidRPr="00AA6D1B">
                        <w:rPr>
                          <w:rFonts w:ascii="Sylfaen" w:hAnsi="Sylfaen"/>
                          <w:lang w:val="ru-RU"/>
                        </w:rPr>
                        <w:t xml:space="preserve"> </w:t>
                      </w:r>
                      <w:r w:rsidR="00DA1798">
                        <w:rPr>
                          <w:rFonts w:ascii="Sylfaen" w:hAnsi="Sylfaen"/>
                          <w:lang w:val="ru-RU"/>
                        </w:rPr>
                        <w:t>ალექსანდრ პატრაკეევი</w:t>
                      </w:r>
                    </w:p>
                    <w:p w:rsidR="00481DD9" w:rsidRPr="006304D5" w:rsidRDefault="00DA1798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  <w:r>
                        <w:rPr>
                          <w:rFonts w:ascii="Sylfaen" w:hAnsi="Sylfaen"/>
                          <w:lang w:val="ru-RU"/>
                        </w:rPr>
                        <w:t>«______»_______________2024წ</w:t>
                      </w:r>
                      <w:r w:rsidR="00481DD9">
                        <w:rPr>
                          <w:rFonts w:ascii="Sylfaen" w:hAnsi="Sylfaen"/>
                          <w:lang w:val="ru-RU"/>
                        </w:rPr>
                        <w:t>.</w:t>
                      </w:r>
                    </w:p>
                    <w:p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8D35C4" w:rsidRPr="00E85ABE" w:rsidRDefault="008D35C4" w:rsidP="00AA041D">
      <w:pPr>
        <w:rPr>
          <w:rFonts w:ascii="Sylfaen" w:hAnsi="Sylfaen" w:cs="Times New Roman"/>
          <w:sz w:val="22"/>
          <w:szCs w:val="20"/>
          <w:lang w:val="ru-RU"/>
        </w:rPr>
      </w:pPr>
    </w:p>
    <w:sectPr w:rsidR="008D35C4" w:rsidRPr="00E85ABE" w:rsidSect="00562A81">
      <w:pgSz w:w="11906" w:h="16838" w:code="9"/>
      <w:pgMar w:top="1134" w:right="1134" w:bottom="1134" w:left="1418" w:header="527" w:footer="3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16D96" w:rsidRDefault="00916D96" w:rsidP="00114A69">
      <w:pPr>
        <w:spacing w:line="240" w:lineRule="auto"/>
      </w:pPr>
      <w:r>
        <w:separator/>
      </w:r>
    </w:p>
  </w:endnote>
  <w:endnote w:type="continuationSeparator" w:id="0">
    <w:p w:rsidR="00916D96" w:rsidRDefault="00916D96" w:rsidP="00114A6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16D96" w:rsidRDefault="00916D96" w:rsidP="00114A69">
      <w:pPr>
        <w:spacing w:line="240" w:lineRule="auto"/>
      </w:pPr>
      <w:r>
        <w:separator/>
      </w:r>
    </w:p>
  </w:footnote>
  <w:footnote w:type="continuationSeparator" w:id="0">
    <w:p w:rsidR="00916D96" w:rsidRDefault="00916D96" w:rsidP="00114A6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4E2E9D3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9DEC0D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F3E6D83"/>
    <w:multiLevelType w:val="multilevel"/>
    <w:tmpl w:val="DF265C4E"/>
    <w:styleLink w:val="MObullets"/>
    <w:lvl w:ilvl="0">
      <w:start w:val="1"/>
      <w:numFmt w:val="bullet"/>
      <w:pStyle w:val="ListBullet"/>
      <w:lvlText w:val="•"/>
      <w:lvlJc w:val="left"/>
      <w:pPr>
        <w:tabs>
          <w:tab w:val="num" w:pos="397"/>
        </w:tabs>
        <w:ind w:left="567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tabs>
          <w:tab w:val="num" w:pos="567"/>
        </w:tabs>
        <w:ind w:left="73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tabs>
          <w:tab w:val="num" w:pos="737"/>
        </w:tabs>
        <w:ind w:left="907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tabs>
          <w:tab w:val="num" w:pos="907"/>
        </w:tabs>
        <w:ind w:left="1077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077"/>
        </w:tabs>
        <w:ind w:left="1247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1247"/>
        </w:tabs>
        <w:ind w:left="1417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417"/>
        </w:tabs>
        <w:ind w:left="1587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1587"/>
        </w:tabs>
        <w:ind w:left="1757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1757"/>
        </w:tabs>
        <w:ind w:left="1927" w:hanging="170"/>
      </w:pPr>
      <w:rPr>
        <w:rFonts w:ascii="Arial" w:hAnsi="Arial" w:hint="default"/>
        <w:b/>
        <w:i w:val="0"/>
        <w:sz w:val="20"/>
      </w:rPr>
    </w:lvl>
  </w:abstractNum>
  <w:abstractNum w:abstractNumId="3" w15:restartNumberingAfterBreak="0">
    <w:nsid w:val="19AA41B0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FB7EEF"/>
    <w:multiLevelType w:val="multilevel"/>
    <w:tmpl w:val="9A204758"/>
    <w:numStyleLink w:val="MONumbering"/>
  </w:abstractNum>
  <w:abstractNum w:abstractNumId="5" w15:restartNumberingAfterBreak="0">
    <w:nsid w:val="2E581316"/>
    <w:multiLevelType w:val="multilevel"/>
    <w:tmpl w:val="E9BA1472"/>
    <w:styleLink w:val="Metsobullets"/>
    <w:lvl w:ilvl="0">
      <w:start w:val="1"/>
      <w:numFmt w:val="bullet"/>
      <w:lvlText w:val="•"/>
      <w:lvlJc w:val="left"/>
      <w:pPr>
        <w:ind w:left="45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680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907" w:hanging="113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191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474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1758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928"/>
        </w:tabs>
        <w:ind w:left="2041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211"/>
        </w:tabs>
        <w:ind w:left="2325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495"/>
        </w:tabs>
        <w:ind w:left="2608" w:hanging="113"/>
      </w:pPr>
      <w:rPr>
        <w:rFonts w:ascii="Arial" w:hAnsi="Arial" w:hint="default"/>
        <w:b/>
        <w:i w:val="0"/>
        <w:sz w:val="20"/>
      </w:rPr>
    </w:lvl>
  </w:abstractNum>
  <w:abstractNum w:abstractNumId="6" w15:restartNumberingAfterBreak="0">
    <w:nsid w:val="37B55A8F"/>
    <w:multiLevelType w:val="hybridMultilevel"/>
    <w:tmpl w:val="EDB0FE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84679B"/>
    <w:multiLevelType w:val="hybridMultilevel"/>
    <w:tmpl w:val="C680CF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0F51959"/>
    <w:multiLevelType w:val="multilevel"/>
    <w:tmpl w:val="6186B066"/>
    <w:lvl w:ilvl="0">
      <w:start w:val="1"/>
      <w:numFmt w:val="decimal"/>
      <w:lvlText w:val="%1."/>
      <w:lvlJc w:val="left"/>
      <w:pPr>
        <w:ind w:left="737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07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tabs>
          <w:tab w:val="num" w:pos="1474"/>
        </w:tabs>
        <w:ind w:left="1588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758"/>
        </w:tabs>
        <w:ind w:left="1871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2041"/>
        </w:tabs>
        <w:ind w:left="2155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2325"/>
        </w:tabs>
        <w:ind w:left="2438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608"/>
        </w:tabs>
        <w:ind w:left="2722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892"/>
        </w:tabs>
        <w:ind w:left="3005" w:hanging="113"/>
      </w:pPr>
      <w:rPr>
        <w:rFonts w:ascii="Arial" w:hAnsi="Arial" w:hint="default"/>
        <w:b/>
        <w:i w:val="0"/>
        <w:sz w:val="20"/>
      </w:rPr>
    </w:lvl>
  </w:abstractNum>
  <w:abstractNum w:abstractNumId="9" w15:restartNumberingAfterBreak="0">
    <w:nsid w:val="532C0E45"/>
    <w:multiLevelType w:val="multilevel"/>
    <w:tmpl w:val="04AE007A"/>
    <w:lvl w:ilvl="0">
      <w:start w:val="1"/>
      <w:numFmt w:val="decimal"/>
      <w:lvlText w:val="%1."/>
      <w:lvlJc w:val="left"/>
      <w:pPr>
        <w:ind w:left="1304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928" w:hanging="453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2552" w:hanging="453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3176" w:hanging="453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3800" w:hanging="45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4424" w:hanging="453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5048" w:hanging="45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5672" w:hanging="453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6296" w:hanging="453"/>
      </w:pPr>
      <w:rPr>
        <w:rFonts w:ascii="Arial" w:hAnsi="Arial" w:hint="default"/>
        <w:b/>
        <w:i w:val="0"/>
        <w:sz w:val="20"/>
      </w:rPr>
    </w:lvl>
  </w:abstractNum>
  <w:abstractNum w:abstractNumId="10" w15:restartNumberingAfterBreak="0">
    <w:nsid w:val="56AC4BDA"/>
    <w:multiLevelType w:val="multilevel"/>
    <w:tmpl w:val="9A204758"/>
    <w:styleLink w:val="MONumbering"/>
    <w:lvl w:ilvl="0">
      <w:start w:val="1"/>
      <w:numFmt w:val="decimal"/>
      <w:pStyle w:val="ListNumber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bullet"/>
      <w:lvlText w:val="•"/>
      <w:lvlJc w:val="left"/>
      <w:pPr>
        <w:ind w:left="794" w:hanging="397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191" w:hanging="397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1588" w:hanging="397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985" w:hanging="397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382" w:hanging="397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779" w:hanging="397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3176" w:hanging="397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573" w:hanging="397"/>
      </w:pPr>
      <w:rPr>
        <w:rFonts w:ascii="Arial" w:hAnsi="Arial" w:hint="default"/>
        <w:b/>
        <w:i w:val="0"/>
        <w:sz w:val="20"/>
      </w:rPr>
    </w:lvl>
  </w:abstractNum>
  <w:abstractNum w:abstractNumId="11" w15:restartNumberingAfterBreak="0">
    <w:nsid w:val="5D0A207A"/>
    <w:multiLevelType w:val="multilevel"/>
    <w:tmpl w:val="DF265C4E"/>
    <w:numStyleLink w:val="MObullets"/>
  </w:abstractNum>
  <w:abstractNum w:abstractNumId="12" w15:restartNumberingAfterBreak="0">
    <w:nsid w:val="70C466A2"/>
    <w:multiLevelType w:val="hybridMultilevel"/>
    <w:tmpl w:val="38D81E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6D6CF0"/>
    <w:multiLevelType w:val="multilevel"/>
    <w:tmpl w:val="B82E51F2"/>
    <w:lvl w:ilvl="0">
      <w:start w:val="1"/>
      <w:numFmt w:val="bullet"/>
      <w:lvlText w:val="•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1531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1758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985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2212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439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666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2893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120" w:hanging="170"/>
      </w:pPr>
      <w:rPr>
        <w:rFonts w:ascii="Arial" w:hAnsi="Arial" w:hint="default"/>
        <w:b/>
        <w:i w:val="0"/>
        <w:sz w:val="20"/>
      </w:rPr>
    </w:lvl>
  </w:abstractNum>
  <w:abstractNum w:abstractNumId="14" w15:restartNumberingAfterBreak="0">
    <w:nsid w:val="7F257797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8"/>
  </w:num>
  <w:num w:numId="5">
    <w:abstractNumId w:val="5"/>
  </w:num>
  <w:num w:numId="6">
    <w:abstractNumId w:val="10"/>
  </w:num>
  <w:num w:numId="7">
    <w:abstractNumId w:val="13"/>
  </w:num>
  <w:num w:numId="8">
    <w:abstractNumId w:val="9"/>
  </w:num>
  <w:num w:numId="9">
    <w:abstractNumId w:val="2"/>
  </w:num>
  <w:num w:numId="10">
    <w:abstractNumId w:val="10"/>
  </w:num>
  <w:num w:numId="11">
    <w:abstractNumId w:val="11"/>
  </w:num>
  <w:num w:numId="12">
    <w:abstractNumId w:val="4"/>
  </w:num>
  <w:num w:numId="13">
    <w:abstractNumId w:val="2"/>
  </w:num>
  <w:num w:numId="14">
    <w:abstractNumId w:val="10"/>
  </w:num>
  <w:num w:numId="15">
    <w:abstractNumId w:val="6"/>
  </w:num>
  <w:num w:numId="16">
    <w:abstractNumId w:val="12"/>
  </w:num>
  <w:num w:numId="17">
    <w:abstractNumId w:val="7"/>
  </w:num>
  <w:num w:numId="18">
    <w:abstractNumId w:val="3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F0D"/>
    <w:rsid w:val="000402F8"/>
    <w:rsid w:val="000751B5"/>
    <w:rsid w:val="00092AD3"/>
    <w:rsid w:val="0009551F"/>
    <w:rsid w:val="000F3F0D"/>
    <w:rsid w:val="00114A69"/>
    <w:rsid w:val="00115EBE"/>
    <w:rsid w:val="00137FBF"/>
    <w:rsid w:val="00153DA1"/>
    <w:rsid w:val="00155469"/>
    <w:rsid w:val="00186258"/>
    <w:rsid w:val="001B456C"/>
    <w:rsid w:val="001B4642"/>
    <w:rsid w:val="001B6E44"/>
    <w:rsid w:val="001C607C"/>
    <w:rsid w:val="001E1470"/>
    <w:rsid w:val="001F736A"/>
    <w:rsid w:val="00247516"/>
    <w:rsid w:val="0026235B"/>
    <w:rsid w:val="00263498"/>
    <w:rsid w:val="0028256B"/>
    <w:rsid w:val="002C77F6"/>
    <w:rsid w:val="002F32DA"/>
    <w:rsid w:val="0031378D"/>
    <w:rsid w:val="003145F4"/>
    <w:rsid w:val="00315981"/>
    <w:rsid w:val="00322EE8"/>
    <w:rsid w:val="00335133"/>
    <w:rsid w:val="00346929"/>
    <w:rsid w:val="00366932"/>
    <w:rsid w:val="00382083"/>
    <w:rsid w:val="00386003"/>
    <w:rsid w:val="00391154"/>
    <w:rsid w:val="003961BB"/>
    <w:rsid w:val="003C010E"/>
    <w:rsid w:val="003C11BC"/>
    <w:rsid w:val="003E5A0B"/>
    <w:rsid w:val="003F0BB3"/>
    <w:rsid w:val="00461765"/>
    <w:rsid w:val="00463D50"/>
    <w:rsid w:val="00481DD9"/>
    <w:rsid w:val="00490C15"/>
    <w:rsid w:val="004A6A9E"/>
    <w:rsid w:val="004C594F"/>
    <w:rsid w:val="004D5AAB"/>
    <w:rsid w:val="004F2AB3"/>
    <w:rsid w:val="00562A81"/>
    <w:rsid w:val="005756F9"/>
    <w:rsid w:val="00576403"/>
    <w:rsid w:val="005837D8"/>
    <w:rsid w:val="0059526D"/>
    <w:rsid w:val="005A2140"/>
    <w:rsid w:val="005A3848"/>
    <w:rsid w:val="005B46B1"/>
    <w:rsid w:val="005F12D9"/>
    <w:rsid w:val="006304D5"/>
    <w:rsid w:val="00641DF5"/>
    <w:rsid w:val="00670819"/>
    <w:rsid w:val="0067347C"/>
    <w:rsid w:val="00681D07"/>
    <w:rsid w:val="006A6110"/>
    <w:rsid w:val="006B6A1D"/>
    <w:rsid w:val="006C022E"/>
    <w:rsid w:val="006C1CF1"/>
    <w:rsid w:val="006D165F"/>
    <w:rsid w:val="006D4DCE"/>
    <w:rsid w:val="006F198D"/>
    <w:rsid w:val="00724085"/>
    <w:rsid w:val="007324DC"/>
    <w:rsid w:val="00752912"/>
    <w:rsid w:val="00754A4D"/>
    <w:rsid w:val="00757F33"/>
    <w:rsid w:val="00767E95"/>
    <w:rsid w:val="007C2ECD"/>
    <w:rsid w:val="00803D48"/>
    <w:rsid w:val="00810B65"/>
    <w:rsid w:val="00854DCB"/>
    <w:rsid w:val="0085695F"/>
    <w:rsid w:val="008869CF"/>
    <w:rsid w:val="008B7757"/>
    <w:rsid w:val="008D35C4"/>
    <w:rsid w:val="008D7546"/>
    <w:rsid w:val="008E2B0A"/>
    <w:rsid w:val="008F5CD8"/>
    <w:rsid w:val="00916D96"/>
    <w:rsid w:val="00917CD8"/>
    <w:rsid w:val="00925BB5"/>
    <w:rsid w:val="009264F2"/>
    <w:rsid w:val="00941E7E"/>
    <w:rsid w:val="0094365A"/>
    <w:rsid w:val="0096573A"/>
    <w:rsid w:val="009C36E0"/>
    <w:rsid w:val="009D0B1E"/>
    <w:rsid w:val="009E0A96"/>
    <w:rsid w:val="009E7558"/>
    <w:rsid w:val="00A0221F"/>
    <w:rsid w:val="00A02AA2"/>
    <w:rsid w:val="00A03245"/>
    <w:rsid w:val="00A053A8"/>
    <w:rsid w:val="00A234B0"/>
    <w:rsid w:val="00A35F77"/>
    <w:rsid w:val="00A46D30"/>
    <w:rsid w:val="00A5024F"/>
    <w:rsid w:val="00A544FF"/>
    <w:rsid w:val="00AA041D"/>
    <w:rsid w:val="00AA6D1B"/>
    <w:rsid w:val="00AD2191"/>
    <w:rsid w:val="00B07C73"/>
    <w:rsid w:val="00B21D13"/>
    <w:rsid w:val="00B2226F"/>
    <w:rsid w:val="00B27CF0"/>
    <w:rsid w:val="00B41957"/>
    <w:rsid w:val="00B57508"/>
    <w:rsid w:val="00B57611"/>
    <w:rsid w:val="00BC0D5F"/>
    <w:rsid w:val="00BC6A81"/>
    <w:rsid w:val="00BE325F"/>
    <w:rsid w:val="00BE74CB"/>
    <w:rsid w:val="00C17B87"/>
    <w:rsid w:val="00C35BBC"/>
    <w:rsid w:val="00C6401E"/>
    <w:rsid w:val="00C71B2F"/>
    <w:rsid w:val="00C80494"/>
    <w:rsid w:val="00C84FD6"/>
    <w:rsid w:val="00C91577"/>
    <w:rsid w:val="00CB0012"/>
    <w:rsid w:val="00CC46A9"/>
    <w:rsid w:val="00CF12A6"/>
    <w:rsid w:val="00CF1D86"/>
    <w:rsid w:val="00D2305B"/>
    <w:rsid w:val="00D45B7C"/>
    <w:rsid w:val="00D5129D"/>
    <w:rsid w:val="00D673B8"/>
    <w:rsid w:val="00D717DD"/>
    <w:rsid w:val="00D8537F"/>
    <w:rsid w:val="00DA1798"/>
    <w:rsid w:val="00DB1780"/>
    <w:rsid w:val="00DB6C2D"/>
    <w:rsid w:val="00DE7B83"/>
    <w:rsid w:val="00E15F9F"/>
    <w:rsid w:val="00E32A40"/>
    <w:rsid w:val="00E51934"/>
    <w:rsid w:val="00E5355C"/>
    <w:rsid w:val="00E765B1"/>
    <w:rsid w:val="00E825D7"/>
    <w:rsid w:val="00E85ABE"/>
    <w:rsid w:val="00EB1627"/>
    <w:rsid w:val="00F4454A"/>
    <w:rsid w:val="00F502EB"/>
    <w:rsid w:val="00F5239B"/>
    <w:rsid w:val="00F72298"/>
    <w:rsid w:val="00F95ED5"/>
    <w:rsid w:val="00FA48FB"/>
    <w:rsid w:val="00FA67FA"/>
    <w:rsid w:val="00FB0FFE"/>
    <w:rsid w:val="00FF2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9431F09-E247-4790-BE59-087905DA4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i-F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iPriority="3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D45B7C"/>
    <w:pPr>
      <w:spacing w:after="0" w:line="264" w:lineRule="auto"/>
    </w:pPr>
    <w:rPr>
      <w:sz w:val="20"/>
      <w:szCs w:val="24"/>
    </w:rPr>
  </w:style>
  <w:style w:type="paragraph" w:styleId="Heading1">
    <w:name w:val="heading 1"/>
    <w:basedOn w:val="NoSpacing"/>
    <w:next w:val="NoSpacing"/>
    <w:link w:val="Heading1Char"/>
    <w:uiPriority w:val="9"/>
    <w:qFormat/>
    <w:rsid w:val="00D45B7C"/>
    <w:pPr>
      <w:keepNext/>
      <w:keepLines/>
      <w:spacing w:before="240" w:after="240"/>
      <w:outlineLvl w:val="0"/>
    </w:pPr>
    <w:rPr>
      <w:rFonts w:asciiTheme="majorHAnsi" w:eastAsiaTheme="majorEastAsia" w:hAnsiTheme="majorHAnsi" w:cstheme="majorBidi"/>
      <w:b/>
      <w:bCs/>
      <w:sz w:val="24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qFormat/>
    <w:rsid w:val="00D45B7C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sz w:val="22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qFormat/>
    <w:rsid w:val="00D45B7C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Spacing"/>
    <w:next w:val="NoSpacing"/>
    <w:link w:val="Heading4Char"/>
    <w:uiPriority w:val="9"/>
    <w:qFormat/>
    <w:rsid w:val="00D45B7C"/>
    <w:pPr>
      <w:keepNext/>
      <w:keepLines/>
      <w:spacing w:before="200" w:after="20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D45B7C"/>
    <w:pPr>
      <w:keepNext/>
      <w:keepLines/>
      <w:spacing w:before="240" w:after="24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D45B7C"/>
    <w:pPr>
      <w:keepNext/>
      <w:keepLines/>
      <w:spacing w:before="240" w:after="240"/>
      <w:outlineLvl w:val="5"/>
    </w:pPr>
    <w:rPr>
      <w:rFonts w:asciiTheme="majorHAnsi" w:eastAsiaTheme="majorEastAsia" w:hAnsiTheme="majorHAnsi" w:cstheme="majorBidi"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D45B7C"/>
    <w:pPr>
      <w:keepNext/>
      <w:keepLines/>
      <w:spacing w:before="240" w:after="240"/>
      <w:outlineLvl w:val="6"/>
    </w:pPr>
    <w:rPr>
      <w:rFonts w:asciiTheme="majorHAnsi" w:eastAsiaTheme="majorEastAsia" w:hAnsiTheme="majorHAnsi" w:cstheme="majorBidi"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D45B7C"/>
    <w:pPr>
      <w:keepNext/>
      <w:keepLines/>
      <w:spacing w:before="240" w:after="240"/>
      <w:outlineLvl w:val="7"/>
    </w:pPr>
    <w:rPr>
      <w:rFonts w:asciiTheme="majorHAnsi" w:eastAsiaTheme="majorEastAsia" w:hAnsiTheme="majorHAnsi" w:cstheme="majorBidi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D45B7C"/>
    <w:pPr>
      <w:keepNext/>
      <w:keepLines/>
      <w:spacing w:before="240" w:after="240"/>
      <w:outlineLvl w:val="8"/>
    </w:pPr>
    <w:rPr>
      <w:rFonts w:asciiTheme="majorHAnsi" w:eastAsiaTheme="majorEastAsia" w:hAnsiTheme="majorHAnsi" w:cstheme="majorBidi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B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B7C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next w:val="BodyText2"/>
    <w:link w:val="BodyTextChar"/>
    <w:uiPriority w:val="99"/>
    <w:semiHidden/>
    <w:rsid w:val="00D45B7C"/>
  </w:style>
  <w:style w:type="character" w:customStyle="1" w:styleId="BodyTextChar">
    <w:name w:val="Body Text Char"/>
    <w:basedOn w:val="DefaultParagraphFont"/>
    <w:link w:val="BodyText"/>
    <w:uiPriority w:val="99"/>
    <w:semiHidden/>
    <w:rsid w:val="00D45B7C"/>
    <w:rPr>
      <w:sz w:val="20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D45B7C"/>
    <w:pPr>
      <w:ind w:firstLine="170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D45B7C"/>
    <w:rPr>
      <w:sz w:val="20"/>
      <w:szCs w:val="24"/>
    </w:rPr>
  </w:style>
  <w:style w:type="paragraph" w:styleId="NoSpacing">
    <w:name w:val="No Spacing"/>
    <w:link w:val="NoSpacingChar"/>
    <w:uiPriority w:val="1"/>
    <w:qFormat/>
    <w:rsid w:val="00D45B7C"/>
    <w:pPr>
      <w:spacing w:after="0" w:line="264" w:lineRule="auto"/>
    </w:pPr>
    <w:rPr>
      <w:sz w:val="20"/>
      <w:szCs w:val="24"/>
    </w:rPr>
  </w:style>
  <w:style w:type="character" w:customStyle="1" w:styleId="NoSpacingChar">
    <w:name w:val="No Spacing Char"/>
    <w:basedOn w:val="DefaultParagraphFont"/>
    <w:link w:val="NoSpacing"/>
    <w:uiPriority w:val="1"/>
    <w:rsid w:val="00D45B7C"/>
    <w:rPr>
      <w:sz w:val="20"/>
      <w:szCs w:val="24"/>
    </w:rPr>
  </w:style>
  <w:style w:type="paragraph" w:styleId="Footer">
    <w:name w:val="footer"/>
    <w:link w:val="FooterChar"/>
    <w:uiPriority w:val="99"/>
    <w:rsid w:val="00D45B7C"/>
    <w:pPr>
      <w:spacing w:after="0" w:line="240" w:lineRule="auto"/>
    </w:pPr>
    <w:rPr>
      <w:color w:val="6E6C70"/>
      <w:sz w:val="16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D45B7C"/>
    <w:rPr>
      <w:color w:val="6E6C70"/>
      <w:sz w:val="16"/>
      <w:szCs w:val="24"/>
    </w:rPr>
  </w:style>
  <w:style w:type="paragraph" w:styleId="Header">
    <w:name w:val="header"/>
    <w:basedOn w:val="Normal"/>
    <w:link w:val="HeaderChar"/>
    <w:rsid w:val="00D45B7C"/>
    <w:rPr>
      <w:sz w:val="16"/>
    </w:rPr>
  </w:style>
  <w:style w:type="character" w:customStyle="1" w:styleId="HeaderChar">
    <w:name w:val="Header Char"/>
    <w:basedOn w:val="DefaultParagraphFont"/>
    <w:link w:val="Header"/>
    <w:rsid w:val="00D45B7C"/>
    <w:rPr>
      <w:sz w:val="16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45B7C"/>
    <w:rPr>
      <w:rFonts w:asciiTheme="majorHAnsi" w:eastAsiaTheme="majorEastAsia" w:hAnsiTheme="majorHAnsi" w:cstheme="majorBidi"/>
      <w:b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45B7C"/>
    <w:rPr>
      <w:rFonts w:asciiTheme="majorHAnsi" w:eastAsiaTheme="majorEastAsia" w:hAnsiTheme="majorHAnsi" w:cstheme="majorBidi"/>
      <w:b/>
      <w:bCs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45B7C"/>
    <w:rPr>
      <w:rFonts w:asciiTheme="majorHAnsi" w:eastAsiaTheme="majorEastAsia" w:hAnsiTheme="majorHAnsi" w:cstheme="majorBidi"/>
      <w:b/>
      <w:bCs/>
      <w:sz w:val="20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45B7C"/>
    <w:rPr>
      <w:rFonts w:asciiTheme="majorHAnsi" w:eastAsiaTheme="majorEastAsia" w:hAnsiTheme="majorHAnsi" w:cstheme="majorBidi"/>
      <w:bCs/>
      <w:iCs/>
      <w:sz w:val="20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styleId="Hyperlink">
    <w:name w:val="Hyperlink"/>
    <w:basedOn w:val="DefaultParagraphFont"/>
    <w:uiPriority w:val="99"/>
    <w:unhideWhenUsed/>
    <w:rsid w:val="00D45B7C"/>
    <w:rPr>
      <w:color w:val="4E2098" w:themeColor="hyperlink"/>
      <w:u w:val="single"/>
    </w:rPr>
  </w:style>
  <w:style w:type="paragraph" w:styleId="ListBullet">
    <w:name w:val="List Bullet"/>
    <w:basedOn w:val="Normal"/>
    <w:uiPriority w:val="2"/>
    <w:qFormat/>
    <w:rsid w:val="00D45B7C"/>
    <w:pPr>
      <w:numPr>
        <w:numId w:val="13"/>
      </w:numPr>
      <w:contextualSpacing/>
    </w:pPr>
  </w:style>
  <w:style w:type="paragraph" w:styleId="ListNumber">
    <w:name w:val="List Number"/>
    <w:basedOn w:val="Normal"/>
    <w:uiPriority w:val="3"/>
    <w:qFormat/>
    <w:rsid w:val="00D45B7C"/>
    <w:pPr>
      <w:numPr>
        <w:numId w:val="14"/>
      </w:numPr>
      <w:contextualSpacing/>
    </w:pPr>
  </w:style>
  <w:style w:type="numbering" w:customStyle="1" w:styleId="Metsobullets">
    <w:name w:val="Metso bullets"/>
    <w:uiPriority w:val="99"/>
    <w:rsid w:val="005A2140"/>
    <w:pPr>
      <w:numPr>
        <w:numId w:val="2"/>
      </w:numPr>
    </w:pPr>
  </w:style>
  <w:style w:type="numbering" w:customStyle="1" w:styleId="MetsoNumbering">
    <w:name w:val="Metso Numbering"/>
    <w:uiPriority w:val="99"/>
    <w:rsid w:val="005A2140"/>
  </w:style>
  <w:style w:type="table" w:customStyle="1" w:styleId="MetsoTable">
    <w:name w:val="Metso Table"/>
    <w:basedOn w:val="TableNormal"/>
    <w:uiPriority w:val="99"/>
    <w:qFormat/>
    <w:rsid w:val="004C594F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5E57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styleId="PageNumber">
    <w:name w:val="page number"/>
    <w:basedOn w:val="DefaultParagraphFont"/>
    <w:uiPriority w:val="99"/>
    <w:rsid w:val="00D45B7C"/>
    <w:rPr>
      <w:rFonts w:asciiTheme="minorHAnsi" w:hAnsiTheme="minorHAnsi"/>
      <w:sz w:val="24"/>
    </w:rPr>
  </w:style>
  <w:style w:type="character" w:styleId="PlaceholderText">
    <w:name w:val="Placeholder Text"/>
    <w:basedOn w:val="DefaultParagraphFont"/>
    <w:uiPriority w:val="99"/>
    <w:rsid w:val="00D45B7C"/>
    <w:rPr>
      <w:color w:val="auto"/>
    </w:rPr>
  </w:style>
  <w:style w:type="paragraph" w:styleId="Subtitle">
    <w:name w:val="Subtitle"/>
    <w:basedOn w:val="NoSpacing"/>
    <w:next w:val="Normal"/>
    <w:link w:val="SubtitleChar"/>
    <w:uiPriority w:val="11"/>
    <w:rsid w:val="00D45B7C"/>
    <w:pPr>
      <w:numPr>
        <w:ilvl w:val="1"/>
      </w:numPr>
      <w:spacing w:after="240"/>
      <w:ind w:left="851"/>
    </w:pPr>
    <w:rPr>
      <w:rFonts w:asciiTheme="majorHAnsi" w:eastAsiaTheme="majorEastAsia" w:hAnsiTheme="majorHAnsi" w:cstheme="majorBidi"/>
      <w:b/>
      <w:iCs/>
    </w:rPr>
  </w:style>
  <w:style w:type="character" w:customStyle="1" w:styleId="SubtitleChar">
    <w:name w:val="Subtitle Char"/>
    <w:basedOn w:val="DefaultParagraphFont"/>
    <w:link w:val="Subtitle"/>
    <w:uiPriority w:val="11"/>
    <w:rsid w:val="00D45B7C"/>
    <w:rPr>
      <w:rFonts w:asciiTheme="majorHAnsi" w:eastAsiaTheme="majorEastAsia" w:hAnsiTheme="majorHAnsi" w:cstheme="majorBidi"/>
      <w:b/>
      <w:iCs/>
      <w:sz w:val="20"/>
      <w:szCs w:val="24"/>
    </w:rPr>
  </w:style>
  <w:style w:type="table" w:styleId="TableGrid">
    <w:name w:val="Table Grid"/>
    <w:basedOn w:val="TableNormal"/>
    <w:uiPriority w:val="1"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basedOn w:val="NoSpacing"/>
    <w:next w:val="NoSpacing"/>
    <w:link w:val="TitleChar"/>
    <w:uiPriority w:val="5"/>
    <w:qFormat/>
    <w:rsid w:val="00D45B7C"/>
    <w:pPr>
      <w:spacing w:after="240"/>
      <w:contextualSpacing/>
    </w:pPr>
    <w:rPr>
      <w:rFonts w:asciiTheme="majorHAnsi" w:eastAsiaTheme="majorEastAsia" w:hAnsiTheme="majorHAnsi" w:cstheme="majorBidi"/>
      <w:b/>
      <w:sz w:val="24"/>
      <w:szCs w:val="52"/>
    </w:rPr>
  </w:style>
  <w:style w:type="character" w:customStyle="1" w:styleId="TitleChar">
    <w:name w:val="Title Char"/>
    <w:basedOn w:val="DefaultParagraphFont"/>
    <w:link w:val="Title"/>
    <w:uiPriority w:val="5"/>
    <w:rsid w:val="00D45B7C"/>
    <w:rPr>
      <w:rFonts w:asciiTheme="majorHAnsi" w:eastAsiaTheme="majorEastAsia" w:hAnsiTheme="majorHAnsi" w:cstheme="majorBidi"/>
      <w:b/>
      <w:sz w:val="24"/>
      <w:szCs w:val="52"/>
    </w:rPr>
  </w:style>
  <w:style w:type="paragraph" w:styleId="TOAHeading">
    <w:name w:val="toa heading"/>
    <w:basedOn w:val="Normal"/>
    <w:next w:val="Normal"/>
    <w:uiPriority w:val="99"/>
    <w:semiHidden/>
    <w:unhideWhenUsed/>
    <w:rsid w:val="00D45B7C"/>
    <w:pPr>
      <w:spacing w:before="120"/>
    </w:pPr>
    <w:rPr>
      <w:rFonts w:asciiTheme="majorHAnsi" w:eastAsiaTheme="majorEastAsia" w:hAnsiTheme="majorHAnsi" w:cstheme="majorBidi"/>
      <w:b/>
      <w:bCs/>
      <w:color w:val="EB2814" w:themeColor="text2"/>
    </w:rPr>
  </w:style>
  <w:style w:type="paragraph" w:styleId="TOC1">
    <w:name w:val="toc 1"/>
    <w:basedOn w:val="NoSpacing"/>
    <w:next w:val="NoSpacing"/>
    <w:autoRedefine/>
    <w:uiPriority w:val="39"/>
    <w:unhideWhenUsed/>
    <w:rsid w:val="00D45B7C"/>
    <w:pPr>
      <w:pBdr>
        <w:top w:val="single" w:sz="4" w:space="4" w:color="6E6C70"/>
      </w:pBdr>
      <w:tabs>
        <w:tab w:val="right" w:pos="9356"/>
      </w:tabs>
      <w:spacing w:line="240" w:lineRule="auto"/>
    </w:pPr>
  </w:style>
  <w:style w:type="paragraph" w:styleId="TOC2">
    <w:name w:val="toc 2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227"/>
    </w:pPr>
  </w:style>
  <w:style w:type="paragraph" w:styleId="TOC3">
    <w:name w:val="toc 3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454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680"/>
    </w:pPr>
    <w:rPr>
      <w:sz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907"/>
    </w:pPr>
    <w:rPr>
      <w:sz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134"/>
    </w:pPr>
    <w:rPr>
      <w:sz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361"/>
    </w:pPr>
    <w:rPr>
      <w:sz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588"/>
    </w:pPr>
    <w:rPr>
      <w:sz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814"/>
    </w:pPr>
    <w:rPr>
      <w:sz w:val="24"/>
    </w:rPr>
  </w:style>
  <w:style w:type="paragraph" w:styleId="TOCHeading">
    <w:name w:val="TOC Heading"/>
    <w:basedOn w:val="NoSpacing"/>
    <w:next w:val="NoSpacing"/>
    <w:uiPriority w:val="39"/>
    <w:unhideWhenUsed/>
    <w:rsid w:val="00D45B7C"/>
    <w:pPr>
      <w:spacing w:before="240" w:line="240" w:lineRule="auto"/>
    </w:pPr>
    <w:rPr>
      <w:b/>
      <w:sz w:val="28"/>
      <w:lang w:val="en-US"/>
    </w:rPr>
  </w:style>
  <w:style w:type="numbering" w:customStyle="1" w:styleId="MObullets">
    <w:name w:val="MO bullets"/>
    <w:uiPriority w:val="99"/>
    <w:rsid w:val="00D45B7C"/>
    <w:pPr>
      <w:numPr>
        <w:numId w:val="9"/>
      </w:numPr>
    </w:pPr>
  </w:style>
  <w:style w:type="numbering" w:customStyle="1" w:styleId="MONumbering">
    <w:name w:val="MO Numbering"/>
    <w:uiPriority w:val="99"/>
    <w:rsid w:val="00D45B7C"/>
    <w:pPr>
      <w:numPr>
        <w:numId w:val="6"/>
      </w:numPr>
    </w:pPr>
  </w:style>
  <w:style w:type="table" w:customStyle="1" w:styleId="MetsoOutotecTable">
    <w:name w:val="Metso Outotec Table"/>
    <w:basedOn w:val="TableNormal"/>
    <w:uiPriority w:val="99"/>
    <w:qFormat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0000" w:themeFill="text1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customStyle="1" w:styleId="ezkurwreuab5ozgtqnkl">
    <w:name w:val="ezkurwreuab5ozgtqnkl"/>
    <w:basedOn w:val="DefaultParagraphFont"/>
    <w:rsid w:val="005756F9"/>
  </w:style>
  <w:style w:type="paragraph" w:styleId="ListParagraph">
    <w:name w:val="List Paragraph"/>
    <w:basedOn w:val="Normal"/>
    <w:uiPriority w:val="34"/>
    <w:semiHidden/>
    <w:qFormat/>
    <w:rsid w:val="008D35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3416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etso">
  <a:themeElements>
    <a:clrScheme name="Metso colors">
      <a:dk1>
        <a:sysClr val="windowText" lastClr="000000"/>
      </a:dk1>
      <a:lt1>
        <a:sysClr val="window" lastClr="FFFFFF"/>
      </a:lt1>
      <a:dk2>
        <a:srgbClr val="EB2814"/>
      </a:dk2>
      <a:lt2>
        <a:srgbClr val="B3B3B3"/>
      </a:lt2>
      <a:accent1>
        <a:srgbClr val="000000"/>
      </a:accent1>
      <a:accent2>
        <a:srgbClr val="70777F"/>
      </a:accent2>
      <a:accent3>
        <a:srgbClr val="EB2814"/>
      </a:accent3>
      <a:accent4>
        <a:srgbClr val="51D645"/>
      </a:accent4>
      <a:accent5>
        <a:srgbClr val="DEEC29"/>
      </a:accent5>
      <a:accent6>
        <a:srgbClr val="00E2B2"/>
      </a:accent6>
      <a:hlink>
        <a:srgbClr val="4E2098"/>
      </a:hlink>
      <a:folHlink>
        <a:srgbClr val="B3B3B3"/>
      </a:folHlink>
    </a:clrScheme>
    <a:fontScheme name="Metso fonts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lIns="36000" tIns="36000" rIns="36000" bIns="36000" rtlCol="0" anchor="ctr"/>
      <a:lstStyle>
        <a:defPPr algn="ctr">
          <a:lnSpc>
            <a:spcPct val="90000"/>
          </a:lnSpc>
          <a:spcAft>
            <a:spcPts val="1000"/>
          </a:spcAft>
          <a:defRPr dirty="0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6350">
          <a:solidFill>
            <a:schemeClr val="tx1"/>
          </a:solidFill>
          <a:tailEnd type="non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lnSpc>
            <a:spcPct val="110000"/>
          </a:lnSpc>
          <a:spcAft>
            <a:spcPts val="400"/>
          </a:spcAft>
          <a:defRPr dirty="0" smtClean="0"/>
        </a:defPPr>
      </a:lstStyle>
    </a:txDef>
  </a:objectDefaults>
  <a:extraClrSchemeLst/>
  <a:custClrLst>
    <a:custClr name="Black">
      <a:srgbClr val="000000"/>
    </a:custClr>
    <a:custClr name="Dark Grey">
      <a:srgbClr val="70777F"/>
    </a:custClr>
    <a:custClr name="Red">
      <a:srgbClr val="EB2814"/>
    </a:custClr>
    <a:custClr name="Grey">
      <a:srgbClr val="B3B3B3"/>
    </a:custClr>
    <a:custClr name="Light Grey">
      <a:srgbClr val="E6E6E6"/>
    </a:custClr>
    <a:custClr name="G1">
      <a:srgbClr val="51D645"/>
    </a:custClr>
    <a:custClr name="G2">
      <a:srgbClr val="DEEC29"/>
    </a:custClr>
    <a:custClr name="G3">
      <a:srgbClr val="00E2B2"/>
    </a:custClr>
    <a:custClr name="Medium Grey">
      <a:srgbClr val="B3B3B3"/>
    </a:custClr>
    <a:custClr name="Purple">
      <a:srgbClr val="4E2098"/>
    </a:custClr>
  </a:custClrLst>
  <a:extLst>
    <a:ext uri="{05A4C25C-085E-4340-85A3-A5531E510DB2}">
      <thm15:themeFamily xmlns:thm15="http://schemas.microsoft.com/office/thememl/2012/main" name="Metso" id="{09F6C36E-FF66-43DE-B327-1FC7C1DFE8A7}" vid="{4D45564D-5A06-47A1-BF1F-90DF1792235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FE539A-5A61-446E-9F6A-761ADDD961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215</Words>
  <Characters>1229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Metso:Outotec</Company>
  <LinksUpToDate>false</LinksUpToDate>
  <CharactersWithSpaces>1442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Andrei Grigorev</dc:creator>
  <cp:keywords/>
  <dc:description/>
  <cp:lastModifiedBy>Nino Guramishvili</cp:lastModifiedBy>
  <cp:revision>6</cp:revision>
  <cp:lastPrinted>2024-08-21T13:57:00Z</cp:lastPrinted>
  <dcterms:created xsi:type="dcterms:W3CDTF">2024-08-21T13:58:00Z</dcterms:created>
  <dcterms:modified xsi:type="dcterms:W3CDTF">2024-08-26T12:11:00Z</dcterms:modified>
</cp:coreProperties>
</file>