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1DA205" w14:textId="38E693AD" w:rsidR="006304D5" w:rsidRDefault="00810B65" w:rsidP="004C594F">
      <w:pPr>
        <w:rPr>
          <w:b/>
          <w:bCs/>
          <w:sz w:val="36"/>
          <w:szCs w:val="36"/>
          <w:u w:val="single"/>
          <w:lang w:val="ru-RU"/>
        </w:rPr>
      </w:pPr>
      <w:r w:rsidRPr="006304D5">
        <w:rPr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324AAD3" wp14:editId="5566298B">
                <wp:simplePos x="0" y="0"/>
                <wp:positionH relativeFrom="margin">
                  <wp:posOffset>-556260</wp:posOffset>
                </wp:positionH>
                <wp:positionV relativeFrom="paragraph">
                  <wp:posOffset>0</wp:posOffset>
                </wp:positionV>
                <wp:extent cx="3268980" cy="1404620"/>
                <wp:effectExtent l="0" t="0" r="7620" b="9525"/>
                <wp:wrapSquare wrapText="bothSides"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89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6351E" w14:textId="77777777"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  <w:p w14:paraId="21EDDA02" w14:textId="77777777" w:rsidR="006304D5" w:rsidRPr="006304D5" w:rsidRDefault="006304D5" w:rsidP="006304D5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324AAD3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-43.8pt;margin-top:0;width:257.4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" stroked="f">
                <v:textbox style="mso-fit-shape-to-text:t">
                  <w:txbxContent>
                    <w:p w14:paraId="54B6351E" w14:textId="77777777"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  <w:p w14:paraId="21EDDA02" w14:textId="77777777" w:rsidR="006304D5" w:rsidRPr="006304D5" w:rsidRDefault="006304D5" w:rsidP="006304D5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5129D" w:rsidRPr="006304D5">
        <w:rPr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5ED86ED" wp14:editId="1B2F5071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2606040" cy="1404620"/>
                <wp:effectExtent l="0" t="0" r="3810" b="9525"/>
                <wp:wrapSquare wrapText="bothSides"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60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DC251F" w14:textId="77777777"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5ED86ED" id="_x0000_s1027" type="#_x0000_t202" style="position:absolute;margin-left:154pt;margin-top:0;width:205.2pt;height:110.6pt;z-index:25166540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" stroked="f">
                <v:textbox style="mso-fit-shape-to-text:t">
                  <w:txbxContent>
                    <w:p w14:paraId="1ADC251F" w14:textId="77777777"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C841AA3" w14:textId="07D69171" w:rsidR="004D5AAB" w:rsidRDefault="004D5AAB" w:rsidP="00767E95">
      <w:pPr>
        <w:jc w:val="center"/>
        <w:rPr>
          <w:b/>
          <w:bCs/>
          <w:sz w:val="28"/>
          <w:szCs w:val="36"/>
          <w:lang w:val="ru-RU"/>
        </w:rPr>
      </w:pPr>
    </w:p>
    <w:p w14:paraId="72A7A350" w14:textId="77777777" w:rsidR="00A05EFA" w:rsidRDefault="00A05EFA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</w:p>
    <w:p w14:paraId="0BE326BB" w14:textId="77777777" w:rsidR="00A05EFA" w:rsidRDefault="00A05EFA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</w:p>
    <w:p w14:paraId="67573238" w14:textId="77777777" w:rsidR="00A05EFA" w:rsidRDefault="00A05EFA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</w:p>
    <w:p w14:paraId="6D4DE2FD" w14:textId="77777777" w:rsidR="00A05EFA" w:rsidRDefault="00A05EFA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</w:p>
    <w:p w14:paraId="7B04C196" w14:textId="77777777" w:rsidR="00A05EFA" w:rsidRDefault="00A05EFA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</w:p>
    <w:p w14:paraId="5395F707" w14:textId="77777777" w:rsidR="00A05EFA" w:rsidRDefault="00A05EFA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</w:p>
    <w:p w14:paraId="222F152D" w14:textId="77777777" w:rsidR="00A05EFA" w:rsidRDefault="00A05EFA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</w:p>
    <w:p w14:paraId="463A7F3E" w14:textId="3B32AD4C" w:rsidR="00481DD9" w:rsidRPr="00A05EFA" w:rsidRDefault="006304D5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  <w:r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>Техническое задание</w:t>
      </w:r>
    </w:p>
    <w:p w14:paraId="1CF45292" w14:textId="79FFD991" w:rsidR="00FA465E" w:rsidRPr="00A05EFA" w:rsidRDefault="006304D5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  <w:r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 xml:space="preserve">на </w:t>
      </w:r>
      <w:r w:rsidR="003145F4"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>проектировани</w:t>
      </w:r>
      <w:r w:rsidR="008D7546"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>е</w:t>
      </w:r>
      <w:r w:rsidR="003145F4"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 xml:space="preserve">, </w:t>
      </w:r>
      <w:r w:rsidR="00DE7B83"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 xml:space="preserve">изготовление и </w:t>
      </w:r>
      <w:r w:rsidR="00CF12A6"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 xml:space="preserve">монтаж </w:t>
      </w:r>
      <w:r w:rsidR="00F1514E"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 xml:space="preserve">железобетонных, металлических </w:t>
      </w:r>
      <w:r w:rsidR="00DE7B83"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>конструкций</w:t>
      </w:r>
      <w:r w:rsidR="00CF12A6"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 xml:space="preserve"> </w:t>
      </w:r>
      <w:r w:rsidR="00DE7B83"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>для площадок</w:t>
      </w:r>
    </w:p>
    <w:p w14:paraId="3C70D99E" w14:textId="674A9845" w:rsidR="00AD5857" w:rsidRPr="00A05EFA" w:rsidRDefault="00FA465E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  <w:r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>установки реактора 265 м</w:t>
      </w:r>
      <w:r w:rsidRPr="00A05EFA">
        <w:rPr>
          <w:rFonts w:ascii="Times New Roman" w:hAnsi="Times New Roman" w:cs="Times New Roman"/>
          <w:b/>
          <w:bCs/>
          <w:sz w:val="28"/>
          <w:szCs w:val="36"/>
          <w:vertAlign w:val="superscript"/>
          <w:lang w:val="ru-RU"/>
        </w:rPr>
        <w:t>3</w:t>
      </w:r>
      <w:r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 xml:space="preserve"> и контактного чана 50 м</w:t>
      </w:r>
      <w:r w:rsidRPr="00A05EFA">
        <w:rPr>
          <w:rFonts w:ascii="Times New Roman" w:hAnsi="Times New Roman" w:cs="Times New Roman"/>
          <w:b/>
          <w:bCs/>
          <w:sz w:val="28"/>
          <w:szCs w:val="36"/>
          <w:vertAlign w:val="superscript"/>
          <w:lang w:val="ru-RU"/>
        </w:rPr>
        <w:t>3</w:t>
      </w:r>
      <w:r w:rsidR="00AD5857"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>,</w:t>
      </w:r>
    </w:p>
    <w:p w14:paraId="6C3C9A03" w14:textId="662BE158" w:rsidR="006304D5" w:rsidRPr="00A05EFA" w:rsidRDefault="00AD5857" w:rsidP="00A05EFA">
      <w:pPr>
        <w:jc w:val="center"/>
        <w:rPr>
          <w:rFonts w:ascii="Times New Roman" w:hAnsi="Times New Roman" w:cs="Times New Roman"/>
          <w:b/>
          <w:bCs/>
          <w:sz w:val="28"/>
          <w:szCs w:val="36"/>
          <w:lang w:val="ru-RU"/>
        </w:rPr>
      </w:pPr>
      <w:r w:rsidRPr="00A05EFA">
        <w:rPr>
          <w:rFonts w:ascii="Times New Roman" w:hAnsi="Times New Roman" w:cs="Times New Roman"/>
          <w:b/>
          <w:bCs/>
          <w:sz w:val="28"/>
          <w:szCs w:val="36"/>
          <w:lang w:val="ru-RU"/>
        </w:rPr>
        <w:t>канала для отвода стоков</w:t>
      </w:r>
    </w:p>
    <w:p w14:paraId="7191F267" w14:textId="5BF7CF34" w:rsidR="00767E95" w:rsidRDefault="00767E95" w:rsidP="00767E95">
      <w:pPr>
        <w:jc w:val="center"/>
        <w:rPr>
          <w:b/>
          <w:bCs/>
          <w:sz w:val="36"/>
          <w:szCs w:val="36"/>
          <w:u w:val="single"/>
          <w:lang w:val="ru-RU"/>
        </w:rPr>
      </w:pPr>
    </w:p>
    <w:p w14:paraId="4CD4DB07" w14:textId="77777777" w:rsidR="00B37A49" w:rsidRDefault="00B37A49" w:rsidP="00767E95">
      <w:pPr>
        <w:jc w:val="center"/>
        <w:rPr>
          <w:b/>
          <w:bCs/>
          <w:sz w:val="36"/>
          <w:szCs w:val="36"/>
          <w:u w:val="single"/>
          <w:lang w:val="ru-RU"/>
        </w:rPr>
      </w:pPr>
    </w:p>
    <w:p w14:paraId="6E5D3651" w14:textId="139B62D8" w:rsidR="00ED0C36" w:rsidRPr="00A05EFA" w:rsidRDefault="008D7546" w:rsidP="00ED0C36">
      <w:pPr>
        <w:rPr>
          <w:rFonts w:ascii="Times New Roman" w:hAnsi="Times New Roman" w:cs="Times New Roman"/>
          <w:b/>
          <w:sz w:val="24"/>
          <w:lang w:val="ru-RU"/>
        </w:rPr>
      </w:pPr>
      <w:r w:rsidRPr="00A05EFA">
        <w:rPr>
          <w:rFonts w:ascii="Times New Roman" w:hAnsi="Times New Roman" w:cs="Times New Roman"/>
          <w:b/>
          <w:sz w:val="24"/>
          <w:lang w:val="ru-RU"/>
        </w:rPr>
        <w:t>Раздел 1:</w:t>
      </w:r>
      <w:r w:rsidR="00111702" w:rsidRPr="00A05EFA">
        <w:rPr>
          <w:rFonts w:ascii="Times New Roman" w:hAnsi="Times New Roman" w:cs="Times New Roman"/>
          <w:b/>
          <w:sz w:val="24"/>
          <w:lang w:val="ru-RU"/>
        </w:rPr>
        <w:t xml:space="preserve"> п</w:t>
      </w:r>
      <w:r w:rsidR="00ED0C36" w:rsidRPr="00A05EFA">
        <w:rPr>
          <w:rFonts w:ascii="Times New Roman" w:hAnsi="Times New Roman" w:cs="Times New Roman"/>
          <w:b/>
          <w:sz w:val="24"/>
          <w:lang w:val="ru-RU"/>
        </w:rPr>
        <w:t>одготовительные работы (уточняется при разработке проекта раздела 2):</w:t>
      </w:r>
    </w:p>
    <w:p w14:paraId="247084DF" w14:textId="77777777" w:rsidR="00A05EFA" w:rsidRDefault="00A05EFA" w:rsidP="00A05EFA">
      <w:pPr>
        <w:rPr>
          <w:rFonts w:ascii="Times New Roman" w:hAnsi="Times New Roman" w:cs="Times New Roman"/>
          <w:sz w:val="24"/>
          <w:lang w:val="ru-RU"/>
        </w:rPr>
      </w:pPr>
    </w:p>
    <w:p w14:paraId="6C4D3FDC" w14:textId="18F23E43" w:rsidR="00ED0C36" w:rsidRPr="00A05EFA" w:rsidRDefault="00ED0C36" w:rsidP="00A05EFA">
      <w:pPr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 xml:space="preserve">Выполнить выемку грунта </w:t>
      </w:r>
      <w:r w:rsidR="00A5416A" w:rsidRPr="00A05EFA">
        <w:rPr>
          <w:rFonts w:ascii="Times New Roman" w:hAnsi="Times New Roman" w:cs="Times New Roman"/>
          <w:sz w:val="24"/>
          <w:lang w:val="ru-RU"/>
        </w:rPr>
        <w:t xml:space="preserve">в объеме </w:t>
      </w:r>
      <w:r w:rsidR="009C518A">
        <w:rPr>
          <w:rFonts w:ascii="Times New Roman" w:hAnsi="Times New Roman" w:cs="Times New Roman"/>
          <w:sz w:val="24"/>
          <w:lang w:val="ru-RU"/>
        </w:rPr>
        <w:t>200</w:t>
      </w:r>
      <w:r w:rsidR="00A5416A" w:rsidRPr="00A05EFA">
        <w:rPr>
          <w:rFonts w:ascii="Times New Roman" w:hAnsi="Times New Roman" w:cs="Times New Roman"/>
          <w:sz w:val="24"/>
          <w:lang w:val="ru-RU"/>
        </w:rPr>
        <w:t xml:space="preserve"> м</w:t>
      </w:r>
      <w:r w:rsidR="00A5416A" w:rsidRPr="00A05EFA">
        <w:rPr>
          <w:rFonts w:ascii="Times New Roman" w:hAnsi="Times New Roman" w:cs="Times New Roman"/>
          <w:sz w:val="24"/>
          <w:vertAlign w:val="superscript"/>
          <w:lang w:val="ru-RU"/>
        </w:rPr>
        <w:t>3</w:t>
      </w:r>
      <w:r w:rsidR="00A5416A" w:rsidRPr="00A05EFA">
        <w:rPr>
          <w:rFonts w:ascii="Times New Roman" w:hAnsi="Times New Roman" w:cs="Times New Roman"/>
          <w:sz w:val="24"/>
          <w:lang w:val="ru-RU"/>
        </w:rPr>
        <w:t xml:space="preserve"> </w:t>
      </w:r>
      <w:r w:rsidRPr="00A05EFA">
        <w:rPr>
          <w:rFonts w:ascii="Times New Roman" w:hAnsi="Times New Roman" w:cs="Times New Roman"/>
          <w:sz w:val="24"/>
          <w:lang w:val="ru-RU"/>
        </w:rPr>
        <w:t>(вывозку грунта организует заказчик)</w:t>
      </w:r>
      <w:r w:rsidR="00A5416A" w:rsidRPr="00A05EFA">
        <w:rPr>
          <w:rFonts w:ascii="Times New Roman" w:hAnsi="Times New Roman" w:cs="Times New Roman"/>
          <w:sz w:val="24"/>
          <w:lang w:val="ru-RU"/>
        </w:rPr>
        <w:t>.</w:t>
      </w:r>
      <w:r w:rsidR="009C1C6A">
        <w:rPr>
          <w:rFonts w:ascii="Times New Roman" w:hAnsi="Times New Roman" w:cs="Times New Roman"/>
          <w:sz w:val="24"/>
          <w:lang w:val="ru-RU"/>
        </w:rPr>
        <w:t xml:space="preserve"> Объемы замещения грунта принять оценочно, уточнить по результатам проектирования.</w:t>
      </w:r>
    </w:p>
    <w:p w14:paraId="5BD630E3" w14:textId="77777777" w:rsidR="00B37A49" w:rsidRPr="00A05EFA" w:rsidRDefault="00B37A49" w:rsidP="00B37A49">
      <w:pPr>
        <w:rPr>
          <w:rFonts w:ascii="Times New Roman" w:hAnsi="Times New Roman" w:cs="Times New Roman"/>
          <w:sz w:val="24"/>
          <w:lang w:val="ru-RU"/>
        </w:rPr>
      </w:pPr>
    </w:p>
    <w:p w14:paraId="74F17688" w14:textId="77777777" w:rsidR="00ED0C36" w:rsidRPr="00A05EFA" w:rsidRDefault="00ED0C36" w:rsidP="004C594F">
      <w:pPr>
        <w:rPr>
          <w:rFonts w:ascii="Times New Roman" w:hAnsi="Times New Roman" w:cs="Times New Roman"/>
          <w:b/>
          <w:sz w:val="24"/>
          <w:lang w:val="ru-RU"/>
        </w:rPr>
      </w:pPr>
    </w:p>
    <w:p w14:paraId="7172F069" w14:textId="29A94FB0" w:rsidR="008D7546" w:rsidRPr="00A05EFA" w:rsidRDefault="00111702" w:rsidP="004C594F">
      <w:pPr>
        <w:rPr>
          <w:rFonts w:ascii="Times New Roman" w:hAnsi="Times New Roman" w:cs="Times New Roman"/>
          <w:b/>
          <w:sz w:val="24"/>
          <w:lang w:val="en-US"/>
        </w:rPr>
      </w:pPr>
      <w:r w:rsidRPr="00A05EFA">
        <w:rPr>
          <w:rFonts w:ascii="Times New Roman" w:hAnsi="Times New Roman" w:cs="Times New Roman"/>
          <w:b/>
          <w:noProof/>
          <w:sz w:val="24"/>
          <w:lang w:val="ru-RU" w:eastAsia="ru-RU"/>
        </w:rPr>
        <w:drawing>
          <wp:inline distT="0" distB="0" distL="0" distR="0" wp14:anchorId="1D23FEED" wp14:editId="2A7A1CA3">
            <wp:extent cx="5939790" cy="305308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D2445" w14:textId="77777777" w:rsidR="00B37A49" w:rsidRPr="00A05EFA" w:rsidRDefault="00B37A49" w:rsidP="008D7546">
      <w:pPr>
        <w:rPr>
          <w:rFonts w:ascii="Times New Roman" w:hAnsi="Times New Roman" w:cs="Times New Roman"/>
          <w:b/>
          <w:sz w:val="24"/>
          <w:lang w:val="ru-RU"/>
        </w:rPr>
      </w:pPr>
    </w:p>
    <w:p w14:paraId="0D8B49E6" w14:textId="27B092F6" w:rsidR="00B37A49" w:rsidRPr="00A05EFA" w:rsidRDefault="00111702" w:rsidP="008D7546">
      <w:pPr>
        <w:rPr>
          <w:rFonts w:ascii="Times New Roman" w:hAnsi="Times New Roman" w:cs="Times New Roman"/>
          <w:b/>
          <w:sz w:val="24"/>
          <w:lang w:val="ru-RU"/>
        </w:rPr>
      </w:pPr>
      <w:r w:rsidRPr="00A05EFA">
        <w:rPr>
          <w:rFonts w:ascii="Times New Roman" w:hAnsi="Times New Roman" w:cs="Times New Roman"/>
          <w:b/>
          <w:noProof/>
          <w:sz w:val="24"/>
          <w:lang w:val="ru-RU" w:eastAsia="ru-RU"/>
        </w:rPr>
        <w:lastRenderedPageBreak/>
        <w:drawing>
          <wp:inline distT="0" distB="0" distL="0" distR="0" wp14:anchorId="3C02B285" wp14:editId="604B79A4">
            <wp:extent cx="5939790" cy="5287645"/>
            <wp:effectExtent l="0" t="0" r="381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28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3720C" w14:textId="77777777" w:rsidR="00B37A49" w:rsidRPr="00A05EFA" w:rsidRDefault="00B37A49" w:rsidP="008D7546">
      <w:pPr>
        <w:rPr>
          <w:rFonts w:ascii="Times New Roman" w:hAnsi="Times New Roman" w:cs="Times New Roman"/>
          <w:b/>
          <w:sz w:val="24"/>
          <w:lang w:val="ru-RU"/>
        </w:rPr>
      </w:pPr>
    </w:p>
    <w:p w14:paraId="4FFC7722" w14:textId="6A014F39" w:rsidR="008D7546" w:rsidRPr="00A05EFA" w:rsidRDefault="00111702" w:rsidP="008D7546">
      <w:pPr>
        <w:rPr>
          <w:rFonts w:ascii="Times New Roman" w:hAnsi="Times New Roman" w:cs="Times New Roman"/>
          <w:b/>
          <w:sz w:val="24"/>
          <w:lang w:val="ru-RU"/>
        </w:rPr>
      </w:pPr>
      <w:r w:rsidRPr="00A05EFA">
        <w:rPr>
          <w:rFonts w:ascii="Times New Roman" w:hAnsi="Times New Roman" w:cs="Times New Roman"/>
          <w:b/>
          <w:sz w:val="24"/>
          <w:lang w:val="ru-RU"/>
        </w:rPr>
        <w:t>Раздел 2: ж</w:t>
      </w:r>
      <w:r w:rsidR="008D7546" w:rsidRPr="00A05EFA">
        <w:rPr>
          <w:rFonts w:ascii="Times New Roman" w:hAnsi="Times New Roman" w:cs="Times New Roman"/>
          <w:b/>
          <w:sz w:val="24"/>
          <w:lang w:val="ru-RU"/>
        </w:rPr>
        <w:t>елезобетонные конструкции «КЖ»</w:t>
      </w:r>
    </w:p>
    <w:p w14:paraId="237340AD" w14:textId="77777777" w:rsidR="008D7546" w:rsidRPr="00A05EFA" w:rsidRDefault="008D7546" w:rsidP="008D7546">
      <w:pPr>
        <w:rPr>
          <w:rFonts w:ascii="Times New Roman" w:hAnsi="Times New Roman" w:cs="Times New Roman"/>
          <w:b/>
          <w:sz w:val="24"/>
          <w:lang w:val="ru-RU"/>
        </w:rPr>
      </w:pPr>
    </w:p>
    <w:p w14:paraId="1784E0DA" w14:textId="6C227889" w:rsidR="008D7546" w:rsidRPr="00A05EFA" w:rsidRDefault="00AD5857" w:rsidP="008D7546">
      <w:pPr>
        <w:rPr>
          <w:rFonts w:ascii="Times New Roman" w:hAnsi="Times New Roman" w:cs="Times New Roman"/>
          <w:sz w:val="24"/>
          <w:lang w:val="ka-GE"/>
        </w:rPr>
      </w:pPr>
      <w:r w:rsidRPr="00A05EFA">
        <w:rPr>
          <w:rFonts w:ascii="Times New Roman" w:hAnsi="Times New Roman" w:cs="Times New Roman"/>
          <w:sz w:val="24"/>
          <w:lang w:val="ru-RU"/>
        </w:rPr>
        <w:t>Р</w:t>
      </w:r>
      <w:r w:rsidR="008D7546" w:rsidRPr="00A05EFA">
        <w:rPr>
          <w:rFonts w:ascii="Times New Roman" w:hAnsi="Times New Roman" w:cs="Times New Roman"/>
          <w:sz w:val="24"/>
          <w:lang w:val="ru-RU"/>
        </w:rPr>
        <w:t>азработать рабочую документацию и выполнить следующие работы</w:t>
      </w:r>
      <w:r w:rsidR="008D7546" w:rsidRPr="00A05EFA">
        <w:rPr>
          <w:rFonts w:ascii="Times New Roman" w:hAnsi="Times New Roman" w:cs="Times New Roman"/>
          <w:sz w:val="24"/>
          <w:lang w:val="ka-GE"/>
        </w:rPr>
        <w:t>:</w:t>
      </w:r>
    </w:p>
    <w:p w14:paraId="679FDA46" w14:textId="6D130431" w:rsidR="008D7546" w:rsidRPr="00A05EFA" w:rsidRDefault="00AD5857" w:rsidP="000D301F">
      <w:pPr>
        <w:pStyle w:val="ListParagraph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 xml:space="preserve">Две </w:t>
      </w:r>
      <w:r w:rsidR="008D7546" w:rsidRPr="00A05EFA">
        <w:rPr>
          <w:rFonts w:ascii="Times New Roman" w:hAnsi="Times New Roman" w:cs="Times New Roman"/>
          <w:sz w:val="24"/>
          <w:lang w:val="ru-RU"/>
        </w:rPr>
        <w:t>железобетонн</w:t>
      </w:r>
      <w:r w:rsidRPr="00A05EFA">
        <w:rPr>
          <w:rFonts w:ascii="Times New Roman" w:hAnsi="Times New Roman" w:cs="Times New Roman"/>
          <w:sz w:val="24"/>
          <w:lang w:val="ru-RU"/>
        </w:rPr>
        <w:t>ые</w:t>
      </w:r>
      <w:r w:rsidR="008D7546" w:rsidRPr="00A05EFA">
        <w:rPr>
          <w:rFonts w:ascii="Times New Roman" w:hAnsi="Times New Roman" w:cs="Times New Roman"/>
          <w:sz w:val="24"/>
          <w:lang w:val="ru-RU"/>
        </w:rPr>
        <w:t xml:space="preserve"> плит</w:t>
      </w:r>
      <w:r w:rsidRPr="00A05EFA">
        <w:rPr>
          <w:rFonts w:ascii="Times New Roman" w:hAnsi="Times New Roman" w:cs="Times New Roman"/>
          <w:sz w:val="24"/>
          <w:lang w:val="ru-RU"/>
        </w:rPr>
        <w:t>ы</w:t>
      </w:r>
      <w:r w:rsidR="008D7546" w:rsidRPr="00A05EFA">
        <w:rPr>
          <w:rFonts w:ascii="Times New Roman" w:hAnsi="Times New Roman" w:cs="Times New Roman"/>
          <w:sz w:val="24"/>
          <w:lang w:val="ru-RU"/>
        </w:rPr>
        <w:t xml:space="preserve"> </w:t>
      </w:r>
      <w:r w:rsidR="00111702" w:rsidRPr="00A05EFA">
        <w:rPr>
          <w:rFonts w:ascii="Times New Roman" w:hAnsi="Times New Roman" w:cs="Times New Roman"/>
          <w:sz w:val="24"/>
          <w:lang w:val="ru-RU"/>
        </w:rPr>
        <w:t xml:space="preserve">размерами 9,2×7,9 м и 6,7×5,4 м </w:t>
      </w:r>
      <w:r w:rsidR="000D301F" w:rsidRPr="00A05EFA">
        <w:rPr>
          <w:rFonts w:ascii="Times New Roman" w:hAnsi="Times New Roman" w:cs="Times New Roman"/>
          <w:sz w:val="24"/>
          <w:lang w:val="ru-RU"/>
        </w:rPr>
        <w:t>для установки емкостного оборудования (реактора 265 м</w:t>
      </w:r>
      <w:r w:rsidR="000D301F" w:rsidRPr="00A05EFA">
        <w:rPr>
          <w:rFonts w:ascii="Times New Roman" w:hAnsi="Times New Roman" w:cs="Times New Roman"/>
          <w:sz w:val="24"/>
          <w:vertAlign w:val="superscript"/>
          <w:lang w:val="ru-RU"/>
        </w:rPr>
        <w:t>3</w:t>
      </w:r>
      <w:r w:rsidR="000D301F" w:rsidRPr="00A05EFA">
        <w:rPr>
          <w:rFonts w:ascii="Times New Roman" w:hAnsi="Times New Roman" w:cs="Times New Roman"/>
          <w:sz w:val="24"/>
          <w:lang w:val="ru-RU"/>
        </w:rPr>
        <w:t xml:space="preserve"> и контактного чана 50 м</w:t>
      </w:r>
      <w:r w:rsidR="000D301F" w:rsidRPr="00A05EFA">
        <w:rPr>
          <w:rFonts w:ascii="Times New Roman" w:hAnsi="Times New Roman" w:cs="Times New Roman"/>
          <w:sz w:val="24"/>
          <w:vertAlign w:val="superscript"/>
          <w:lang w:val="ru-RU"/>
        </w:rPr>
        <w:t>3</w:t>
      </w:r>
      <w:r w:rsidR="000D301F" w:rsidRPr="00A05EFA">
        <w:rPr>
          <w:rFonts w:ascii="Times New Roman" w:hAnsi="Times New Roman" w:cs="Times New Roman"/>
          <w:sz w:val="24"/>
          <w:lang w:val="ru-RU"/>
        </w:rPr>
        <w:t>)</w:t>
      </w:r>
      <w:r w:rsidR="00237C18" w:rsidRPr="00A05EFA">
        <w:rPr>
          <w:rFonts w:ascii="Times New Roman" w:hAnsi="Times New Roman" w:cs="Times New Roman"/>
          <w:sz w:val="24"/>
          <w:lang w:val="ru-RU"/>
        </w:rPr>
        <w:t>, опорные стен</w:t>
      </w:r>
      <w:r w:rsidR="00111702" w:rsidRPr="00A05EFA">
        <w:rPr>
          <w:rFonts w:ascii="Times New Roman" w:hAnsi="Times New Roman" w:cs="Times New Roman"/>
          <w:sz w:val="24"/>
          <w:lang w:val="ru-RU"/>
        </w:rPr>
        <w:t>ки</w:t>
      </w:r>
      <w:r w:rsidR="00237C18" w:rsidRPr="00A05EFA">
        <w:rPr>
          <w:rFonts w:ascii="Times New Roman" w:hAnsi="Times New Roman" w:cs="Times New Roman"/>
          <w:sz w:val="24"/>
          <w:lang w:val="ru-RU"/>
        </w:rPr>
        <w:t>, отводной канал</w:t>
      </w:r>
      <w:r w:rsidRPr="00A05EFA">
        <w:rPr>
          <w:rFonts w:ascii="Times New Roman" w:hAnsi="Times New Roman" w:cs="Times New Roman"/>
          <w:sz w:val="24"/>
          <w:lang w:val="ru-RU"/>
        </w:rPr>
        <w:t>.</w:t>
      </w:r>
      <w:r w:rsidR="008D7546" w:rsidRPr="00A05EFA">
        <w:rPr>
          <w:rFonts w:ascii="Times New Roman" w:hAnsi="Times New Roman" w:cs="Times New Roman"/>
          <w:sz w:val="24"/>
          <w:lang w:val="ru-RU"/>
        </w:rPr>
        <w:t xml:space="preserve"> </w:t>
      </w:r>
      <w:r w:rsidRPr="00A05EFA">
        <w:rPr>
          <w:rFonts w:ascii="Times New Roman" w:hAnsi="Times New Roman" w:cs="Times New Roman"/>
          <w:sz w:val="24"/>
          <w:lang w:val="ru-RU"/>
        </w:rPr>
        <w:t>К</w:t>
      </w:r>
      <w:r w:rsidR="000D301F" w:rsidRPr="00A05EFA">
        <w:rPr>
          <w:rFonts w:ascii="Times New Roman" w:hAnsi="Times New Roman" w:cs="Times New Roman"/>
          <w:sz w:val="24"/>
          <w:lang w:val="ru-RU"/>
        </w:rPr>
        <w:t>онструктив железобетонных плит</w:t>
      </w:r>
      <w:r w:rsidR="00111702" w:rsidRPr="00A05EFA">
        <w:rPr>
          <w:rFonts w:ascii="Times New Roman" w:hAnsi="Times New Roman" w:cs="Times New Roman"/>
          <w:sz w:val="24"/>
          <w:lang w:val="ru-RU"/>
        </w:rPr>
        <w:t xml:space="preserve"> и опорных стенок</w:t>
      </w:r>
      <w:r w:rsidR="008D7546" w:rsidRPr="00A05EFA">
        <w:rPr>
          <w:rFonts w:ascii="Times New Roman" w:hAnsi="Times New Roman" w:cs="Times New Roman"/>
          <w:sz w:val="24"/>
          <w:lang w:val="ru-RU"/>
        </w:rPr>
        <w:t xml:space="preserve"> принять исходя из нагрузок на конструкции и условий эксплуатации (</w:t>
      </w:r>
      <w:r w:rsidRPr="00A05EFA">
        <w:rPr>
          <w:rFonts w:ascii="Times New Roman" w:hAnsi="Times New Roman" w:cs="Times New Roman"/>
          <w:sz w:val="24"/>
          <w:lang w:val="ru-RU"/>
        </w:rPr>
        <w:t xml:space="preserve">принять в расчеты </w:t>
      </w:r>
      <w:r w:rsidR="008D7546" w:rsidRPr="00A05EFA">
        <w:rPr>
          <w:rFonts w:ascii="Times New Roman" w:hAnsi="Times New Roman" w:cs="Times New Roman"/>
          <w:sz w:val="24"/>
          <w:lang w:val="ru-RU"/>
        </w:rPr>
        <w:t>строительн</w:t>
      </w:r>
      <w:r w:rsidRPr="00A05EFA">
        <w:rPr>
          <w:rFonts w:ascii="Times New Roman" w:hAnsi="Times New Roman" w:cs="Times New Roman"/>
          <w:sz w:val="24"/>
          <w:lang w:val="ru-RU"/>
        </w:rPr>
        <w:t xml:space="preserve">ую </w:t>
      </w:r>
      <w:r w:rsidR="008D7546" w:rsidRPr="00A05EFA">
        <w:rPr>
          <w:rFonts w:ascii="Times New Roman" w:hAnsi="Times New Roman" w:cs="Times New Roman"/>
          <w:sz w:val="24"/>
          <w:lang w:val="ru-RU"/>
        </w:rPr>
        <w:t>сейсмик</w:t>
      </w:r>
      <w:r w:rsidRPr="00A05EFA">
        <w:rPr>
          <w:rFonts w:ascii="Times New Roman" w:hAnsi="Times New Roman" w:cs="Times New Roman"/>
          <w:sz w:val="24"/>
          <w:lang w:val="ru-RU"/>
        </w:rPr>
        <w:t>у</w:t>
      </w:r>
      <w:r w:rsidR="008D7546" w:rsidRPr="00A05EFA">
        <w:rPr>
          <w:rFonts w:ascii="Times New Roman" w:hAnsi="Times New Roman" w:cs="Times New Roman"/>
          <w:sz w:val="24"/>
          <w:lang w:val="ru-RU"/>
        </w:rPr>
        <w:t xml:space="preserve"> 9</w:t>
      </w:r>
      <w:r w:rsidR="008D7546" w:rsidRPr="00A05EFA">
        <w:rPr>
          <w:rFonts w:ascii="Times New Roman" w:hAnsi="Times New Roman" w:cs="Times New Roman"/>
          <w:sz w:val="24"/>
          <w:lang w:val="ka-GE"/>
        </w:rPr>
        <w:t xml:space="preserve"> </w:t>
      </w:r>
      <w:r w:rsidR="008D7546" w:rsidRPr="00A05EFA">
        <w:rPr>
          <w:rFonts w:ascii="Times New Roman" w:hAnsi="Times New Roman" w:cs="Times New Roman"/>
          <w:sz w:val="24"/>
          <w:lang w:val="ru-RU"/>
        </w:rPr>
        <w:t>баллов)</w:t>
      </w:r>
      <w:r w:rsidR="008D7546" w:rsidRPr="00A05EFA">
        <w:rPr>
          <w:rFonts w:ascii="Times New Roman" w:hAnsi="Times New Roman" w:cs="Times New Roman"/>
          <w:sz w:val="24"/>
          <w:lang w:val="ka-GE"/>
        </w:rPr>
        <w:t>;</w:t>
      </w:r>
    </w:p>
    <w:p w14:paraId="7456BB0A" w14:textId="632F71DA" w:rsidR="008D7546" w:rsidRPr="00A05EFA" w:rsidRDefault="008D7546" w:rsidP="000D301F">
      <w:pPr>
        <w:pStyle w:val="ListParagraph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>На плит</w:t>
      </w:r>
      <w:r w:rsidR="00AD5857" w:rsidRPr="00A05EFA">
        <w:rPr>
          <w:rFonts w:ascii="Times New Roman" w:hAnsi="Times New Roman" w:cs="Times New Roman"/>
          <w:sz w:val="24"/>
          <w:lang w:val="ru-RU"/>
        </w:rPr>
        <w:t>ах</w:t>
      </w:r>
      <w:r w:rsidR="00237C18" w:rsidRPr="00A05EFA">
        <w:rPr>
          <w:rFonts w:ascii="Times New Roman" w:hAnsi="Times New Roman" w:cs="Times New Roman"/>
          <w:sz w:val="24"/>
          <w:lang w:val="ru-RU"/>
        </w:rPr>
        <w:t xml:space="preserve"> установки емкостного оборудования </w:t>
      </w:r>
      <w:r w:rsidRPr="00A05EFA">
        <w:rPr>
          <w:rFonts w:ascii="Times New Roman" w:hAnsi="Times New Roman" w:cs="Times New Roman"/>
          <w:sz w:val="24"/>
          <w:lang w:val="ru-RU"/>
        </w:rPr>
        <w:t>необходимо предусмотреть уклон в одну сторону для сбора проливов 1.5 %</w:t>
      </w:r>
      <w:r w:rsidR="000D301F" w:rsidRPr="00A05EFA">
        <w:rPr>
          <w:rFonts w:ascii="Times New Roman" w:hAnsi="Times New Roman" w:cs="Times New Roman"/>
          <w:sz w:val="24"/>
          <w:lang w:val="ru-RU"/>
        </w:rPr>
        <w:t>.</w:t>
      </w:r>
    </w:p>
    <w:p w14:paraId="70A497CC" w14:textId="77777777" w:rsidR="00111702" w:rsidRPr="00A05EFA" w:rsidRDefault="00111702" w:rsidP="00111702">
      <w:pPr>
        <w:rPr>
          <w:rFonts w:ascii="Times New Roman" w:hAnsi="Times New Roman" w:cs="Times New Roman"/>
          <w:b/>
          <w:sz w:val="24"/>
          <w:lang w:val="ru-RU"/>
        </w:rPr>
      </w:pPr>
    </w:p>
    <w:p w14:paraId="21BF49F6" w14:textId="0A18B356" w:rsidR="00111702" w:rsidRPr="00A05EFA" w:rsidRDefault="00111702" w:rsidP="00111702">
      <w:pPr>
        <w:rPr>
          <w:rFonts w:ascii="Times New Roman" w:hAnsi="Times New Roman" w:cs="Times New Roman"/>
          <w:b/>
          <w:sz w:val="24"/>
          <w:lang w:val="ru-RU"/>
        </w:rPr>
      </w:pPr>
      <w:r w:rsidRPr="00A05EFA">
        <w:rPr>
          <w:rFonts w:ascii="Times New Roman" w:hAnsi="Times New Roman" w:cs="Times New Roman"/>
          <w:b/>
          <w:sz w:val="24"/>
          <w:lang w:val="ru-RU"/>
        </w:rPr>
        <w:t xml:space="preserve">Нагрузки на конструкцию: </w:t>
      </w:r>
    </w:p>
    <w:p w14:paraId="42851DBF" w14:textId="77777777" w:rsidR="00111702" w:rsidRPr="00A05EFA" w:rsidRDefault="00111702" w:rsidP="00111702">
      <w:pPr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>- для площадки от реактора 265 м</w:t>
      </w:r>
      <w:r w:rsidRPr="00A05EFA">
        <w:rPr>
          <w:rFonts w:ascii="Times New Roman" w:hAnsi="Times New Roman" w:cs="Times New Roman"/>
          <w:sz w:val="24"/>
          <w:vertAlign w:val="superscript"/>
          <w:lang w:val="ru-RU"/>
        </w:rPr>
        <w:t>3</w:t>
      </w:r>
      <w:r w:rsidRPr="00A05EFA">
        <w:rPr>
          <w:rFonts w:ascii="Times New Roman" w:hAnsi="Times New Roman" w:cs="Times New Roman"/>
          <w:sz w:val="24"/>
          <w:lang w:val="ru-RU"/>
        </w:rPr>
        <w:t xml:space="preserve"> – 300 тонн;</w:t>
      </w:r>
    </w:p>
    <w:p w14:paraId="07D31380" w14:textId="77777777" w:rsidR="00111702" w:rsidRPr="00A05EFA" w:rsidRDefault="00111702" w:rsidP="00111702">
      <w:pPr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>- для площадки от контактного чана 50 м</w:t>
      </w:r>
      <w:r w:rsidRPr="00A05EFA">
        <w:rPr>
          <w:rFonts w:ascii="Times New Roman" w:hAnsi="Times New Roman" w:cs="Times New Roman"/>
          <w:sz w:val="24"/>
          <w:vertAlign w:val="superscript"/>
          <w:lang w:val="ru-RU"/>
        </w:rPr>
        <w:t>3</w:t>
      </w:r>
      <w:r w:rsidRPr="00A05EFA">
        <w:rPr>
          <w:rFonts w:ascii="Times New Roman" w:hAnsi="Times New Roman" w:cs="Times New Roman"/>
          <w:sz w:val="24"/>
          <w:lang w:val="ru-RU"/>
        </w:rPr>
        <w:t xml:space="preserve"> – 65 тонн.</w:t>
      </w:r>
    </w:p>
    <w:p w14:paraId="2E2F9B40" w14:textId="02C4EE20" w:rsidR="000D301F" w:rsidRPr="00A05EFA" w:rsidRDefault="000D301F" w:rsidP="000D301F">
      <w:pPr>
        <w:rPr>
          <w:rFonts w:ascii="Times New Roman" w:hAnsi="Times New Roman" w:cs="Times New Roman"/>
          <w:sz w:val="24"/>
          <w:lang w:val="ru-RU"/>
        </w:rPr>
      </w:pPr>
    </w:p>
    <w:p w14:paraId="31F0CB6D" w14:textId="111560E1" w:rsidR="002D7088" w:rsidRPr="00A05EFA" w:rsidRDefault="002D7088" w:rsidP="000D301F">
      <w:pPr>
        <w:rPr>
          <w:rFonts w:ascii="Times New Roman" w:hAnsi="Times New Roman" w:cs="Times New Roman"/>
          <w:b/>
          <w:sz w:val="24"/>
          <w:lang w:val="ru-RU"/>
        </w:rPr>
      </w:pPr>
      <w:r w:rsidRPr="00A05EFA">
        <w:rPr>
          <w:rFonts w:ascii="Times New Roman" w:hAnsi="Times New Roman" w:cs="Times New Roman"/>
          <w:b/>
          <w:sz w:val="24"/>
          <w:lang w:val="ru-RU"/>
        </w:rPr>
        <w:t>Га</w:t>
      </w:r>
      <w:r w:rsidR="00111702" w:rsidRPr="00A05EFA">
        <w:rPr>
          <w:rFonts w:ascii="Times New Roman" w:hAnsi="Times New Roman" w:cs="Times New Roman"/>
          <w:b/>
          <w:sz w:val="24"/>
          <w:lang w:val="ru-RU"/>
        </w:rPr>
        <w:t>бариты галереи отводного канала:</w:t>
      </w:r>
    </w:p>
    <w:p w14:paraId="7C3263B6" w14:textId="3ACF70FC" w:rsidR="00111702" w:rsidRPr="00A05EFA" w:rsidRDefault="00111702" w:rsidP="000D301F">
      <w:pPr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>- ширина 3 м;</w:t>
      </w:r>
    </w:p>
    <w:p w14:paraId="432E41FF" w14:textId="0707762C" w:rsidR="00111702" w:rsidRPr="00A05EFA" w:rsidRDefault="00111702" w:rsidP="000D301F">
      <w:pPr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>- длина 8,5 м.</w:t>
      </w:r>
    </w:p>
    <w:p w14:paraId="4B1E3A05" w14:textId="1FADFC2F" w:rsidR="00111702" w:rsidRPr="00A05EFA" w:rsidRDefault="00111702" w:rsidP="004C594F">
      <w:pPr>
        <w:rPr>
          <w:rFonts w:ascii="Times New Roman" w:hAnsi="Times New Roman" w:cs="Times New Roman"/>
          <w:b/>
          <w:sz w:val="24"/>
          <w:lang w:val="ru-RU"/>
        </w:rPr>
      </w:pPr>
    </w:p>
    <w:p w14:paraId="3A8142D9" w14:textId="705BE335" w:rsidR="00A05EFA" w:rsidRPr="00176E93" w:rsidRDefault="00A05EFA" w:rsidP="00A05EFA">
      <w:pPr>
        <w:rPr>
          <w:rFonts w:ascii="Times New Roman" w:hAnsi="Times New Roman" w:cs="Times New Roman"/>
          <w:b/>
          <w:sz w:val="24"/>
          <w:lang w:val="ru-RU"/>
        </w:rPr>
      </w:pPr>
      <w:r w:rsidRPr="00A05EFA">
        <w:rPr>
          <w:rFonts w:ascii="Times New Roman" w:hAnsi="Times New Roman" w:cs="Times New Roman"/>
          <w:b/>
          <w:sz w:val="24"/>
          <w:lang w:val="ru-RU"/>
        </w:rPr>
        <w:lastRenderedPageBreak/>
        <w:t xml:space="preserve">Раздел 3: </w:t>
      </w:r>
      <w:r w:rsidR="00176E93">
        <w:rPr>
          <w:rFonts w:ascii="Times New Roman" w:hAnsi="Times New Roman" w:cs="Times New Roman"/>
          <w:b/>
          <w:sz w:val="24"/>
          <w:lang w:val="ru-RU"/>
        </w:rPr>
        <w:t>Конструкции металлические</w:t>
      </w:r>
    </w:p>
    <w:p w14:paraId="70B0678B" w14:textId="77777777" w:rsidR="00A05EFA" w:rsidRPr="00A05EFA" w:rsidRDefault="00A05EFA" w:rsidP="004C594F">
      <w:pPr>
        <w:rPr>
          <w:rFonts w:ascii="Times New Roman" w:hAnsi="Times New Roman" w:cs="Times New Roman"/>
          <w:b/>
          <w:sz w:val="24"/>
          <w:lang w:val="ru-RU"/>
        </w:rPr>
      </w:pPr>
    </w:p>
    <w:p w14:paraId="105D44E9" w14:textId="104B413D" w:rsidR="008D7546" w:rsidRPr="00A05EFA" w:rsidRDefault="000D301F" w:rsidP="008D7546">
      <w:pPr>
        <w:rPr>
          <w:rFonts w:ascii="Times New Roman" w:hAnsi="Times New Roman" w:cs="Times New Roman"/>
          <w:b/>
          <w:sz w:val="24"/>
          <w:lang w:val="ru-RU"/>
        </w:rPr>
      </w:pPr>
      <w:r w:rsidRPr="00A05EFA">
        <w:rPr>
          <w:rFonts w:ascii="Times New Roman" w:hAnsi="Times New Roman" w:cs="Times New Roman"/>
          <w:b/>
          <w:sz w:val="24"/>
          <w:lang w:val="ru-RU"/>
        </w:rPr>
        <w:t>Ограждение площадок</w:t>
      </w:r>
      <w:r w:rsidR="00237C18" w:rsidRPr="00A05EFA">
        <w:rPr>
          <w:rFonts w:ascii="Times New Roman" w:hAnsi="Times New Roman" w:cs="Times New Roman"/>
          <w:b/>
          <w:sz w:val="24"/>
          <w:lang w:val="ru-RU"/>
        </w:rPr>
        <w:t>, лестницы обслуживания</w:t>
      </w:r>
      <w:r w:rsidR="00DB6C2D" w:rsidRPr="00A05EFA">
        <w:rPr>
          <w:rFonts w:ascii="Times New Roman" w:hAnsi="Times New Roman" w:cs="Times New Roman"/>
          <w:b/>
          <w:sz w:val="24"/>
          <w:lang w:val="ru-RU"/>
        </w:rPr>
        <w:t>:</w:t>
      </w:r>
    </w:p>
    <w:p w14:paraId="7D853DD4" w14:textId="2AFC4AF7" w:rsidR="008D7546" w:rsidRPr="00A05EFA" w:rsidRDefault="00237C18" w:rsidP="000D301F">
      <w:pPr>
        <w:jc w:val="both"/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>Р</w:t>
      </w:r>
      <w:r w:rsidR="008D7546" w:rsidRPr="00A05EFA">
        <w:rPr>
          <w:rFonts w:ascii="Times New Roman" w:hAnsi="Times New Roman" w:cs="Times New Roman"/>
          <w:sz w:val="24"/>
          <w:lang w:val="ru-RU"/>
        </w:rPr>
        <w:t>азработать рабоч</w:t>
      </w:r>
      <w:r w:rsidRPr="00A05EFA">
        <w:rPr>
          <w:rFonts w:ascii="Times New Roman" w:hAnsi="Times New Roman" w:cs="Times New Roman"/>
          <w:sz w:val="24"/>
          <w:lang w:val="ru-RU"/>
        </w:rPr>
        <w:t>ую</w:t>
      </w:r>
      <w:r w:rsidR="008D7546" w:rsidRPr="00A05EFA">
        <w:rPr>
          <w:rFonts w:ascii="Times New Roman" w:hAnsi="Times New Roman" w:cs="Times New Roman"/>
          <w:sz w:val="24"/>
          <w:lang w:val="ru-RU"/>
        </w:rPr>
        <w:t xml:space="preserve"> </w:t>
      </w:r>
      <w:r w:rsidRPr="00A05EFA">
        <w:rPr>
          <w:rFonts w:ascii="Times New Roman" w:hAnsi="Times New Roman" w:cs="Times New Roman"/>
          <w:sz w:val="24"/>
          <w:lang w:val="ru-RU"/>
        </w:rPr>
        <w:t>документацию</w:t>
      </w:r>
      <w:r w:rsidR="000D301F" w:rsidRPr="00A05EFA">
        <w:rPr>
          <w:rFonts w:ascii="Times New Roman" w:hAnsi="Times New Roman" w:cs="Times New Roman"/>
          <w:sz w:val="24"/>
          <w:lang w:val="ru-RU"/>
        </w:rPr>
        <w:t>,</w:t>
      </w:r>
      <w:r w:rsidR="008D7546" w:rsidRPr="00A05EFA">
        <w:rPr>
          <w:rFonts w:ascii="Times New Roman" w:hAnsi="Times New Roman" w:cs="Times New Roman"/>
          <w:sz w:val="24"/>
          <w:lang w:val="ru-RU"/>
        </w:rPr>
        <w:t xml:space="preserve"> </w:t>
      </w:r>
      <w:r w:rsidR="000D301F" w:rsidRPr="00A05EFA">
        <w:rPr>
          <w:rFonts w:ascii="Times New Roman" w:hAnsi="Times New Roman" w:cs="Times New Roman"/>
          <w:sz w:val="24"/>
          <w:lang w:val="ru-RU"/>
        </w:rPr>
        <w:t xml:space="preserve">изготовить и смонтировать ограждения </w:t>
      </w:r>
      <w:r w:rsidR="008D7546" w:rsidRPr="00A05EFA">
        <w:rPr>
          <w:rFonts w:ascii="Times New Roman" w:hAnsi="Times New Roman" w:cs="Times New Roman"/>
          <w:sz w:val="24"/>
          <w:lang w:val="ru-RU"/>
        </w:rPr>
        <w:t>площадок,</w:t>
      </w:r>
      <w:r w:rsidR="000D301F" w:rsidRPr="00A05EFA">
        <w:rPr>
          <w:rFonts w:ascii="Times New Roman" w:hAnsi="Times New Roman" w:cs="Times New Roman"/>
          <w:sz w:val="24"/>
          <w:lang w:val="ru-RU"/>
        </w:rPr>
        <w:t xml:space="preserve"> лестницы обслуживания</w:t>
      </w:r>
      <w:r w:rsidR="008D7546" w:rsidRPr="00A05EFA">
        <w:rPr>
          <w:rFonts w:ascii="Times New Roman" w:hAnsi="Times New Roman" w:cs="Times New Roman"/>
          <w:sz w:val="24"/>
          <w:lang w:val="ru-RU"/>
        </w:rPr>
        <w:t>.</w:t>
      </w:r>
      <w:r w:rsidR="009C1C6A">
        <w:rPr>
          <w:rFonts w:ascii="Times New Roman" w:hAnsi="Times New Roman" w:cs="Times New Roman"/>
          <w:sz w:val="24"/>
          <w:lang w:val="ru-RU"/>
        </w:rPr>
        <w:t xml:space="preserve"> Объем работ принять оценочно, уточнить по результатам проектирования.</w:t>
      </w:r>
    </w:p>
    <w:p w14:paraId="22C99A64" w14:textId="77777777" w:rsidR="001B456C" w:rsidRPr="00A05EFA" w:rsidRDefault="001B456C" w:rsidP="008D7546">
      <w:pPr>
        <w:rPr>
          <w:rFonts w:ascii="Times New Roman" w:hAnsi="Times New Roman" w:cs="Times New Roman"/>
          <w:b/>
          <w:sz w:val="24"/>
          <w:lang w:val="ru-RU"/>
        </w:rPr>
      </w:pPr>
    </w:p>
    <w:p w14:paraId="7934FB12" w14:textId="38534791" w:rsidR="008D7546" w:rsidRPr="00A05EFA" w:rsidRDefault="001B456C" w:rsidP="008D7546">
      <w:pPr>
        <w:rPr>
          <w:rFonts w:ascii="Times New Roman" w:hAnsi="Times New Roman" w:cs="Times New Roman"/>
          <w:b/>
          <w:sz w:val="24"/>
          <w:lang w:val="ru-RU"/>
        </w:rPr>
      </w:pPr>
      <w:r w:rsidRPr="00A05EFA">
        <w:rPr>
          <w:rFonts w:ascii="Times New Roman" w:hAnsi="Times New Roman" w:cs="Times New Roman"/>
          <w:b/>
          <w:sz w:val="24"/>
          <w:lang w:val="ru-RU"/>
        </w:rPr>
        <w:t xml:space="preserve">Раздел </w:t>
      </w:r>
      <w:r w:rsidRPr="00CE23C1">
        <w:rPr>
          <w:rFonts w:ascii="Times New Roman" w:hAnsi="Times New Roman" w:cs="Times New Roman"/>
          <w:b/>
          <w:sz w:val="24"/>
          <w:lang w:val="ru-RU"/>
        </w:rPr>
        <w:t>4</w:t>
      </w:r>
      <w:r w:rsidRPr="00A05EFA">
        <w:rPr>
          <w:rFonts w:ascii="Times New Roman" w:hAnsi="Times New Roman" w:cs="Times New Roman"/>
          <w:b/>
          <w:sz w:val="24"/>
          <w:lang w:val="ru-RU"/>
        </w:rPr>
        <w:t>:</w:t>
      </w:r>
      <w:r w:rsidR="00A05EFA" w:rsidRPr="00A05EFA">
        <w:rPr>
          <w:rFonts w:ascii="Times New Roman" w:hAnsi="Times New Roman" w:cs="Times New Roman"/>
          <w:b/>
          <w:sz w:val="24"/>
          <w:lang w:val="ru-RU"/>
        </w:rPr>
        <w:t xml:space="preserve"> д</w:t>
      </w:r>
      <w:r w:rsidR="008D7546" w:rsidRPr="00A05EFA">
        <w:rPr>
          <w:rFonts w:ascii="Times New Roman" w:hAnsi="Times New Roman" w:cs="Times New Roman"/>
          <w:b/>
          <w:sz w:val="24"/>
          <w:lang w:val="ru-RU"/>
        </w:rPr>
        <w:t>ополнительные требования:</w:t>
      </w:r>
    </w:p>
    <w:p w14:paraId="41BEC407" w14:textId="7C45C119" w:rsidR="008D7546" w:rsidRPr="00A05EFA" w:rsidRDefault="008D7546" w:rsidP="00656DE1">
      <w:pPr>
        <w:pStyle w:val="ListParagraph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>В коммерческом предложении указать стоимость проектирования</w:t>
      </w:r>
      <w:r w:rsidR="009C1C6A">
        <w:rPr>
          <w:rFonts w:ascii="Times New Roman" w:hAnsi="Times New Roman" w:cs="Times New Roman"/>
          <w:sz w:val="24"/>
          <w:lang w:val="ru-RU"/>
        </w:rPr>
        <w:t xml:space="preserve"> и строительно-монтажных работ </w:t>
      </w:r>
      <w:r w:rsidRPr="00A05EFA">
        <w:rPr>
          <w:rFonts w:ascii="Times New Roman" w:hAnsi="Times New Roman" w:cs="Times New Roman"/>
          <w:sz w:val="24"/>
          <w:lang w:val="ru-RU"/>
        </w:rPr>
        <w:t>отдельно</w:t>
      </w:r>
      <w:r w:rsidR="009C1C6A">
        <w:rPr>
          <w:rFonts w:ascii="Times New Roman" w:hAnsi="Times New Roman" w:cs="Times New Roman"/>
          <w:sz w:val="24"/>
          <w:lang w:val="ru-RU"/>
        </w:rPr>
        <w:t xml:space="preserve">. Стоимость строительно-монтажных работ указать </w:t>
      </w:r>
      <w:r w:rsidRPr="00A05EFA">
        <w:rPr>
          <w:rFonts w:ascii="Times New Roman" w:hAnsi="Times New Roman" w:cs="Times New Roman"/>
          <w:sz w:val="24"/>
          <w:lang w:val="ru-RU"/>
        </w:rPr>
        <w:t xml:space="preserve">как за единичное количество (1 </w:t>
      </w:r>
      <w:r w:rsidR="009C1C6A">
        <w:rPr>
          <w:rFonts w:ascii="Times New Roman" w:hAnsi="Times New Roman" w:cs="Times New Roman"/>
          <w:sz w:val="24"/>
          <w:lang w:val="ru-RU"/>
        </w:rPr>
        <w:t xml:space="preserve">м3 грунта, фундамента; </w:t>
      </w:r>
      <w:r w:rsidRPr="00A05EFA">
        <w:rPr>
          <w:rFonts w:ascii="Times New Roman" w:hAnsi="Times New Roman" w:cs="Times New Roman"/>
          <w:sz w:val="24"/>
          <w:lang w:val="ru-RU"/>
        </w:rPr>
        <w:t>тонну металлоконструкций), так и за весь объем</w:t>
      </w:r>
      <w:r w:rsidR="00CE23C1">
        <w:rPr>
          <w:rFonts w:ascii="Times New Roman" w:hAnsi="Times New Roman" w:cs="Times New Roman"/>
          <w:sz w:val="24"/>
          <w:lang w:val="ka-GE"/>
        </w:rPr>
        <w:t xml:space="preserve">. </w:t>
      </w:r>
      <w:r w:rsidR="00CE23C1">
        <w:rPr>
          <w:rFonts w:ascii="Times New Roman" w:hAnsi="Times New Roman" w:cs="Times New Roman"/>
          <w:sz w:val="24"/>
          <w:lang w:val="ru-RU"/>
        </w:rPr>
        <w:t>Окончательная стоимость</w:t>
      </w:r>
      <w:r w:rsidR="00656DE1">
        <w:rPr>
          <w:rFonts w:ascii="Times New Roman" w:hAnsi="Times New Roman" w:cs="Times New Roman"/>
          <w:sz w:val="24"/>
          <w:lang w:val="ru-RU"/>
        </w:rPr>
        <w:t xml:space="preserve"> определяется по фактическому объему работ.</w:t>
      </w:r>
    </w:p>
    <w:p w14:paraId="4E730B05" w14:textId="585F4B79" w:rsidR="008D7546" w:rsidRPr="00A05EFA" w:rsidRDefault="008D7546" w:rsidP="00656DE1">
      <w:pPr>
        <w:pStyle w:val="ListParagraph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>В коммерческом предложении необходимо указать срок</w:t>
      </w:r>
      <w:r w:rsidR="001B456C" w:rsidRPr="00A05EFA">
        <w:rPr>
          <w:rFonts w:ascii="Times New Roman" w:hAnsi="Times New Roman" w:cs="Times New Roman"/>
          <w:sz w:val="24"/>
          <w:lang w:val="ru-RU"/>
        </w:rPr>
        <w:t>и</w:t>
      </w:r>
      <w:r w:rsidRPr="00A05EFA">
        <w:rPr>
          <w:rFonts w:ascii="Times New Roman" w:hAnsi="Times New Roman" w:cs="Times New Roman"/>
          <w:sz w:val="24"/>
          <w:lang w:val="ru-RU"/>
        </w:rPr>
        <w:t xml:space="preserve"> </w:t>
      </w:r>
      <w:r w:rsidR="001B456C" w:rsidRPr="00A05EFA">
        <w:rPr>
          <w:rFonts w:ascii="Times New Roman" w:hAnsi="Times New Roman" w:cs="Times New Roman"/>
          <w:sz w:val="24"/>
          <w:lang w:val="ru-RU"/>
        </w:rPr>
        <w:t>выполнения разделов 1, 2, 3 (</w:t>
      </w:r>
      <w:r w:rsidRPr="00A05EFA">
        <w:rPr>
          <w:rFonts w:ascii="Times New Roman" w:hAnsi="Times New Roman" w:cs="Times New Roman"/>
          <w:sz w:val="24"/>
          <w:lang w:val="ru-RU"/>
        </w:rPr>
        <w:t>график работ)</w:t>
      </w:r>
      <w:r w:rsidRPr="00A05EFA">
        <w:rPr>
          <w:rFonts w:ascii="Times New Roman" w:hAnsi="Times New Roman" w:cs="Times New Roman"/>
          <w:sz w:val="24"/>
          <w:lang w:val="ka-GE"/>
        </w:rPr>
        <w:t>;</w:t>
      </w:r>
    </w:p>
    <w:p w14:paraId="2E7AADC9" w14:textId="77777777" w:rsidR="008D7546" w:rsidRPr="00A05EFA" w:rsidRDefault="008D7546" w:rsidP="00656DE1">
      <w:pPr>
        <w:pStyle w:val="ListParagraph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>Подрядчик должен указать перечень привлекаемой техники и людей для выполнения данных работ</w:t>
      </w:r>
      <w:r w:rsidRPr="00A05EFA">
        <w:rPr>
          <w:rFonts w:ascii="Times New Roman" w:hAnsi="Times New Roman" w:cs="Times New Roman"/>
          <w:sz w:val="24"/>
          <w:lang w:val="ka-GE"/>
        </w:rPr>
        <w:t>;</w:t>
      </w:r>
    </w:p>
    <w:p w14:paraId="3369D23C" w14:textId="77777777" w:rsidR="008D7546" w:rsidRPr="00A05EFA" w:rsidRDefault="008D7546" w:rsidP="00656DE1">
      <w:pPr>
        <w:pStyle w:val="ListParagraph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lang w:val="ru-RU"/>
        </w:rPr>
      </w:pPr>
      <w:r w:rsidRPr="00A05EFA">
        <w:rPr>
          <w:rFonts w:ascii="Times New Roman" w:hAnsi="Times New Roman" w:cs="Times New Roman"/>
          <w:sz w:val="24"/>
          <w:lang w:val="ru-RU"/>
        </w:rPr>
        <w:t xml:space="preserve">Необходимо выполнить двухкомпонентную окраску металлоконструкций после монтажа (грунтовка + эмаль), окраску выполнить только распылительным способом </w:t>
      </w:r>
      <w:r w:rsidRPr="00A05EFA">
        <w:rPr>
          <w:rFonts w:ascii="Times New Roman" w:hAnsi="Times New Roman" w:cs="Times New Roman"/>
          <w:sz w:val="24"/>
          <w:lang w:val="en-US"/>
        </w:rPr>
        <w:t>RAL</w:t>
      </w:r>
      <w:r w:rsidRPr="00A05EFA">
        <w:rPr>
          <w:rFonts w:ascii="Times New Roman" w:hAnsi="Times New Roman" w:cs="Times New Roman"/>
          <w:sz w:val="24"/>
          <w:lang w:val="ru-RU"/>
        </w:rPr>
        <w:t xml:space="preserve"> 7042.</w:t>
      </w:r>
    </w:p>
    <w:p w14:paraId="5C03C60F" w14:textId="77777777" w:rsidR="008D7546" w:rsidRPr="009C1C6A" w:rsidRDefault="008D7546" w:rsidP="00656DE1">
      <w:pPr>
        <w:ind w:left="360"/>
        <w:jc w:val="both"/>
        <w:rPr>
          <w:rFonts w:ascii="Sylfaen" w:hAnsi="Sylfaen" w:cs="Times New Roman"/>
          <w:sz w:val="22"/>
          <w:szCs w:val="20"/>
          <w:lang w:val="ru-RU"/>
        </w:rPr>
      </w:pPr>
    </w:p>
    <w:bookmarkStart w:id="0" w:name="_GoBack"/>
    <w:bookmarkEnd w:id="0"/>
    <w:p w14:paraId="09BB2B1E" w14:textId="6DED5579" w:rsidR="008D35C4" w:rsidRPr="00AA041D" w:rsidRDefault="00810B65" w:rsidP="00AA041D">
      <w:pPr>
        <w:rPr>
          <w:rFonts w:ascii="Times New Roman" w:hAnsi="Times New Roman" w:cs="Times New Roman"/>
          <w:sz w:val="22"/>
          <w:szCs w:val="20"/>
          <w:lang w:val="ru-RU"/>
        </w:rPr>
      </w:pPr>
      <w:r w:rsidRPr="006304D5">
        <w:rPr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597C618" wp14:editId="13DDABDE">
                <wp:simplePos x="0" y="0"/>
                <wp:positionH relativeFrom="margin">
                  <wp:align>left</wp:align>
                </wp:positionH>
                <wp:positionV relativeFrom="paragraph">
                  <wp:posOffset>222250</wp:posOffset>
                </wp:positionV>
                <wp:extent cx="5638800" cy="1404620"/>
                <wp:effectExtent l="0" t="0" r="0" b="2540"/>
                <wp:wrapSquare wrapText="bothSides"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38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1A45ED" w14:textId="77777777" w:rsidR="00481DD9" w:rsidRPr="00A05EFA" w:rsidRDefault="00481DD9" w:rsidP="00481DD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</w:pPr>
                            <w:r w:rsidRPr="00A05EF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lang w:val="ru-RU"/>
                              </w:rPr>
                              <w:t>Подготовил</w:t>
                            </w:r>
                            <w:r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 xml:space="preserve">: </w:t>
                            </w:r>
                          </w:p>
                          <w:p w14:paraId="7698432F" w14:textId="47D33A84" w:rsidR="00F1514E" w:rsidRPr="00A05EFA" w:rsidRDefault="00F1514E" w:rsidP="00F1514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</w:pPr>
                            <w:r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 xml:space="preserve">Руководитель проекта «Строительство химического очистного сооружения для </w:t>
                            </w:r>
                            <w:proofErr w:type="spellStart"/>
                            <w:r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>подотвальных</w:t>
                            </w:r>
                            <w:proofErr w:type="spellEnd"/>
                            <w:r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 xml:space="preserve"> и карьерных кислых вод на территории промышленной площадки АО RMG </w:t>
                            </w:r>
                            <w:proofErr w:type="spellStart"/>
                            <w:r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>Copper</w:t>
                            </w:r>
                            <w:proofErr w:type="spellEnd"/>
                            <w:r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>»</w:t>
                            </w:r>
                          </w:p>
                          <w:p w14:paraId="5832C3BD" w14:textId="7071D91F" w:rsidR="00481DD9" w:rsidRPr="00A05EFA" w:rsidRDefault="00481DD9" w:rsidP="00481DD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</w:pPr>
                          </w:p>
                          <w:p w14:paraId="5AA35BF8" w14:textId="77777777" w:rsidR="00F1514E" w:rsidRPr="00A05EFA" w:rsidRDefault="00F1514E" w:rsidP="00481DD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</w:pPr>
                          </w:p>
                          <w:p w14:paraId="2E8C1974" w14:textId="38EBDC2C" w:rsidR="00481DD9" w:rsidRPr="00A05EFA" w:rsidRDefault="00481DD9" w:rsidP="00481DD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</w:pPr>
                            <w:r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 xml:space="preserve">_____________ </w:t>
                            </w:r>
                            <w:r w:rsidR="00F1514E"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>Иван Соболев</w:t>
                            </w:r>
                          </w:p>
                          <w:p w14:paraId="4FB95147" w14:textId="77777777" w:rsidR="00481DD9" w:rsidRPr="00A05EFA" w:rsidRDefault="00481DD9" w:rsidP="00481DD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</w:pPr>
                            <w:r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>«_____</w:t>
                            </w:r>
                            <w:proofErr w:type="gramStart"/>
                            <w:r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>_»_</w:t>
                            </w:r>
                            <w:proofErr w:type="gramEnd"/>
                            <w:r w:rsidRPr="00A05EFA"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>______________2024г.</w:t>
                            </w:r>
                          </w:p>
                          <w:p w14:paraId="136FFE57" w14:textId="77777777"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97C618" id="_x0000_s1028" type="#_x0000_t202" style="position:absolute;margin-left:0;margin-top:17.5pt;width:444pt;height:110.6pt;z-index:25166745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" stroked="f">
                <v:textbox style="mso-fit-shape-to-text:t">
                  <w:txbxContent>
                    <w:p w14:paraId="3C1A45ED" w14:textId="77777777" w:rsidR="00481DD9" w:rsidRPr="00A05EFA" w:rsidRDefault="00481DD9" w:rsidP="00481DD9">
                      <w:pPr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</w:pPr>
                      <w:r w:rsidRPr="00A05EFA">
                        <w:rPr>
                          <w:rFonts w:ascii="Times New Roman" w:hAnsi="Times New Roman" w:cs="Times New Roman"/>
                          <w:b/>
                          <w:sz w:val="24"/>
                          <w:lang w:val="ru-RU"/>
                        </w:rPr>
                        <w:t>Подготовил</w:t>
                      </w:r>
                      <w:r w:rsidRPr="00A05EFA"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  <w:t xml:space="preserve">: </w:t>
                      </w:r>
                    </w:p>
                    <w:p w14:paraId="7698432F" w14:textId="47D33A84" w:rsidR="00F1514E" w:rsidRPr="00A05EFA" w:rsidRDefault="00F1514E" w:rsidP="00F1514E">
                      <w:pPr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</w:pPr>
                      <w:r w:rsidRPr="00A05EFA"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  <w:t>Руководитель проекта «Строительство химического очистного сооружения для подотвальных и карьерных кислых вод на территории промышленной площадки АО RMG Copper»</w:t>
                      </w:r>
                    </w:p>
                    <w:p w14:paraId="5832C3BD" w14:textId="7071D91F" w:rsidR="00481DD9" w:rsidRPr="00A05EFA" w:rsidRDefault="00481DD9" w:rsidP="00481DD9">
                      <w:pPr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</w:pPr>
                    </w:p>
                    <w:p w14:paraId="5AA35BF8" w14:textId="77777777" w:rsidR="00F1514E" w:rsidRPr="00A05EFA" w:rsidRDefault="00F1514E" w:rsidP="00481DD9">
                      <w:pPr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</w:pPr>
                    </w:p>
                    <w:p w14:paraId="2E8C1974" w14:textId="38EBDC2C" w:rsidR="00481DD9" w:rsidRPr="00A05EFA" w:rsidRDefault="00481DD9" w:rsidP="00481DD9">
                      <w:pPr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</w:pPr>
                      <w:r w:rsidRPr="00A05EFA"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  <w:t xml:space="preserve">_____________ </w:t>
                      </w:r>
                      <w:r w:rsidR="00F1514E" w:rsidRPr="00A05EFA"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  <w:t>Иван Соболев</w:t>
                      </w:r>
                    </w:p>
                    <w:p w14:paraId="4FB95147" w14:textId="77777777" w:rsidR="00481DD9" w:rsidRPr="00A05EFA" w:rsidRDefault="00481DD9" w:rsidP="00481DD9">
                      <w:pPr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</w:pPr>
                      <w:r w:rsidRPr="00A05EFA"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  <w:t>«______»_______________2024г.</w:t>
                      </w:r>
                    </w:p>
                    <w:p w14:paraId="136FFE57" w14:textId="77777777"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8D35C4" w:rsidRPr="00AA041D" w:rsidSect="00562A81">
      <w:pgSz w:w="11906" w:h="16838" w:code="9"/>
      <w:pgMar w:top="1134" w:right="1134" w:bottom="1134" w:left="1418" w:header="527" w:footer="3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855C1E" w14:textId="77777777" w:rsidR="00A26B07" w:rsidRDefault="00A26B07" w:rsidP="00114A69">
      <w:pPr>
        <w:spacing w:line="240" w:lineRule="auto"/>
      </w:pPr>
      <w:r>
        <w:separator/>
      </w:r>
    </w:p>
  </w:endnote>
  <w:endnote w:type="continuationSeparator" w:id="0">
    <w:p w14:paraId="31AEF4C9" w14:textId="77777777" w:rsidR="00A26B07" w:rsidRDefault="00A26B07" w:rsidP="00114A6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51B26E" w14:textId="77777777" w:rsidR="00A26B07" w:rsidRDefault="00A26B07" w:rsidP="00114A69">
      <w:pPr>
        <w:spacing w:line="240" w:lineRule="auto"/>
      </w:pPr>
      <w:r>
        <w:separator/>
      </w:r>
    </w:p>
  </w:footnote>
  <w:footnote w:type="continuationSeparator" w:id="0">
    <w:p w14:paraId="38A43149" w14:textId="77777777" w:rsidR="00A26B07" w:rsidRDefault="00A26B07" w:rsidP="00114A6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4E2E9D3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9DEC0D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F3E6D83"/>
    <w:multiLevelType w:val="multilevel"/>
    <w:tmpl w:val="DF265C4E"/>
    <w:styleLink w:val="MObullets"/>
    <w:lvl w:ilvl="0">
      <w:start w:val="1"/>
      <w:numFmt w:val="bullet"/>
      <w:pStyle w:val="ListBullet"/>
      <w:lvlText w:val="•"/>
      <w:lvlJc w:val="left"/>
      <w:pPr>
        <w:tabs>
          <w:tab w:val="num" w:pos="397"/>
        </w:tabs>
        <w:ind w:left="567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tabs>
          <w:tab w:val="num" w:pos="567"/>
        </w:tabs>
        <w:ind w:left="73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tabs>
          <w:tab w:val="num" w:pos="737"/>
        </w:tabs>
        <w:ind w:left="907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tabs>
          <w:tab w:val="num" w:pos="907"/>
        </w:tabs>
        <w:ind w:left="1077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077"/>
        </w:tabs>
        <w:ind w:left="1247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1247"/>
        </w:tabs>
        <w:ind w:left="1417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417"/>
        </w:tabs>
        <w:ind w:left="1587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1587"/>
        </w:tabs>
        <w:ind w:left="1757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1757"/>
        </w:tabs>
        <w:ind w:left="1927" w:hanging="170"/>
      </w:pPr>
      <w:rPr>
        <w:rFonts w:ascii="Arial" w:hAnsi="Arial" w:hint="default"/>
        <w:b/>
        <w:i w:val="0"/>
        <w:sz w:val="20"/>
      </w:rPr>
    </w:lvl>
  </w:abstractNum>
  <w:abstractNum w:abstractNumId="3" w15:restartNumberingAfterBreak="0">
    <w:nsid w:val="19AA41B0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FB7EEF"/>
    <w:multiLevelType w:val="multilevel"/>
    <w:tmpl w:val="9A204758"/>
    <w:numStyleLink w:val="MONumbering"/>
  </w:abstractNum>
  <w:abstractNum w:abstractNumId="5" w15:restartNumberingAfterBreak="0">
    <w:nsid w:val="2E581316"/>
    <w:multiLevelType w:val="multilevel"/>
    <w:tmpl w:val="E9BA1472"/>
    <w:styleLink w:val="Metsobullets"/>
    <w:lvl w:ilvl="0">
      <w:start w:val="1"/>
      <w:numFmt w:val="bullet"/>
      <w:lvlText w:val="•"/>
      <w:lvlJc w:val="left"/>
      <w:pPr>
        <w:ind w:left="45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680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907" w:hanging="113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191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474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1758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928"/>
        </w:tabs>
        <w:ind w:left="2041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211"/>
        </w:tabs>
        <w:ind w:left="2325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495"/>
        </w:tabs>
        <w:ind w:left="2608" w:hanging="113"/>
      </w:pPr>
      <w:rPr>
        <w:rFonts w:ascii="Arial" w:hAnsi="Arial" w:hint="default"/>
        <w:b/>
        <w:i w:val="0"/>
        <w:sz w:val="20"/>
      </w:rPr>
    </w:lvl>
  </w:abstractNum>
  <w:abstractNum w:abstractNumId="6" w15:restartNumberingAfterBreak="0">
    <w:nsid w:val="37B55A8F"/>
    <w:multiLevelType w:val="hybridMultilevel"/>
    <w:tmpl w:val="EDB0FE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84679B"/>
    <w:multiLevelType w:val="hybridMultilevel"/>
    <w:tmpl w:val="C680CF88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8" w15:restartNumberingAfterBreak="0">
    <w:nsid w:val="50F51959"/>
    <w:multiLevelType w:val="multilevel"/>
    <w:tmpl w:val="6186B066"/>
    <w:lvl w:ilvl="0">
      <w:start w:val="1"/>
      <w:numFmt w:val="decimal"/>
      <w:lvlText w:val="%1."/>
      <w:lvlJc w:val="left"/>
      <w:pPr>
        <w:ind w:left="737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07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tabs>
          <w:tab w:val="num" w:pos="1474"/>
        </w:tabs>
        <w:ind w:left="1588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758"/>
        </w:tabs>
        <w:ind w:left="1871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2041"/>
        </w:tabs>
        <w:ind w:left="2155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2325"/>
        </w:tabs>
        <w:ind w:left="2438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608"/>
        </w:tabs>
        <w:ind w:left="2722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892"/>
        </w:tabs>
        <w:ind w:left="3005" w:hanging="113"/>
      </w:pPr>
      <w:rPr>
        <w:rFonts w:ascii="Arial" w:hAnsi="Arial" w:hint="default"/>
        <w:b/>
        <w:i w:val="0"/>
        <w:sz w:val="20"/>
      </w:rPr>
    </w:lvl>
  </w:abstractNum>
  <w:abstractNum w:abstractNumId="9" w15:restartNumberingAfterBreak="0">
    <w:nsid w:val="532C0E45"/>
    <w:multiLevelType w:val="multilevel"/>
    <w:tmpl w:val="04AE007A"/>
    <w:lvl w:ilvl="0">
      <w:start w:val="1"/>
      <w:numFmt w:val="decimal"/>
      <w:lvlText w:val="%1."/>
      <w:lvlJc w:val="left"/>
      <w:pPr>
        <w:ind w:left="1304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928" w:hanging="453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2552" w:hanging="453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3176" w:hanging="453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3800" w:hanging="45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4424" w:hanging="453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5048" w:hanging="45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5672" w:hanging="453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6296" w:hanging="453"/>
      </w:pPr>
      <w:rPr>
        <w:rFonts w:ascii="Arial" w:hAnsi="Arial" w:hint="default"/>
        <w:b/>
        <w:i w:val="0"/>
        <w:sz w:val="20"/>
      </w:rPr>
    </w:lvl>
  </w:abstractNum>
  <w:abstractNum w:abstractNumId="10" w15:restartNumberingAfterBreak="0">
    <w:nsid w:val="56AC4BDA"/>
    <w:multiLevelType w:val="multilevel"/>
    <w:tmpl w:val="9A204758"/>
    <w:styleLink w:val="MONumbering"/>
    <w:lvl w:ilvl="0">
      <w:start w:val="1"/>
      <w:numFmt w:val="decimal"/>
      <w:pStyle w:val="ListNumber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bullet"/>
      <w:lvlText w:val="•"/>
      <w:lvlJc w:val="left"/>
      <w:pPr>
        <w:ind w:left="794" w:hanging="397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191" w:hanging="397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1588" w:hanging="397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985" w:hanging="397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382" w:hanging="397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779" w:hanging="397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3176" w:hanging="397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573" w:hanging="397"/>
      </w:pPr>
      <w:rPr>
        <w:rFonts w:ascii="Arial" w:hAnsi="Arial" w:hint="default"/>
        <w:b/>
        <w:i w:val="0"/>
        <w:sz w:val="20"/>
      </w:rPr>
    </w:lvl>
  </w:abstractNum>
  <w:abstractNum w:abstractNumId="11" w15:restartNumberingAfterBreak="0">
    <w:nsid w:val="5D0A207A"/>
    <w:multiLevelType w:val="multilevel"/>
    <w:tmpl w:val="DF265C4E"/>
    <w:numStyleLink w:val="MObullets"/>
  </w:abstractNum>
  <w:abstractNum w:abstractNumId="12" w15:restartNumberingAfterBreak="0">
    <w:nsid w:val="70C466A2"/>
    <w:multiLevelType w:val="hybridMultilevel"/>
    <w:tmpl w:val="38D81E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A6D6CF0"/>
    <w:multiLevelType w:val="multilevel"/>
    <w:tmpl w:val="B82E51F2"/>
    <w:lvl w:ilvl="0">
      <w:start w:val="1"/>
      <w:numFmt w:val="bullet"/>
      <w:lvlText w:val="•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1531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1758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985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2212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439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666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2893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120" w:hanging="170"/>
      </w:pPr>
      <w:rPr>
        <w:rFonts w:ascii="Arial" w:hAnsi="Arial" w:hint="default"/>
        <w:b/>
        <w:i w:val="0"/>
        <w:sz w:val="20"/>
      </w:rPr>
    </w:lvl>
  </w:abstractNum>
  <w:abstractNum w:abstractNumId="14" w15:restartNumberingAfterBreak="0">
    <w:nsid w:val="7F257797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8"/>
  </w:num>
  <w:num w:numId="5">
    <w:abstractNumId w:val="5"/>
  </w:num>
  <w:num w:numId="6">
    <w:abstractNumId w:val="10"/>
  </w:num>
  <w:num w:numId="7">
    <w:abstractNumId w:val="13"/>
  </w:num>
  <w:num w:numId="8">
    <w:abstractNumId w:val="9"/>
  </w:num>
  <w:num w:numId="9">
    <w:abstractNumId w:val="2"/>
  </w:num>
  <w:num w:numId="10">
    <w:abstractNumId w:val="10"/>
  </w:num>
  <w:num w:numId="11">
    <w:abstractNumId w:val="11"/>
  </w:num>
  <w:num w:numId="12">
    <w:abstractNumId w:val="4"/>
  </w:num>
  <w:num w:numId="13">
    <w:abstractNumId w:val="2"/>
  </w:num>
  <w:num w:numId="14">
    <w:abstractNumId w:val="10"/>
  </w:num>
  <w:num w:numId="15">
    <w:abstractNumId w:val="6"/>
  </w:num>
  <w:num w:numId="16">
    <w:abstractNumId w:val="12"/>
  </w:num>
  <w:num w:numId="17">
    <w:abstractNumId w:val="7"/>
  </w:num>
  <w:num w:numId="18">
    <w:abstractNumId w:val="3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3F0D"/>
    <w:rsid w:val="000402F8"/>
    <w:rsid w:val="00092AD3"/>
    <w:rsid w:val="0009551F"/>
    <w:rsid w:val="000D301F"/>
    <w:rsid w:val="000F3F0D"/>
    <w:rsid w:val="00111702"/>
    <w:rsid w:val="00114A69"/>
    <w:rsid w:val="00115EBE"/>
    <w:rsid w:val="00153DA1"/>
    <w:rsid w:val="00155469"/>
    <w:rsid w:val="00176E93"/>
    <w:rsid w:val="00186258"/>
    <w:rsid w:val="001B456C"/>
    <w:rsid w:val="001B4642"/>
    <w:rsid w:val="001B6E44"/>
    <w:rsid w:val="001E1470"/>
    <w:rsid w:val="001F736A"/>
    <w:rsid w:val="00237C18"/>
    <w:rsid w:val="00247516"/>
    <w:rsid w:val="0026235B"/>
    <w:rsid w:val="00263498"/>
    <w:rsid w:val="0028256B"/>
    <w:rsid w:val="002C77F6"/>
    <w:rsid w:val="002D7088"/>
    <w:rsid w:val="002F32DA"/>
    <w:rsid w:val="0031378D"/>
    <w:rsid w:val="003145F4"/>
    <w:rsid w:val="00315981"/>
    <w:rsid w:val="00322EE8"/>
    <w:rsid w:val="00335133"/>
    <w:rsid w:val="00346929"/>
    <w:rsid w:val="00366932"/>
    <w:rsid w:val="00382083"/>
    <w:rsid w:val="00386003"/>
    <w:rsid w:val="00391154"/>
    <w:rsid w:val="003C010E"/>
    <w:rsid w:val="003C11BC"/>
    <w:rsid w:val="003E5A0B"/>
    <w:rsid w:val="003F0BB3"/>
    <w:rsid w:val="0041247B"/>
    <w:rsid w:val="00463D50"/>
    <w:rsid w:val="00481DD9"/>
    <w:rsid w:val="00490C15"/>
    <w:rsid w:val="004A6A9E"/>
    <w:rsid w:val="004C594F"/>
    <w:rsid w:val="004D5AAB"/>
    <w:rsid w:val="004F2AB3"/>
    <w:rsid w:val="00502601"/>
    <w:rsid w:val="00562A81"/>
    <w:rsid w:val="005756F9"/>
    <w:rsid w:val="00576403"/>
    <w:rsid w:val="005837D8"/>
    <w:rsid w:val="0059526D"/>
    <w:rsid w:val="005A2140"/>
    <w:rsid w:val="005B46B1"/>
    <w:rsid w:val="006304D5"/>
    <w:rsid w:val="00641DF5"/>
    <w:rsid w:val="00656DE1"/>
    <w:rsid w:val="0067347C"/>
    <w:rsid w:val="00681D07"/>
    <w:rsid w:val="006A6110"/>
    <w:rsid w:val="006B6A1D"/>
    <w:rsid w:val="006C022E"/>
    <w:rsid w:val="006C1CF1"/>
    <w:rsid w:val="006D165F"/>
    <w:rsid w:val="006D4DCE"/>
    <w:rsid w:val="006E6473"/>
    <w:rsid w:val="006F198D"/>
    <w:rsid w:val="00724085"/>
    <w:rsid w:val="007324DC"/>
    <w:rsid w:val="00752912"/>
    <w:rsid w:val="00754A4D"/>
    <w:rsid w:val="00757F33"/>
    <w:rsid w:val="00767E95"/>
    <w:rsid w:val="007C2ECD"/>
    <w:rsid w:val="007D2A00"/>
    <w:rsid w:val="00810B65"/>
    <w:rsid w:val="00854DCB"/>
    <w:rsid w:val="0085695F"/>
    <w:rsid w:val="008869CF"/>
    <w:rsid w:val="0089731F"/>
    <w:rsid w:val="008D35C4"/>
    <w:rsid w:val="008D7546"/>
    <w:rsid w:val="008E2B0A"/>
    <w:rsid w:val="008F5CD8"/>
    <w:rsid w:val="00917CD8"/>
    <w:rsid w:val="00925BB5"/>
    <w:rsid w:val="009264F2"/>
    <w:rsid w:val="00941E7E"/>
    <w:rsid w:val="0096573A"/>
    <w:rsid w:val="00985A34"/>
    <w:rsid w:val="009C1C6A"/>
    <w:rsid w:val="009C36E0"/>
    <w:rsid w:val="009C518A"/>
    <w:rsid w:val="009D0B1E"/>
    <w:rsid w:val="009E0A96"/>
    <w:rsid w:val="009E7558"/>
    <w:rsid w:val="00A0221F"/>
    <w:rsid w:val="00A02AA2"/>
    <w:rsid w:val="00A053A8"/>
    <w:rsid w:val="00A05EFA"/>
    <w:rsid w:val="00A234B0"/>
    <w:rsid w:val="00A26B07"/>
    <w:rsid w:val="00A35F77"/>
    <w:rsid w:val="00A46D30"/>
    <w:rsid w:val="00A5024F"/>
    <w:rsid w:val="00A5416A"/>
    <w:rsid w:val="00A544FF"/>
    <w:rsid w:val="00AA041D"/>
    <w:rsid w:val="00AA6D1B"/>
    <w:rsid w:val="00AD2191"/>
    <w:rsid w:val="00AD5857"/>
    <w:rsid w:val="00B21D13"/>
    <w:rsid w:val="00B2226F"/>
    <w:rsid w:val="00B27CF0"/>
    <w:rsid w:val="00B37A49"/>
    <w:rsid w:val="00B57508"/>
    <w:rsid w:val="00B57611"/>
    <w:rsid w:val="00BC0D5F"/>
    <w:rsid w:val="00BC6A81"/>
    <w:rsid w:val="00BD496F"/>
    <w:rsid w:val="00BE325F"/>
    <w:rsid w:val="00BE74CB"/>
    <w:rsid w:val="00C17B87"/>
    <w:rsid w:val="00C35BBC"/>
    <w:rsid w:val="00C6401E"/>
    <w:rsid w:val="00C71B2F"/>
    <w:rsid w:val="00C80494"/>
    <w:rsid w:val="00C84FD6"/>
    <w:rsid w:val="00C91577"/>
    <w:rsid w:val="00CB0012"/>
    <w:rsid w:val="00CC46A9"/>
    <w:rsid w:val="00CE23C1"/>
    <w:rsid w:val="00CF12A6"/>
    <w:rsid w:val="00CF1D86"/>
    <w:rsid w:val="00D2305B"/>
    <w:rsid w:val="00D45B7C"/>
    <w:rsid w:val="00D5129D"/>
    <w:rsid w:val="00D673B8"/>
    <w:rsid w:val="00D717DD"/>
    <w:rsid w:val="00DB1780"/>
    <w:rsid w:val="00DB6C2D"/>
    <w:rsid w:val="00DE7B83"/>
    <w:rsid w:val="00E15F9F"/>
    <w:rsid w:val="00E32A40"/>
    <w:rsid w:val="00E51934"/>
    <w:rsid w:val="00E5355C"/>
    <w:rsid w:val="00E765B1"/>
    <w:rsid w:val="00E825D7"/>
    <w:rsid w:val="00EB1627"/>
    <w:rsid w:val="00ED0C36"/>
    <w:rsid w:val="00F1514E"/>
    <w:rsid w:val="00F43FC3"/>
    <w:rsid w:val="00F4454A"/>
    <w:rsid w:val="00F502EB"/>
    <w:rsid w:val="00F5239B"/>
    <w:rsid w:val="00F72298"/>
    <w:rsid w:val="00F74777"/>
    <w:rsid w:val="00F95ED5"/>
    <w:rsid w:val="00FA465E"/>
    <w:rsid w:val="00FA48FB"/>
    <w:rsid w:val="00FB0FFE"/>
    <w:rsid w:val="00FF2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A034F6"/>
  <w15:chartTrackingRefBased/>
  <w15:docId w15:val="{29431F09-E247-4790-BE59-087905DA43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i-F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semiHidden="1" w:uiPriority="3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D45B7C"/>
    <w:pPr>
      <w:spacing w:after="0" w:line="264" w:lineRule="auto"/>
    </w:pPr>
    <w:rPr>
      <w:sz w:val="20"/>
      <w:szCs w:val="24"/>
    </w:rPr>
  </w:style>
  <w:style w:type="paragraph" w:styleId="Heading1">
    <w:name w:val="heading 1"/>
    <w:basedOn w:val="NoSpacing"/>
    <w:next w:val="NoSpacing"/>
    <w:link w:val="Heading1Char"/>
    <w:uiPriority w:val="9"/>
    <w:qFormat/>
    <w:rsid w:val="00D45B7C"/>
    <w:pPr>
      <w:keepNext/>
      <w:keepLines/>
      <w:spacing w:before="240" w:after="240"/>
      <w:outlineLvl w:val="0"/>
    </w:pPr>
    <w:rPr>
      <w:rFonts w:asciiTheme="majorHAnsi" w:eastAsiaTheme="majorEastAsia" w:hAnsiTheme="majorHAnsi" w:cstheme="majorBidi"/>
      <w:b/>
      <w:bCs/>
      <w:sz w:val="24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qFormat/>
    <w:rsid w:val="00D45B7C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sz w:val="22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qFormat/>
    <w:rsid w:val="00D45B7C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Heading4">
    <w:name w:val="heading 4"/>
    <w:basedOn w:val="NoSpacing"/>
    <w:next w:val="NoSpacing"/>
    <w:link w:val="Heading4Char"/>
    <w:uiPriority w:val="9"/>
    <w:qFormat/>
    <w:rsid w:val="00D45B7C"/>
    <w:pPr>
      <w:keepNext/>
      <w:keepLines/>
      <w:spacing w:before="200" w:after="20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D45B7C"/>
    <w:pPr>
      <w:keepNext/>
      <w:keepLines/>
      <w:spacing w:before="240" w:after="240"/>
      <w:outlineLvl w:val="4"/>
    </w:pPr>
    <w:rPr>
      <w:rFonts w:asciiTheme="majorHAnsi" w:eastAsiaTheme="majorEastAsia" w:hAnsiTheme="majorHAnsi" w:cstheme="majorBidi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D45B7C"/>
    <w:pPr>
      <w:keepNext/>
      <w:keepLines/>
      <w:spacing w:before="240" w:after="240"/>
      <w:outlineLvl w:val="5"/>
    </w:pPr>
    <w:rPr>
      <w:rFonts w:asciiTheme="majorHAnsi" w:eastAsiaTheme="majorEastAsia" w:hAnsiTheme="majorHAnsi" w:cstheme="majorBidi"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D45B7C"/>
    <w:pPr>
      <w:keepNext/>
      <w:keepLines/>
      <w:spacing w:before="240" w:after="240"/>
      <w:outlineLvl w:val="6"/>
    </w:pPr>
    <w:rPr>
      <w:rFonts w:asciiTheme="majorHAnsi" w:eastAsiaTheme="majorEastAsia" w:hAnsiTheme="majorHAnsi" w:cstheme="majorBidi"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D45B7C"/>
    <w:pPr>
      <w:keepNext/>
      <w:keepLines/>
      <w:spacing w:before="240" w:after="240"/>
      <w:outlineLvl w:val="7"/>
    </w:pPr>
    <w:rPr>
      <w:rFonts w:asciiTheme="majorHAnsi" w:eastAsiaTheme="majorEastAsia" w:hAnsiTheme="majorHAnsi" w:cstheme="majorBidi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D45B7C"/>
    <w:pPr>
      <w:keepNext/>
      <w:keepLines/>
      <w:spacing w:before="240" w:after="240"/>
      <w:outlineLvl w:val="8"/>
    </w:pPr>
    <w:rPr>
      <w:rFonts w:asciiTheme="majorHAnsi" w:eastAsiaTheme="majorEastAsia" w:hAnsiTheme="majorHAnsi" w:cstheme="majorBidi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5B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B7C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next w:val="BodyText2"/>
    <w:link w:val="BodyTextChar"/>
    <w:uiPriority w:val="99"/>
    <w:semiHidden/>
    <w:rsid w:val="00D45B7C"/>
  </w:style>
  <w:style w:type="character" w:customStyle="1" w:styleId="BodyTextChar">
    <w:name w:val="Body Text Char"/>
    <w:basedOn w:val="DefaultParagraphFont"/>
    <w:link w:val="BodyText"/>
    <w:uiPriority w:val="99"/>
    <w:semiHidden/>
    <w:rsid w:val="00D45B7C"/>
    <w:rPr>
      <w:sz w:val="20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D45B7C"/>
    <w:pPr>
      <w:ind w:firstLine="170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D45B7C"/>
    <w:rPr>
      <w:sz w:val="20"/>
      <w:szCs w:val="24"/>
    </w:rPr>
  </w:style>
  <w:style w:type="paragraph" w:styleId="NoSpacing">
    <w:name w:val="No Spacing"/>
    <w:link w:val="NoSpacingChar"/>
    <w:uiPriority w:val="1"/>
    <w:qFormat/>
    <w:rsid w:val="00D45B7C"/>
    <w:pPr>
      <w:spacing w:after="0" w:line="264" w:lineRule="auto"/>
    </w:pPr>
    <w:rPr>
      <w:sz w:val="20"/>
      <w:szCs w:val="24"/>
    </w:rPr>
  </w:style>
  <w:style w:type="character" w:customStyle="1" w:styleId="NoSpacingChar">
    <w:name w:val="No Spacing Char"/>
    <w:basedOn w:val="DefaultParagraphFont"/>
    <w:link w:val="NoSpacing"/>
    <w:uiPriority w:val="1"/>
    <w:rsid w:val="00D45B7C"/>
    <w:rPr>
      <w:sz w:val="20"/>
      <w:szCs w:val="24"/>
    </w:rPr>
  </w:style>
  <w:style w:type="paragraph" w:styleId="Footer">
    <w:name w:val="footer"/>
    <w:link w:val="FooterChar"/>
    <w:uiPriority w:val="99"/>
    <w:rsid w:val="00D45B7C"/>
    <w:pPr>
      <w:spacing w:after="0" w:line="240" w:lineRule="auto"/>
    </w:pPr>
    <w:rPr>
      <w:color w:val="6E6C70"/>
      <w:sz w:val="16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D45B7C"/>
    <w:rPr>
      <w:color w:val="6E6C70"/>
      <w:sz w:val="16"/>
      <w:szCs w:val="24"/>
    </w:rPr>
  </w:style>
  <w:style w:type="paragraph" w:styleId="Header">
    <w:name w:val="header"/>
    <w:basedOn w:val="Normal"/>
    <w:link w:val="HeaderChar"/>
    <w:rsid w:val="00D45B7C"/>
    <w:rPr>
      <w:sz w:val="16"/>
    </w:rPr>
  </w:style>
  <w:style w:type="character" w:customStyle="1" w:styleId="HeaderChar">
    <w:name w:val="Header Char"/>
    <w:basedOn w:val="DefaultParagraphFont"/>
    <w:link w:val="Header"/>
    <w:rsid w:val="00D45B7C"/>
    <w:rPr>
      <w:sz w:val="16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45B7C"/>
    <w:rPr>
      <w:rFonts w:asciiTheme="majorHAnsi" w:eastAsiaTheme="majorEastAsia" w:hAnsiTheme="majorHAnsi" w:cstheme="majorBidi"/>
      <w:b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45B7C"/>
    <w:rPr>
      <w:rFonts w:asciiTheme="majorHAnsi" w:eastAsiaTheme="majorEastAsia" w:hAnsiTheme="majorHAnsi" w:cstheme="majorBidi"/>
      <w:b/>
      <w:bCs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45B7C"/>
    <w:rPr>
      <w:rFonts w:asciiTheme="majorHAnsi" w:eastAsiaTheme="majorEastAsia" w:hAnsiTheme="majorHAnsi" w:cstheme="majorBidi"/>
      <w:b/>
      <w:bCs/>
      <w:sz w:val="20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45B7C"/>
    <w:rPr>
      <w:rFonts w:asciiTheme="majorHAnsi" w:eastAsiaTheme="majorEastAsia" w:hAnsiTheme="majorHAnsi" w:cstheme="majorBidi"/>
      <w:bCs/>
      <w:iCs/>
      <w:sz w:val="20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styleId="Hyperlink">
    <w:name w:val="Hyperlink"/>
    <w:basedOn w:val="DefaultParagraphFont"/>
    <w:uiPriority w:val="99"/>
    <w:unhideWhenUsed/>
    <w:rsid w:val="00D45B7C"/>
    <w:rPr>
      <w:color w:val="4E2098" w:themeColor="hyperlink"/>
      <w:u w:val="single"/>
    </w:rPr>
  </w:style>
  <w:style w:type="paragraph" w:styleId="ListBullet">
    <w:name w:val="List Bullet"/>
    <w:basedOn w:val="Normal"/>
    <w:uiPriority w:val="2"/>
    <w:qFormat/>
    <w:rsid w:val="00D45B7C"/>
    <w:pPr>
      <w:numPr>
        <w:numId w:val="13"/>
      </w:numPr>
      <w:contextualSpacing/>
    </w:pPr>
  </w:style>
  <w:style w:type="paragraph" w:styleId="ListNumber">
    <w:name w:val="List Number"/>
    <w:basedOn w:val="Normal"/>
    <w:uiPriority w:val="3"/>
    <w:qFormat/>
    <w:rsid w:val="00D45B7C"/>
    <w:pPr>
      <w:numPr>
        <w:numId w:val="14"/>
      </w:numPr>
      <w:contextualSpacing/>
    </w:pPr>
  </w:style>
  <w:style w:type="numbering" w:customStyle="1" w:styleId="Metsobullets">
    <w:name w:val="Metso bullets"/>
    <w:uiPriority w:val="99"/>
    <w:rsid w:val="005A2140"/>
    <w:pPr>
      <w:numPr>
        <w:numId w:val="2"/>
      </w:numPr>
    </w:pPr>
  </w:style>
  <w:style w:type="numbering" w:customStyle="1" w:styleId="MetsoNumbering">
    <w:name w:val="Metso Numbering"/>
    <w:uiPriority w:val="99"/>
    <w:rsid w:val="005A2140"/>
  </w:style>
  <w:style w:type="table" w:customStyle="1" w:styleId="MetsoTable">
    <w:name w:val="Metso Table"/>
    <w:basedOn w:val="TableNormal"/>
    <w:uiPriority w:val="99"/>
    <w:qFormat/>
    <w:rsid w:val="004C594F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5E57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styleId="PageNumber">
    <w:name w:val="page number"/>
    <w:basedOn w:val="DefaultParagraphFont"/>
    <w:uiPriority w:val="99"/>
    <w:rsid w:val="00D45B7C"/>
    <w:rPr>
      <w:rFonts w:asciiTheme="minorHAnsi" w:hAnsiTheme="minorHAnsi"/>
      <w:sz w:val="24"/>
    </w:rPr>
  </w:style>
  <w:style w:type="character" w:styleId="PlaceholderText">
    <w:name w:val="Placeholder Text"/>
    <w:basedOn w:val="DefaultParagraphFont"/>
    <w:uiPriority w:val="99"/>
    <w:rsid w:val="00D45B7C"/>
    <w:rPr>
      <w:color w:val="auto"/>
    </w:rPr>
  </w:style>
  <w:style w:type="paragraph" w:styleId="Subtitle">
    <w:name w:val="Subtitle"/>
    <w:basedOn w:val="NoSpacing"/>
    <w:next w:val="Normal"/>
    <w:link w:val="SubtitleChar"/>
    <w:uiPriority w:val="11"/>
    <w:rsid w:val="00D45B7C"/>
    <w:pPr>
      <w:numPr>
        <w:ilvl w:val="1"/>
      </w:numPr>
      <w:spacing w:after="240"/>
      <w:ind w:left="851"/>
    </w:pPr>
    <w:rPr>
      <w:rFonts w:asciiTheme="majorHAnsi" w:eastAsiaTheme="majorEastAsia" w:hAnsiTheme="majorHAnsi" w:cstheme="majorBidi"/>
      <w:b/>
      <w:iCs/>
    </w:rPr>
  </w:style>
  <w:style w:type="character" w:customStyle="1" w:styleId="SubtitleChar">
    <w:name w:val="Subtitle Char"/>
    <w:basedOn w:val="DefaultParagraphFont"/>
    <w:link w:val="Subtitle"/>
    <w:uiPriority w:val="11"/>
    <w:rsid w:val="00D45B7C"/>
    <w:rPr>
      <w:rFonts w:asciiTheme="majorHAnsi" w:eastAsiaTheme="majorEastAsia" w:hAnsiTheme="majorHAnsi" w:cstheme="majorBidi"/>
      <w:b/>
      <w:iCs/>
      <w:sz w:val="20"/>
      <w:szCs w:val="24"/>
    </w:rPr>
  </w:style>
  <w:style w:type="table" w:styleId="TableGrid">
    <w:name w:val="Table Grid"/>
    <w:basedOn w:val="TableNormal"/>
    <w:uiPriority w:val="1"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itle">
    <w:name w:val="Title"/>
    <w:basedOn w:val="NoSpacing"/>
    <w:next w:val="NoSpacing"/>
    <w:link w:val="TitleChar"/>
    <w:uiPriority w:val="5"/>
    <w:qFormat/>
    <w:rsid w:val="00D45B7C"/>
    <w:pPr>
      <w:spacing w:after="240"/>
      <w:contextualSpacing/>
    </w:pPr>
    <w:rPr>
      <w:rFonts w:asciiTheme="majorHAnsi" w:eastAsiaTheme="majorEastAsia" w:hAnsiTheme="majorHAnsi" w:cstheme="majorBidi"/>
      <w:b/>
      <w:sz w:val="24"/>
      <w:szCs w:val="52"/>
    </w:rPr>
  </w:style>
  <w:style w:type="character" w:customStyle="1" w:styleId="TitleChar">
    <w:name w:val="Title Char"/>
    <w:basedOn w:val="DefaultParagraphFont"/>
    <w:link w:val="Title"/>
    <w:uiPriority w:val="5"/>
    <w:rsid w:val="00D45B7C"/>
    <w:rPr>
      <w:rFonts w:asciiTheme="majorHAnsi" w:eastAsiaTheme="majorEastAsia" w:hAnsiTheme="majorHAnsi" w:cstheme="majorBidi"/>
      <w:b/>
      <w:sz w:val="24"/>
      <w:szCs w:val="52"/>
    </w:rPr>
  </w:style>
  <w:style w:type="paragraph" w:styleId="TOAHeading">
    <w:name w:val="toa heading"/>
    <w:basedOn w:val="Normal"/>
    <w:next w:val="Normal"/>
    <w:uiPriority w:val="99"/>
    <w:semiHidden/>
    <w:unhideWhenUsed/>
    <w:rsid w:val="00D45B7C"/>
    <w:pPr>
      <w:spacing w:before="120"/>
    </w:pPr>
    <w:rPr>
      <w:rFonts w:asciiTheme="majorHAnsi" w:eastAsiaTheme="majorEastAsia" w:hAnsiTheme="majorHAnsi" w:cstheme="majorBidi"/>
      <w:b/>
      <w:bCs/>
      <w:color w:val="EB2814" w:themeColor="text2"/>
    </w:rPr>
  </w:style>
  <w:style w:type="paragraph" w:styleId="TOC1">
    <w:name w:val="toc 1"/>
    <w:basedOn w:val="NoSpacing"/>
    <w:next w:val="NoSpacing"/>
    <w:autoRedefine/>
    <w:uiPriority w:val="39"/>
    <w:unhideWhenUsed/>
    <w:rsid w:val="00D45B7C"/>
    <w:pPr>
      <w:pBdr>
        <w:top w:val="single" w:sz="4" w:space="4" w:color="6E6C70"/>
      </w:pBdr>
      <w:tabs>
        <w:tab w:val="right" w:pos="9356"/>
      </w:tabs>
      <w:spacing w:line="240" w:lineRule="auto"/>
    </w:pPr>
  </w:style>
  <w:style w:type="paragraph" w:styleId="TOC2">
    <w:name w:val="toc 2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227"/>
    </w:pPr>
  </w:style>
  <w:style w:type="paragraph" w:styleId="TOC3">
    <w:name w:val="toc 3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454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680"/>
    </w:pPr>
    <w:rPr>
      <w:sz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907"/>
    </w:pPr>
    <w:rPr>
      <w:sz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134"/>
    </w:pPr>
    <w:rPr>
      <w:sz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361"/>
    </w:pPr>
    <w:rPr>
      <w:sz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588"/>
    </w:pPr>
    <w:rPr>
      <w:sz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814"/>
    </w:pPr>
    <w:rPr>
      <w:sz w:val="24"/>
    </w:rPr>
  </w:style>
  <w:style w:type="paragraph" w:styleId="TOCHeading">
    <w:name w:val="TOC Heading"/>
    <w:basedOn w:val="NoSpacing"/>
    <w:next w:val="NoSpacing"/>
    <w:uiPriority w:val="39"/>
    <w:unhideWhenUsed/>
    <w:rsid w:val="00D45B7C"/>
    <w:pPr>
      <w:spacing w:before="240" w:line="240" w:lineRule="auto"/>
    </w:pPr>
    <w:rPr>
      <w:b/>
      <w:sz w:val="28"/>
      <w:lang w:val="en-US"/>
    </w:rPr>
  </w:style>
  <w:style w:type="numbering" w:customStyle="1" w:styleId="MObullets">
    <w:name w:val="MO bullets"/>
    <w:uiPriority w:val="99"/>
    <w:rsid w:val="00D45B7C"/>
    <w:pPr>
      <w:numPr>
        <w:numId w:val="9"/>
      </w:numPr>
    </w:pPr>
  </w:style>
  <w:style w:type="numbering" w:customStyle="1" w:styleId="MONumbering">
    <w:name w:val="MO Numbering"/>
    <w:uiPriority w:val="99"/>
    <w:rsid w:val="00D45B7C"/>
    <w:pPr>
      <w:numPr>
        <w:numId w:val="6"/>
      </w:numPr>
    </w:pPr>
  </w:style>
  <w:style w:type="table" w:customStyle="1" w:styleId="MetsoOutotecTable">
    <w:name w:val="Metso Outotec Table"/>
    <w:basedOn w:val="TableNormal"/>
    <w:uiPriority w:val="99"/>
    <w:qFormat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0000" w:themeFill="text1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customStyle="1" w:styleId="ezkurwreuab5ozgtqnkl">
    <w:name w:val="ezkurwreuab5ozgtqnkl"/>
    <w:basedOn w:val="DefaultParagraphFont"/>
    <w:rsid w:val="005756F9"/>
  </w:style>
  <w:style w:type="paragraph" w:styleId="ListParagraph">
    <w:name w:val="List Paragraph"/>
    <w:basedOn w:val="Normal"/>
    <w:uiPriority w:val="34"/>
    <w:semiHidden/>
    <w:qFormat/>
    <w:rsid w:val="008D35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3416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etso">
  <a:themeElements>
    <a:clrScheme name="Metso colors">
      <a:dk1>
        <a:sysClr val="windowText" lastClr="000000"/>
      </a:dk1>
      <a:lt1>
        <a:sysClr val="window" lastClr="FFFFFF"/>
      </a:lt1>
      <a:dk2>
        <a:srgbClr val="EB2814"/>
      </a:dk2>
      <a:lt2>
        <a:srgbClr val="B3B3B3"/>
      </a:lt2>
      <a:accent1>
        <a:srgbClr val="000000"/>
      </a:accent1>
      <a:accent2>
        <a:srgbClr val="70777F"/>
      </a:accent2>
      <a:accent3>
        <a:srgbClr val="EB2814"/>
      </a:accent3>
      <a:accent4>
        <a:srgbClr val="51D645"/>
      </a:accent4>
      <a:accent5>
        <a:srgbClr val="DEEC29"/>
      </a:accent5>
      <a:accent6>
        <a:srgbClr val="00E2B2"/>
      </a:accent6>
      <a:hlink>
        <a:srgbClr val="4E2098"/>
      </a:hlink>
      <a:folHlink>
        <a:srgbClr val="B3B3B3"/>
      </a:folHlink>
    </a:clrScheme>
    <a:fontScheme name="Metso fonts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lIns="36000" tIns="36000" rIns="36000" bIns="36000" rtlCol="0" anchor="ctr"/>
      <a:lstStyle>
        <a:defPPr algn="ctr">
          <a:lnSpc>
            <a:spcPct val="90000"/>
          </a:lnSpc>
          <a:spcAft>
            <a:spcPts val="1000"/>
          </a:spcAft>
          <a:defRPr dirty="0" smtClean="0">
            <a:solidFill>
              <a:schemeClr val="bg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6350">
          <a:solidFill>
            <a:schemeClr val="tx1"/>
          </a:solidFill>
          <a:tailEnd type="non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lnSpc>
            <a:spcPct val="110000"/>
          </a:lnSpc>
          <a:spcAft>
            <a:spcPts val="400"/>
          </a:spcAft>
          <a:defRPr dirty="0" smtClean="0"/>
        </a:defPPr>
      </a:lstStyle>
    </a:txDef>
  </a:objectDefaults>
  <a:extraClrSchemeLst/>
  <a:custClrLst>
    <a:custClr name="Black">
      <a:srgbClr val="000000"/>
    </a:custClr>
    <a:custClr name="Dark Grey">
      <a:srgbClr val="70777F"/>
    </a:custClr>
    <a:custClr name="Red">
      <a:srgbClr val="EB2814"/>
    </a:custClr>
    <a:custClr name="Grey">
      <a:srgbClr val="B3B3B3"/>
    </a:custClr>
    <a:custClr name="Light Grey">
      <a:srgbClr val="E6E6E6"/>
    </a:custClr>
    <a:custClr name="G1">
      <a:srgbClr val="51D645"/>
    </a:custClr>
    <a:custClr name="G2">
      <a:srgbClr val="DEEC29"/>
    </a:custClr>
    <a:custClr name="G3">
      <a:srgbClr val="00E2B2"/>
    </a:custClr>
    <a:custClr name="Medium Grey">
      <a:srgbClr val="B3B3B3"/>
    </a:custClr>
    <a:custClr name="Purple">
      <a:srgbClr val="4E2098"/>
    </a:custClr>
  </a:custClrLst>
  <a:extLst>
    <a:ext uri="{05A4C25C-085E-4340-85A3-A5531E510DB2}">
      <thm15:themeFamily xmlns:thm15="http://schemas.microsoft.com/office/thememl/2012/main" name="Metso" id="{09F6C36E-FF66-43DE-B327-1FC7C1DFE8A7}" vid="{4D45564D-5A06-47A1-BF1F-90DF1792235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CDDDF7-C6AD-46B2-9F14-20096E795D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</Pages>
  <Words>322</Words>
  <Characters>1842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Metso:Outotec</Company>
  <LinksUpToDate>false</LinksUpToDate>
  <CharactersWithSpaces>2160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Andrei Grigorev</dc:creator>
  <cp:keywords/>
  <dc:description/>
  <cp:lastModifiedBy>Nino Guramishvili</cp:lastModifiedBy>
  <cp:revision>4</cp:revision>
  <cp:lastPrinted>2024-08-21T10:33:00Z</cp:lastPrinted>
  <dcterms:created xsi:type="dcterms:W3CDTF">2024-08-26T13:12:00Z</dcterms:created>
  <dcterms:modified xsi:type="dcterms:W3CDTF">2024-08-29T12:20:00Z</dcterms:modified>
</cp:coreProperties>
</file>