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4CD24EC2" w:rsidR="001A0679" w:rsidRDefault="001A0679"/>
        <w:p w14:paraId="6C981A71" w14:textId="184A20AC" w:rsidR="001A0679" w:rsidRDefault="00F65559"/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5435350B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1397FDA4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23DBFC0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25C47FD4" w:rsidR="001665D6" w:rsidRDefault="001665D6" w:rsidP="00534B11"/>
    <w:p w14:paraId="220D7711" w14:textId="5103C371" w:rsidR="001B0369" w:rsidRDefault="001B0369" w:rsidP="00534B11"/>
    <w:p w14:paraId="67685515" w14:textId="03619633" w:rsidR="001B0369" w:rsidRPr="00FD55A3" w:rsidRDefault="001B0369" w:rsidP="00534B11">
      <w:pPr>
        <w:rPr>
          <w:lang w:val="ka-GE"/>
        </w:rPr>
      </w:pPr>
    </w:p>
    <w:p w14:paraId="4DC3619A" w14:textId="7DF016A2" w:rsidR="001B0369" w:rsidRDefault="001B0369" w:rsidP="00534B11"/>
    <w:p w14:paraId="2D48E64C" w14:textId="28FAD6AA" w:rsidR="00DD7B13" w:rsidRDefault="00DD7B13" w:rsidP="00534B11"/>
    <w:p w14:paraId="53BA70A0" w14:textId="6CD5BEAE" w:rsidR="00DD7B13" w:rsidRDefault="00DD7B13" w:rsidP="00534B11"/>
    <w:p w14:paraId="655BA6E2" w14:textId="2F0115EE" w:rsidR="001B0369" w:rsidRDefault="001B0369" w:rsidP="00534B11"/>
    <w:p w14:paraId="19521EDD" w14:textId="3D30729A" w:rsidR="001B0369" w:rsidRDefault="001B0369" w:rsidP="00534B11"/>
    <w:p w14:paraId="120D784B" w14:textId="25BC3516" w:rsidR="001B0369" w:rsidRDefault="001B0369" w:rsidP="00534B11"/>
    <w:p w14:paraId="7454FC51" w14:textId="2EC94A17" w:rsidR="001B0369" w:rsidRPr="00F84D4B" w:rsidRDefault="008B78EE" w:rsidP="00534B1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2569C7AA">
                <wp:simplePos x="0" y="0"/>
                <wp:positionH relativeFrom="page">
                  <wp:posOffset>217357</wp:posOffset>
                </wp:positionH>
                <wp:positionV relativeFrom="page">
                  <wp:posOffset>3837482</wp:posOffset>
                </wp:positionV>
                <wp:extent cx="7300210" cy="1154243"/>
                <wp:effectExtent l="0" t="0" r="0" b="8255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00210" cy="11542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581240F9" w:rsidR="001A0679" w:rsidRPr="008B78EE" w:rsidRDefault="00F65559" w:rsidP="00AA20B3">
                            <w:pPr>
                              <w:pStyle w:val="a2"/>
                              <w:jc w:val="right"/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30"/>
                                <w:szCs w:val="30"/>
                              </w:rPr>
                            </w:pPr>
                            <w:sdt>
                              <w:sdtPr>
                                <w:rPr>
                                  <w:rFonts w:asciiTheme="minorHAnsi" w:eastAsiaTheme="minorEastAsia" w:hAnsiTheme="minorHAnsi" w:cstheme="minorHAnsi"/>
                                  <w:b w:val="0"/>
                                  <w:color w:val="4F81BD" w:themeColor="accent1"/>
                                  <w:sz w:val="28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AA20B3" w:rsidRPr="00AA20B3">
                                  <w:rPr>
                                    <w:rFonts w:asciiTheme="minorHAnsi" w:eastAsiaTheme="minorEastAsia" w:hAnsiTheme="minorHAnsi" w:cstheme="minorHAnsi"/>
                                    <w:b w:val="0"/>
                                    <w:color w:val="4F81BD" w:themeColor="accent1"/>
                                    <w:sz w:val="28"/>
                                  </w:rPr>
                                  <w:t>HSM 10K  ლიცენზიის</w:t>
                                </w:r>
                                <w:r w:rsidR="006D523F">
                                  <w:rPr>
                                    <w:rFonts w:asciiTheme="minorHAnsi" w:eastAsiaTheme="minorEastAsia" w:hAnsiTheme="minorHAnsi" w:cstheme="minorHAnsi"/>
                                    <w:b w:val="0"/>
                                    <w:color w:val="4F81BD" w:themeColor="accent1"/>
                                    <w:sz w:val="28"/>
                                    <w:lang w:val="en-US"/>
                                  </w:rPr>
                                  <w:t xml:space="preserve"> </w:t>
                                </w:r>
                                <w:r w:rsidR="006D523F">
                                  <w:rPr>
                                    <w:rFonts w:asciiTheme="minorHAnsi" w:eastAsiaTheme="minorEastAsia" w:hAnsiTheme="minorHAnsi" w:cstheme="minorHAnsi"/>
                                    <w:b w:val="0"/>
                                    <w:color w:val="4F81BD" w:themeColor="accent1"/>
                                    <w:sz w:val="28"/>
                                  </w:rPr>
                                  <w:t>მხარდაჭერის</w:t>
                                </w:r>
                                <w:r w:rsidR="00AA20B3" w:rsidRPr="00AA20B3">
                                  <w:rPr>
                                    <w:rFonts w:asciiTheme="minorHAnsi" w:eastAsiaTheme="minorEastAsia" w:hAnsiTheme="minorHAnsi" w:cstheme="minorHAnsi"/>
                                    <w:b w:val="0"/>
                                    <w:color w:val="4F81BD" w:themeColor="accent1"/>
                                    <w:sz w:val="28"/>
                                  </w:rPr>
                                  <w:t xml:space="preserve"> შესყიდვის ტენდერი</w:t>
                                </w:r>
                              </w:sdtContent>
                            </w:sdt>
                          </w:p>
                          <w:p w14:paraId="221A9240" w14:textId="2DAFEA3B" w:rsidR="001A0679" w:rsidRPr="00473393" w:rsidRDefault="001A0679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smallCaps/>
                                <w:color w:val="404040" w:themeColor="text1" w:themeTint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D232CF" id="_x0000_t202" coordsize="21600,21600" o:spt="202" path="m,l,21600r21600,l21600,xe">
                <v:stroke joinstyle="miter"/>
                <v:path gradientshapeok="t" o:connecttype="rect"/>
              </v:shapetype>
              <v:shape id="Text Box 154" o:spid="_x0000_s1026" type="#_x0000_t202" style="position:absolute;left:0;text-align:left;margin-left:17.1pt;margin-top:302.15pt;width:574.8pt;height:90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" filled="f" stroked="f" strokeweight=".5pt">
                <v:textbox inset="126pt,0,54pt,0">
                  <w:txbxContent>
                    <w:p w14:paraId="04FE128E" w14:textId="581240F9" w:rsidR="001A0679" w:rsidRPr="008B78EE" w:rsidRDefault="007D588E" w:rsidP="00AA20B3">
                      <w:pPr>
                        <w:pStyle w:val="a2"/>
                        <w:jc w:val="right"/>
                        <w:rPr>
                          <w:rFonts w:asciiTheme="minorHAnsi" w:hAnsiTheme="minorHAnsi" w:cstheme="minorHAnsi"/>
                          <w:color w:val="4F81BD" w:themeColor="accent1"/>
                          <w:sz w:val="30"/>
                          <w:szCs w:val="30"/>
                        </w:rPr>
                      </w:pPr>
                      <w:sdt>
                        <w:sdtPr>
                          <w:rPr>
                            <w:rFonts w:asciiTheme="minorHAnsi" w:eastAsiaTheme="minorEastAsia" w:hAnsiTheme="minorHAnsi" w:cstheme="minorHAnsi"/>
                            <w:b w:val="0"/>
                            <w:color w:val="4F81BD" w:themeColor="accent1"/>
                            <w:sz w:val="28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/>
                        <w:sdtContent>
                          <w:r w:rsidR="00AA20B3" w:rsidRPr="00AA20B3">
                            <w:rPr>
                              <w:rFonts w:asciiTheme="minorHAnsi" w:eastAsiaTheme="minorEastAsia" w:hAnsiTheme="minorHAnsi" w:cstheme="minorHAnsi"/>
                              <w:b w:val="0"/>
                              <w:color w:val="4F81BD" w:themeColor="accent1"/>
                              <w:sz w:val="28"/>
                            </w:rPr>
                            <w:t>HSM 10K  ლიცენზიის</w:t>
                          </w:r>
                          <w:r w:rsidR="006D523F">
                            <w:rPr>
                              <w:rFonts w:asciiTheme="minorHAnsi" w:eastAsiaTheme="minorEastAsia" w:hAnsiTheme="minorHAnsi" w:cstheme="minorHAnsi"/>
                              <w:b w:val="0"/>
                              <w:color w:val="4F81BD" w:themeColor="accent1"/>
                              <w:sz w:val="28"/>
                              <w:lang w:val="en-US"/>
                            </w:rPr>
                            <w:t xml:space="preserve"> </w:t>
                          </w:r>
                          <w:r w:rsidR="006D523F">
                            <w:rPr>
                              <w:rFonts w:asciiTheme="minorHAnsi" w:eastAsiaTheme="minorEastAsia" w:hAnsiTheme="minorHAnsi" w:cstheme="minorHAnsi"/>
                              <w:b w:val="0"/>
                              <w:color w:val="4F81BD" w:themeColor="accent1"/>
                              <w:sz w:val="28"/>
                            </w:rPr>
                            <w:t>მხარდაჭერის</w:t>
                          </w:r>
                          <w:r w:rsidR="00AA20B3" w:rsidRPr="00AA20B3">
                            <w:rPr>
                              <w:rFonts w:asciiTheme="minorHAnsi" w:eastAsiaTheme="minorEastAsia" w:hAnsiTheme="minorHAnsi" w:cstheme="minorHAnsi"/>
                              <w:b w:val="0"/>
                              <w:color w:val="4F81BD" w:themeColor="accent1"/>
                              <w:sz w:val="28"/>
                            </w:rPr>
                            <w:t xml:space="preserve"> შესყიდვის ტენდერი</w:t>
                          </w:r>
                        </w:sdtContent>
                      </w:sdt>
                    </w:p>
                    <w:p w14:paraId="221A9240" w14:textId="2DAFEA3B" w:rsidR="001A0679" w:rsidRPr="00473393" w:rsidRDefault="001A0679">
                      <w:pPr>
                        <w:jc w:val="right"/>
                        <w:rPr>
                          <w:rFonts w:asciiTheme="minorHAnsi" w:hAnsiTheme="minorHAnsi" w:cstheme="minorHAnsi"/>
                          <w:smallCaps/>
                          <w:color w:val="404040" w:themeColor="text1" w:themeTint="BF"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5D54D8B2" w14:textId="7B2C3216" w:rsidR="008B78EE" w:rsidRDefault="008B78EE" w:rsidP="008B78EE">
          <w:pPr>
            <w:pStyle w:val="TOCHeading"/>
            <w:rPr>
              <w:rFonts w:eastAsiaTheme="minorHAnsi" w:cstheme="minorBidi"/>
              <w:b w:val="0"/>
              <w:bCs w:val="0"/>
              <w:color w:val="231F20"/>
              <w:sz w:val="20"/>
              <w:szCs w:val="20"/>
              <w:lang w:eastAsia="en-US"/>
            </w:rPr>
          </w:pPr>
          <w:r>
            <w:rPr>
              <w:noProof/>
              <w:lang w:eastAsia="en-US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7A0032CE">
                    <wp:simplePos x="0" y="0"/>
                    <wp:positionH relativeFrom="page">
                      <wp:posOffset>262329</wp:posOffset>
                    </wp:positionH>
                    <wp:positionV relativeFrom="page">
                      <wp:posOffset>5351489</wp:posOffset>
                    </wp:positionV>
                    <wp:extent cx="7097842" cy="3859967"/>
                    <wp:effectExtent l="0" t="0" r="0" b="762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097842" cy="38599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წინადადებების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შესახებ.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შესყიდვის პროცედურას,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(ზოგადი) კონცეფტუალური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ფუნქციური და შედეგზე ორიენტირებული სპეციფიკაციებით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      </w:r>
                                  </w:p>
                                </w:sdtContent>
                              </w:sdt>
                              <w:p w14:paraId="3406EDC1" w14:textId="77777777" w:rsidR="008B78EE" w:rsidRDefault="008B78EE" w:rsidP="00302A7D">
                                <w:pPr>
                                  <w:pStyle w:val="NoSpacing"/>
                                  <w:jc w:val="right"/>
                                  <w:rPr>
                                    <w:rFonts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73812547" w14:textId="77777777" w:rsidR="008B78EE" w:rsidRDefault="008B78EE" w:rsidP="00302A7D">
                                <w:pPr>
                                  <w:pStyle w:val="NoSpacing"/>
                                  <w:jc w:val="right"/>
                                  <w:rPr>
                                    <w:rFonts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0741D469" w14:textId="77777777" w:rsidR="008B78EE" w:rsidRDefault="008B78EE" w:rsidP="00302A7D">
                                <w:pPr>
                                  <w:pStyle w:val="NoSpacing"/>
                                  <w:jc w:val="right"/>
                                  <w:rPr>
                                    <w:rFonts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2094CB23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6D50689A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B115F5">
                                  <w:t>№</w:t>
                                </w:r>
                                <w:r w:rsidR="00AA20B3">
                                  <w:t>29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4-09-02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AA20B3">
                                      <w:rPr>
                                        <w:lang w:val="ka-GE"/>
                                      </w:rPr>
                                      <w:t>02.09.2024</w:t>
                                    </w:r>
                                  </w:sdtContent>
                                </w:sdt>
                              </w:p>
                              <w:p w14:paraId="725EE839" w14:textId="0AC6FC30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4-05-09T16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D01D1B">
                                      <w:rPr>
                                        <w:lang w:val="ka-GE"/>
                                      </w:rPr>
                                      <w:t>09.05.2024 16:00:00</w:t>
                                    </w:r>
                                  </w:sdtContent>
                                </w:sdt>
                              </w:p>
                              <w:p w14:paraId="21779E3B" w14:textId="574C9C88" w:rsidR="001A0679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  <w:p w14:paraId="73A77707" w14:textId="77777777" w:rsidR="0059581F" w:rsidRPr="008B78EE" w:rsidRDefault="0059581F" w:rsidP="0059581F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8B78EE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7A8E2F77" w14:textId="60C64B25" w:rsidR="0059581F" w:rsidRPr="008B78EE" w:rsidRDefault="00AA20B3" w:rsidP="0059581F">
                                <w:pPr>
                                  <w:pStyle w:val="NoSpacing"/>
                                  <w:jc w:val="right"/>
                                  <w:rPr>
                                    <w:rFonts w:eastAsiaTheme="minorHAnsi"/>
                                    <w:lang w:val="ka-GE" w:eastAsia="en-US"/>
                                  </w:rPr>
                                </w:pPr>
                                <w:r>
                                  <w:rPr>
                                    <w:rFonts w:eastAsiaTheme="minorHAnsi"/>
                                    <w:lang w:val="ka-GE" w:eastAsia="en-US"/>
                                  </w:rPr>
                                  <w:t>მარიამ ტაბატაძე</w:t>
                                </w:r>
                              </w:p>
                              <w:p w14:paraId="3BBFE609" w14:textId="77777777" w:rsidR="0059581F" w:rsidRPr="008B78EE" w:rsidRDefault="00F65559" w:rsidP="0059581F">
                                <w:pPr>
                                  <w:pStyle w:val="NoSpacing"/>
                                  <w:jc w:val="right"/>
                                  <w:rPr>
                                    <w:rFonts w:eastAsiaTheme="minorHAnsi"/>
                                    <w:lang w:val="ka-GE" w:eastAsia="en-US"/>
                                  </w:rPr>
                                </w:pPr>
                                <w:sdt>
                                  <w:sdtPr>
                                    <w:rPr>
                                      <w:rFonts w:eastAsiaTheme="minorHAnsi"/>
                                      <w:lang w:val="ka-GE" w:eastAsia="en-US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59581F" w:rsidRPr="008B78EE">
                                      <w:rPr>
                                        <w:rFonts w:eastAsiaTheme="minorHAnsi"/>
                                        <w:lang w:val="ka-GE" w:eastAsia="en-US"/>
                                      </w:rPr>
                                      <w:t>tenders@gc.ge</w:t>
                                    </w:r>
                                  </w:sdtContent>
                                </w:sdt>
                              </w:p>
                              <w:p w14:paraId="4BE8C036" w14:textId="4B012D32" w:rsidR="0059581F" w:rsidRDefault="00AA20B3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  <w:t>+995 593</w:t>
                                </w:r>
                                <w:r w:rsidR="0059581F" w:rsidRPr="008B78EE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lang w:val="ka-GE"/>
                                  </w:rPr>
                                  <w:t>322277</w:t>
                                </w:r>
                              </w:p>
                              <w:p w14:paraId="6A6E3C7C" w14:textId="04B8794D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34123FA3" w14:textId="34DBBFB8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6D56D573" w14:textId="2A540181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73CA76DF" w14:textId="393F2E04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47D52399" w14:textId="56C37DBF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24BBE812" w14:textId="361F7A7B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70AA9A38" w14:textId="69816F25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2591D68E" w14:textId="66E0BF94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5722813B" w14:textId="77777777" w:rsidR="008B78EE" w:rsidRP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311DEDEA" w14:textId="643D020C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1384709C" w14:textId="5AE0D9E0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7F1351F8" w14:textId="233C9101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65939B38" w14:textId="443D14F8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765A3FB0" w14:textId="6FEF5ED6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4D162EE1" w14:textId="3EC736DF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7B90DFED" w14:textId="7FEB7BE8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07FD7A61" w14:textId="4A611FDC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0B101F1B" w14:textId="4B9D45CA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6B8B3B29" w14:textId="77777777" w:rsidR="0059581F" w:rsidRP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7" type="#_x0000_t202" style="position:absolute;left:0;text-align:left;margin-left:20.65pt;margin-top:421.4pt;width:558.9pt;height:303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" filled="f" stroked="f" strokeweight=".5pt">
                    <v:textbox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წინადადებების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შესახებ.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შესყიდვის პროცედურას,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(ზოგადი) კონცეფტუალური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ფუნქციური და შედეგზე ორიენტირებული სპეციფიკაციებით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</w:r>
                            </w:p>
                          </w:sdtContent>
                        </w:sdt>
                        <w:p w14:paraId="3406EDC1" w14:textId="77777777" w:rsidR="008B78EE" w:rsidRDefault="008B78EE" w:rsidP="00302A7D">
                          <w:pPr>
                            <w:pStyle w:val="NoSpacing"/>
                            <w:jc w:val="right"/>
                            <w:rPr>
                              <w:rFonts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73812547" w14:textId="77777777" w:rsidR="008B78EE" w:rsidRDefault="008B78EE" w:rsidP="00302A7D">
                          <w:pPr>
                            <w:pStyle w:val="NoSpacing"/>
                            <w:jc w:val="right"/>
                            <w:rPr>
                              <w:rFonts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0741D469" w14:textId="77777777" w:rsidR="008B78EE" w:rsidRDefault="008B78EE" w:rsidP="00302A7D">
                          <w:pPr>
                            <w:pStyle w:val="NoSpacing"/>
                            <w:jc w:val="right"/>
                            <w:rPr>
                              <w:rFonts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2094CB23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6D50689A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B115F5">
                            <w:t>№</w:t>
                          </w:r>
                          <w:r w:rsidR="00AA20B3">
                            <w:t>29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4-09-02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AA20B3">
                                <w:rPr>
                                  <w:lang w:val="ka-GE"/>
                                </w:rPr>
                                <w:t>02.09.2024</w:t>
                              </w:r>
                            </w:sdtContent>
                          </w:sdt>
                        </w:p>
                        <w:p w14:paraId="725EE839" w14:textId="0AC6FC30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4-05-09T16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D01D1B">
                                <w:rPr>
                                  <w:lang w:val="ka-GE"/>
                                </w:rPr>
                                <w:t>09.05.2024 16:00:00</w:t>
                              </w:r>
                            </w:sdtContent>
                          </w:sdt>
                        </w:p>
                        <w:p w14:paraId="21779E3B" w14:textId="574C9C88" w:rsidR="001A0679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  <w:p w14:paraId="73A77707" w14:textId="77777777" w:rsidR="0059581F" w:rsidRPr="008B78EE" w:rsidRDefault="0059581F" w:rsidP="0059581F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8B78EE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7A8E2F77" w14:textId="60C64B25" w:rsidR="0059581F" w:rsidRPr="008B78EE" w:rsidRDefault="00AA20B3" w:rsidP="0059581F">
                          <w:pPr>
                            <w:pStyle w:val="NoSpacing"/>
                            <w:jc w:val="right"/>
                            <w:rPr>
                              <w:rFonts w:eastAsiaTheme="minorHAnsi"/>
                              <w:lang w:val="ka-GE" w:eastAsia="en-US"/>
                            </w:rPr>
                          </w:pPr>
                          <w:r>
                            <w:rPr>
                              <w:rFonts w:eastAsiaTheme="minorHAnsi"/>
                              <w:lang w:val="ka-GE" w:eastAsia="en-US"/>
                            </w:rPr>
                            <w:t>მარიამ ტაბატაძე</w:t>
                          </w:r>
                        </w:p>
                        <w:p w14:paraId="3BBFE609" w14:textId="77777777" w:rsidR="0059581F" w:rsidRPr="008B78EE" w:rsidRDefault="00F65559" w:rsidP="0059581F">
                          <w:pPr>
                            <w:pStyle w:val="NoSpacing"/>
                            <w:jc w:val="right"/>
                            <w:rPr>
                              <w:rFonts w:eastAsiaTheme="minorHAnsi"/>
                              <w:lang w:val="ka-GE" w:eastAsia="en-US"/>
                            </w:rPr>
                          </w:pPr>
                          <w:sdt>
                            <w:sdtPr>
                              <w:rPr>
                                <w:rFonts w:eastAsiaTheme="minorHAnsi"/>
                                <w:lang w:val="ka-GE" w:eastAsia="en-US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59581F" w:rsidRPr="008B78EE">
                                <w:rPr>
                                  <w:rFonts w:eastAsiaTheme="minorHAnsi"/>
                                  <w:lang w:val="ka-GE" w:eastAsia="en-US"/>
                                </w:rPr>
                                <w:t>tenders@gc.ge</w:t>
                              </w:r>
                            </w:sdtContent>
                          </w:sdt>
                        </w:p>
                        <w:p w14:paraId="4BE8C036" w14:textId="4B012D32" w:rsidR="0059581F" w:rsidRDefault="00AA20B3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  <w:t>+995 593</w:t>
                          </w:r>
                          <w:r w:rsidR="0059581F" w:rsidRPr="008B78EE">
                            <w:rPr>
                              <w:lang w:val="ka-GE"/>
                            </w:rPr>
                            <w:t xml:space="preserve"> </w:t>
                          </w:r>
                          <w:r>
                            <w:rPr>
                              <w:lang w:val="ka-GE"/>
                            </w:rPr>
                            <w:t>322277</w:t>
                          </w:r>
                        </w:p>
                        <w:p w14:paraId="6A6E3C7C" w14:textId="04B8794D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34123FA3" w14:textId="34DBBFB8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6D56D573" w14:textId="2A540181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73CA76DF" w14:textId="393F2E04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47D52399" w14:textId="56C37DBF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24BBE812" w14:textId="361F7A7B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70AA9A38" w14:textId="69816F25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2591D68E" w14:textId="66E0BF94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5722813B" w14:textId="77777777" w:rsidR="008B78EE" w:rsidRP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311DEDEA" w14:textId="643D020C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1384709C" w14:textId="5AE0D9E0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7F1351F8" w14:textId="233C9101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65939B38" w14:textId="443D14F8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765A3FB0" w14:textId="6FEF5ED6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4D162EE1" w14:textId="3EC736DF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7B90DFED" w14:textId="7FEB7BE8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07FD7A61" w14:textId="4A611FDC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0B101F1B" w14:textId="4B9D45CA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6B8B3B29" w14:textId="77777777" w:rsidR="0059581F" w:rsidRP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21FA38F2" w14:textId="44C47A4C" w:rsidR="008B78EE" w:rsidRDefault="008B78EE" w:rsidP="008B78EE"/>
        <w:p w14:paraId="409494C5" w14:textId="743D6460" w:rsidR="008B78EE" w:rsidRDefault="008B78EE" w:rsidP="008B78EE"/>
        <w:p w14:paraId="7240BF77" w14:textId="38FE3D87" w:rsidR="008B78EE" w:rsidRDefault="008B78EE" w:rsidP="008B78EE"/>
        <w:p w14:paraId="0C8B4348" w14:textId="18DDA169" w:rsidR="008B78EE" w:rsidRDefault="008B78EE" w:rsidP="008B78EE"/>
        <w:p w14:paraId="09860101" w14:textId="3889A4E9" w:rsidR="008B78EE" w:rsidRDefault="008B78EE" w:rsidP="008B78EE"/>
        <w:p w14:paraId="13884F45" w14:textId="6F55CEA0" w:rsidR="008B78EE" w:rsidRDefault="008B78EE" w:rsidP="008B78EE"/>
        <w:p w14:paraId="49E4B1AE" w14:textId="2E1D6B0F" w:rsidR="008B78EE" w:rsidRDefault="008B78EE" w:rsidP="008B78EE"/>
        <w:p w14:paraId="39A0DFCA" w14:textId="6BFF2E5B" w:rsidR="008B78EE" w:rsidRDefault="008B78EE" w:rsidP="008B78EE"/>
        <w:p w14:paraId="37A258E3" w14:textId="77777777" w:rsidR="008B78EE" w:rsidRPr="008B78EE" w:rsidRDefault="008B78EE" w:rsidP="008B78EE"/>
        <w:p w14:paraId="46C700C6" w14:textId="7781B199" w:rsidR="0059581F" w:rsidRPr="0059581F" w:rsidRDefault="00672F54" w:rsidP="0059581F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6156BD22" w14:textId="343D0265" w:rsidR="0059581F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175240082" w:history="1">
            <w:r w:rsidR="0059581F" w:rsidRPr="003C503B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2</w:t>
            </w:r>
          </w:hyperlink>
        </w:p>
        <w:p w14:paraId="57A2B171" w14:textId="291FF0C9" w:rsidR="0059581F" w:rsidRDefault="00F6555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75240083" w:history="1">
            <w:r w:rsidR="0059581F" w:rsidRPr="003C503B">
              <w:rPr>
                <w:rStyle w:val="Hyperlink"/>
                <w:noProof/>
              </w:rPr>
              <w:t>დავალებათა აღწერილობა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2</w:t>
            </w:r>
          </w:hyperlink>
        </w:p>
        <w:p w14:paraId="177E3211" w14:textId="49651ED1" w:rsidR="0059581F" w:rsidRDefault="00F6555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75240084" w:history="1">
            <w:r w:rsidR="0059581F" w:rsidRPr="003C503B">
              <w:rPr>
                <w:rStyle w:val="Hyperlink"/>
                <w:noProof/>
              </w:rPr>
              <w:t>სატენდერო მოთხოვნები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2</w:t>
            </w:r>
          </w:hyperlink>
        </w:p>
        <w:p w14:paraId="5F536CDF" w14:textId="144F4D76" w:rsidR="0059581F" w:rsidRDefault="00F6555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75240085" w:history="1">
            <w:r w:rsidR="0059581F" w:rsidRPr="003C503B">
              <w:rPr>
                <w:rStyle w:val="Hyperlink"/>
                <w:noProof/>
              </w:rPr>
              <w:t>თანდართული დოკუმენტაცია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3</w:t>
            </w:r>
          </w:hyperlink>
        </w:p>
        <w:p w14:paraId="1E8497C8" w14:textId="31204030" w:rsidR="0059581F" w:rsidRDefault="00F6555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75240086" w:history="1">
            <w:r w:rsidR="0059581F" w:rsidRPr="003C503B">
              <w:rPr>
                <w:rStyle w:val="Hyperlink"/>
                <w:noProof/>
              </w:rPr>
              <w:t>დანართი 1 - ფასების ცხრილი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4</w:t>
            </w:r>
          </w:hyperlink>
        </w:p>
        <w:p w14:paraId="5FBF954B" w14:textId="3134E067" w:rsidR="0059581F" w:rsidRDefault="00F6555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75240087" w:history="1">
            <w:r w:rsidR="0059581F" w:rsidRPr="003C503B">
              <w:rPr>
                <w:rStyle w:val="Hyperlink"/>
                <w:noProof/>
              </w:rPr>
              <w:t>დანართი 2: საბანკო რეკვიზიტები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5</w:t>
            </w:r>
          </w:hyperlink>
        </w:p>
        <w:p w14:paraId="53CF3C94" w14:textId="7786485F" w:rsidR="0059581F" w:rsidRPr="0059581F" w:rsidRDefault="00F65559">
          <w:pPr>
            <w:pStyle w:val="TOC1"/>
            <w:rPr>
              <w:rStyle w:val="Hyperlink"/>
            </w:rPr>
          </w:pPr>
          <w:hyperlink w:anchor="_Toc175240088" w:history="1">
            <w:r w:rsidR="0059581F" w:rsidRPr="003C503B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6</w:t>
            </w:r>
          </w:hyperlink>
        </w:p>
        <w:p w14:paraId="5F24B220" w14:textId="685D60C8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324245B" w14:textId="70646BBB" w:rsidR="0059581F" w:rsidRDefault="00672F54" w:rsidP="0059581F">
      <w:pPr>
        <w:pStyle w:val="NoSpacing"/>
        <w:jc w:val="right"/>
        <w:rPr>
          <w:rFonts w:ascii="Arial" w:hAnsi="Arial" w:cs="Arial"/>
          <w:color w:val="595959" w:themeColor="text1" w:themeTint="A6"/>
          <w:sz w:val="22"/>
          <w:szCs w:val="18"/>
        </w:rPr>
      </w:pPr>
      <w:r>
        <w:t xml:space="preserve"> </w:t>
      </w:r>
      <w:r w:rsidR="00533CA6">
        <w:br w:type="page"/>
      </w:r>
    </w:p>
    <w:p w14:paraId="1C93794C" w14:textId="75B1E8BC" w:rsidR="0059581F" w:rsidRDefault="0059581F" w:rsidP="0059581F">
      <w:pPr>
        <w:jc w:val="right"/>
        <w:rPr>
          <w:rFonts w:asciiTheme="minorHAnsi" w:hAnsiTheme="minorHAnsi" w:cstheme="minorHAnsi"/>
          <w:lang w:val="ka-GE" w:eastAsia="ja-JP"/>
        </w:rPr>
      </w:pPr>
      <w:r>
        <w:rPr>
          <w:lang w:eastAsia="ja-JP"/>
        </w:rPr>
        <w:lastRenderedPageBreak/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</w:p>
    <w:p w14:paraId="0E6FD311" w14:textId="77777777" w:rsidR="001A0679" w:rsidRDefault="001A0679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</w:p>
    <w:bookmarkEnd w:id="0"/>
    <w:bookmarkEnd w:id="1"/>
    <w:p w14:paraId="288710B0" w14:textId="4C53ED99" w:rsidR="00C417BB" w:rsidRPr="00246D6D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271BD0" w:rsidRPr="00271BD0">
        <w:rPr>
          <w:rFonts w:cs="Sylfaen"/>
          <w:color w:val="244061" w:themeColor="accent1" w:themeShade="80"/>
          <w:lang w:val="ka-GE"/>
        </w:rPr>
        <w:t xml:space="preserve"> </w:t>
      </w:r>
      <w:r w:rsidR="00AA20B3" w:rsidRPr="00AA20B3">
        <w:rPr>
          <w:rFonts w:cs="Sylfaen"/>
          <w:color w:val="244061" w:themeColor="accent1" w:themeShade="80"/>
          <w:lang w:val="ka-GE"/>
        </w:rPr>
        <w:t>HSM 10K  მოდელი S0248424827S</w:t>
      </w:r>
      <w:r w:rsidR="00AA20B3">
        <w:rPr>
          <w:lang w:val="ka-GE"/>
        </w:rPr>
        <w:t xml:space="preserve"> </w:t>
      </w:r>
      <w:r w:rsidR="00AA20B3">
        <w:rPr>
          <w:rFonts w:cs="Sylfaen"/>
          <w:color w:val="244061" w:themeColor="accent1" w:themeShade="80"/>
          <w:lang w:val="ka-GE"/>
        </w:rPr>
        <w:t xml:space="preserve">ლიცენზიის </w:t>
      </w:r>
      <w:r w:rsidR="00271BD0">
        <w:rPr>
          <w:rFonts w:cs="Sylfaen"/>
          <w:color w:val="244061" w:themeColor="accent1" w:themeShade="80"/>
          <w:lang w:val="ka-GE"/>
        </w:rPr>
        <w:t xml:space="preserve">მხარდაჭერის </w:t>
      </w:r>
      <w:r w:rsidR="00F62DF2" w:rsidRPr="00271BD0">
        <w:rPr>
          <w:rFonts w:cs="Sylfaen"/>
          <w:color w:val="244061" w:themeColor="accent1" w:themeShade="80"/>
          <w:lang w:val="ka-GE"/>
        </w:rPr>
        <w:t>შესყიდვაზე</w:t>
      </w:r>
      <w:r w:rsidR="00DD7B13" w:rsidRPr="00271BD0">
        <w:rPr>
          <w:rFonts w:cs="Sylfaen"/>
          <w:color w:val="244061" w:themeColor="accent1" w:themeShade="80"/>
          <w:lang w:val="ka-GE"/>
        </w:rPr>
        <w:t>.</w:t>
      </w:r>
      <w:r w:rsidR="00FB5DD8" w:rsidRPr="00271BD0">
        <w:rPr>
          <w:rFonts w:cs="Sylfaen"/>
          <w:color w:val="244061" w:themeColor="accent1" w:themeShade="80"/>
          <w:lang w:val="ka-GE"/>
        </w:rPr>
        <w:t xml:space="preserve"> </w:t>
      </w:r>
    </w:p>
    <w:p w14:paraId="7FAE613B" w14:textId="78822FD1" w:rsidR="00427EE0" w:rsidRPr="00246D6D" w:rsidRDefault="00AA20B3" w:rsidP="00D9165B">
      <w:pPr>
        <w:rPr>
          <w:rFonts w:cs="Sylfaen"/>
          <w:color w:val="244061" w:themeColor="accent1" w:themeShade="80"/>
        </w:rPr>
      </w:pPr>
      <w:r w:rsidRPr="00AA20B3">
        <w:rPr>
          <w:rFonts w:cs="Sylfaen"/>
          <w:b/>
          <w:color w:val="244061" w:themeColor="accent1" w:themeShade="80"/>
          <w:lang w:val="ka-GE"/>
        </w:rPr>
        <w:t>ვადა</w:t>
      </w:r>
      <w:r>
        <w:rPr>
          <w:rFonts w:cs="Sylfaen"/>
          <w:color w:val="244061" w:themeColor="accent1" w:themeShade="80"/>
          <w:lang w:val="ka-GE"/>
        </w:rPr>
        <w:t xml:space="preserve"> - 1 წელი</w:t>
      </w:r>
      <w:r w:rsidR="00427EE0" w:rsidRPr="00246D6D">
        <w:rPr>
          <w:rFonts w:cs="Sylfaen"/>
          <w:color w:val="244061" w:themeColor="accent1" w:themeShade="80"/>
        </w:rPr>
        <w:t xml:space="preserve"> 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175240082"/>
      <w:r w:rsidRPr="00050ABE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175240083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175240084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წინააღმდეგ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მიმდინარეობდეს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გადახდისუუნარობის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საქმის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წარმოება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პრეტენდენტი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იყოს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ლიკვიდაციის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r w:rsidRPr="008A0309">
        <w:rPr>
          <w:rFonts w:cs="Sylfaen"/>
          <w:color w:val="244061" w:themeColor="accent1" w:themeShade="80"/>
        </w:rPr>
        <w:t>რეორგანიზაციის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პროცესში</w:t>
      </w:r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r>
        <w:rPr>
          <w:rFonts w:cs="Sylfaen"/>
          <w:color w:val="244061" w:themeColor="accent1" w:themeShade="80"/>
        </w:rPr>
        <w:t xml:space="preserve">პრეტენდენტ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7886DEF9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lastRenderedPageBreak/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4F7475">
        <w:rPr>
          <w:rFonts w:ascii="Palatino Linotype" w:hAnsi="Palatino Linotype"/>
          <w:b/>
          <w:color w:val="244061" w:themeColor="accent1" w:themeShade="80"/>
        </w:rPr>
        <w:t>3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4F7475">
        <w:rPr>
          <w:rFonts w:cs="Sylfaen"/>
          <w:b/>
          <w:color w:val="244061" w:themeColor="accent1" w:themeShade="80"/>
          <w:lang w:val="ka-GE"/>
        </w:rPr>
        <w:t>სამი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175240085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44632DA4" w:rsidR="007D4419" w:rsidRDefault="007D4419" w:rsidP="00EC2631">
      <w:pPr>
        <w:pStyle w:val="a2"/>
      </w:pPr>
      <w:bookmarkStart w:id="12" w:name="_Toc175240086"/>
      <w:r w:rsidRPr="00632E2F">
        <w:t xml:space="preserve">დანართი 1 </w:t>
      </w:r>
      <w:r w:rsidRPr="00FD0A91">
        <w:t xml:space="preserve">- </w:t>
      </w:r>
      <w:r w:rsidR="00632E2F" w:rsidRPr="00FD0A91">
        <w:t>ფასების ცხრილი</w:t>
      </w:r>
      <w:bookmarkEnd w:id="12"/>
    </w:p>
    <w:p w14:paraId="72E43140" w14:textId="77777777" w:rsidR="00D56658" w:rsidRPr="00C82A55" w:rsidRDefault="00D56658" w:rsidP="00D56658">
      <w:pPr>
        <w:pStyle w:val="a"/>
        <w:numPr>
          <w:ilvl w:val="0"/>
          <w:numId w:val="0"/>
        </w:numPr>
        <w:ind w:left="360" w:hanging="360"/>
      </w:pPr>
    </w:p>
    <w:p w14:paraId="3C53E5C5" w14:textId="1AD760E4" w:rsidR="00D56658" w:rsidRPr="003E6FA8" w:rsidRDefault="00D56658" w:rsidP="003E6FA8">
      <w:pPr>
        <w:rPr>
          <w:b/>
          <w:bCs/>
          <w:color w:val="000000"/>
        </w:rPr>
      </w:pPr>
    </w:p>
    <w:tbl>
      <w:tblPr>
        <w:tblStyle w:val="TableGridLight"/>
        <w:tblW w:w="8370" w:type="dxa"/>
        <w:tblLook w:val="04A0" w:firstRow="1" w:lastRow="0" w:firstColumn="1" w:lastColumn="0" w:noHBand="0" w:noVBand="1"/>
      </w:tblPr>
      <w:tblGrid>
        <w:gridCol w:w="4140"/>
        <w:gridCol w:w="2160"/>
        <w:gridCol w:w="2070"/>
      </w:tblGrid>
      <w:tr w:rsidR="003E6FA8" w:rsidRPr="00402CF3" w14:paraId="303A2FC3" w14:textId="58BCB3B3" w:rsidTr="003E6FA8">
        <w:trPr>
          <w:trHeight w:val="288"/>
        </w:trPr>
        <w:tc>
          <w:tcPr>
            <w:tcW w:w="4140" w:type="dxa"/>
            <w:noWrap/>
            <w:hideMark/>
          </w:tcPr>
          <w:p w14:paraId="36C0BF45" w14:textId="2B734250" w:rsidR="003E6FA8" w:rsidRPr="00402CF3" w:rsidRDefault="003E6FA8" w:rsidP="003E6FA8">
            <w:pPr>
              <w:jc w:val="center"/>
              <w:rPr>
                <w:b/>
                <w:bCs/>
                <w:color w:val="000000"/>
              </w:rPr>
            </w:pPr>
            <w:r w:rsidRPr="00402CF3">
              <w:rPr>
                <w:b/>
                <w:bCs/>
                <w:color w:val="000000"/>
              </w:rPr>
              <w:t>აღწერა</w:t>
            </w:r>
          </w:p>
        </w:tc>
        <w:tc>
          <w:tcPr>
            <w:tcW w:w="2160" w:type="dxa"/>
            <w:noWrap/>
            <w:hideMark/>
          </w:tcPr>
          <w:p w14:paraId="1B769B8D" w14:textId="134251E8" w:rsidR="003E6FA8" w:rsidRPr="003B1D54" w:rsidRDefault="003E6FA8" w:rsidP="003E6FA8">
            <w:pPr>
              <w:jc w:val="center"/>
              <w:rPr>
                <w:b/>
                <w:bCs/>
                <w:color w:val="000000"/>
              </w:rPr>
            </w:pPr>
            <w:r w:rsidRPr="003B1D54">
              <w:rPr>
                <w:b/>
                <w:bCs/>
                <w:color w:val="000000"/>
              </w:rPr>
              <w:t>ღირებულება</w:t>
            </w:r>
          </w:p>
        </w:tc>
        <w:tc>
          <w:tcPr>
            <w:tcW w:w="2070" w:type="dxa"/>
          </w:tcPr>
          <w:p w14:paraId="63208A86" w14:textId="4199171D" w:rsidR="003E6FA8" w:rsidRPr="00402CF3" w:rsidRDefault="003E6FA8" w:rsidP="003E6FA8">
            <w:pPr>
              <w:jc w:val="center"/>
              <w:rPr>
                <w:rFonts w:asciiTheme="minorHAnsi" w:eastAsia="Times New Roman" w:hAnsiTheme="minorHAnsi" w:cs="Times New Roman"/>
                <w:b/>
                <w:lang w:val="ka-GE"/>
              </w:rPr>
            </w:pPr>
            <w:r w:rsidRPr="00402CF3">
              <w:rPr>
                <w:b/>
                <w:color w:val="000000"/>
                <w:lang w:val="ka-GE"/>
              </w:rPr>
              <w:t>მიწოდების ვადა</w:t>
            </w:r>
          </w:p>
        </w:tc>
      </w:tr>
      <w:tr w:rsidR="00AA20B3" w14:paraId="16BB36BF" w14:textId="33CF46D8" w:rsidTr="003E6FA8">
        <w:trPr>
          <w:trHeight w:val="643"/>
        </w:trPr>
        <w:tc>
          <w:tcPr>
            <w:tcW w:w="4140" w:type="dxa"/>
            <w:noWrap/>
            <w:hideMark/>
          </w:tcPr>
          <w:p w14:paraId="147DDA5F" w14:textId="77777777" w:rsidR="00AA20B3" w:rsidRPr="00402CF3" w:rsidRDefault="00AA20B3" w:rsidP="003E6FA8">
            <w:pPr>
              <w:rPr>
                <w:color w:val="000000"/>
              </w:rPr>
            </w:pPr>
            <w:r w:rsidRPr="00402CF3">
              <w:rPr>
                <w:color w:val="000000"/>
              </w:rPr>
              <w:t>Payments, Standard Support,</w:t>
            </w:r>
          </w:p>
          <w:p w14:paraId="434726E1" w14:textId="660CCF69" w:rsidR="00AA20B3" w:rsidRPr="00402CF3" w:rsidRDefault="00AA20B3" w:rsidP="003E6FA8">
            <w:pPr>
              <w:rPr>
                <w:color w:val="000000"/>
              </w:rPr>
            </w:pPr>
            <w:r w:rsidRPr="00402CF3">
              <w:rPr>
                <w:color w:val="000000"/>
              </w:rPr>
              <w:t xml:space="preserve"> </w:t>
            </w:r>
            <w:r w:rsidRPr="00402CF3">
              <w:rPr>
                <w:b/>
                <w:bCs/>
                <w:color w:val="000000"/>
              </w:rPr>
              <w:t xml:space="preserve">1 Year </w:t>
            </w:r>
            <w:r w:rsidRPr="00402CF3">
              <w:rPr>
                <w:color w:val="000000"/>
              </w:rPr>
              <w:t> S0248424827S -10/1/2024 - 9/30/20225</w:t>
            </w:r>
          </w:p>
        </w:tc>
        <w:tc>
          <w:tcPr>
            <w:tcW w:w="2160" w:type="dxa"/>
            <w:noWrap/>
            <w:hideMark/>
          </w:tcPr>
          <w:p w14:paraId="1BAB53D1" w14:textId="2183FBA1" w:rsidR="00AA20B3" w:rsidRPr="00402CF3" w:rsidRDefault="00AA20B3" w:rsidP="003E6FA8">
            <w:pPr>
              <w:rPr>
                <w:color w:val="000000"/>
              </w:rPr>
            </w:pPr>
          </w:p>
        </w:tc>
        <w:tc>
          <w:tcPr>
            <w:tcW w:w="2070" w:type="dxa"/>
          </w:tcPr>
          <w:p w14:paraId="31DDA6E9" w14:textId="27B60DBC" w:rsidR="00AA20B3" w:rsidRPr="00402CF3" w:rsidRDefault="00D76160" w:rsidP="00D761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76160">
              <w:rPr>
                <w:rFonts w:eastAsia="Times New Roman" w:cs="Times New Roman"/>
                <w:lang w:val="ka-GE"/>
              </w:rPr>
              <w:t>არაუგვიანეს 25 სექტემბრისა</w:t>
            </w:r>
          </w:p>
        </w:tc>
      </w:tr>
    </w:tbl>
    <w:p w14:paraId="272FEB3F" w14:textId="77777777" w:rsidR="00AA20B3" w:rsidRDefault="00AA20B3" w:rsidP="00AA20B3">
      <w:pPr>
        <w:rPr>
          <w:rFonts w:cs="Calibri"/>
          <w:color w:val="auto"/>
          <w:sz w:val="22"/>
          <w:szCs w:val="22"/>
          <w:lang w:val="ka-GE"/>
          <w14:ligatures w14:val="standardContextual"/>
        </w:rPr>
      </w:pPr>
    </w:p>
    <w:p w14:paraId="2B884C69" w14:textId="77777777" w:rsidR="00532F3F" w:rsidRDefault="00532F3F" w:rsidP="00532F3F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6E8192F" w14:textId="77777777" w:rsidR="00532F3F" w:rsidRDefault="00532F3F" w:rsidP="00532F3F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55C798" w14:textId="3D85BA4A" w:rsidR="009970E9" w:rsidRPr="00FD0A91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E487A67" w14:textId="6E1161F3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BE79D5E" w14:textId="32A25E96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A136C8C" w14:textId="124A2545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8491F2" w14:textId="77777777" w:rsidR="009970E9" w:rsidRP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175240087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FD0A91" w:rsidRDefault="003D248F" w:rsidP="00EC2631">
      <w:pPr>
        <w:pStyle w:val="a2"/>
      </w:pPr>
      <w:bookmarkStart w:id="15" w:name="_Toc175240088"/>
      <w:r w:rsidRPr="00984169">
        <w:t>დანართი 3</w:t>
      </w:r>
      <w:r w:rsidRPr="00FD0A91">
        <w:t xml:space="preserve">: </w:t>
      </w:r>
      <w:r w:rsidR="003934C0" w:rsidRPr="00FD0A91">
        <w:t>გადაწყვეტილების</w:t>
      </w:r>
      <w:r w:rsidRPr="00FD0A91">
        <w:t xml:space="preserve"> მახასიათებლები</w:t>
      </w:r>
      <w:bookmarkEnd w:id="15"/>
      <w:r w:rsidRPr="00FD0A91">
        <w:t xml:space="preserve"> 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58FF3CEB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FD0A91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52D0D62B" w14:textId="03B2A8B0" w:rsidR="00E82ABE" w:rsidRDefault="00E82ABE" w:rsidP="00960C22">
      <w:pPr>
        <w:rPr>
          <w:rFonts w:eastAsiaTheme="minorEastAsia"/>
          <w:color w:val="244061" w:themeColor="accent1" w:themeShade="80"/>
          <w:lang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9024669" w14:textId="77777777" w:rsidR="003E6FA8" w:rsidRPr="003E6FA8" w:rsidRDefault="003E6FA8" w:rsidP="003E6FA8">
      <w:pPr>
        <w:rPr>
          <w:b/>
          <w:bCs/>
          <w:color w:val="000000"/>
        </w:rPr>
      </w:pPr>
    </w:p>
    <w:tbl>
      <w:tblPr>
        <w:tblStyle w:val="TableGridLight"/>
        <w:tblW w:w="8370" w:type="dxa"/>
        <w:tblLook w:val="04A0" w:firstRow="1" w:lastRow="0" w:firstColumn="1" w:lastColumn="0" w:noHBand="0" w:noVBand="1"/>
      </w:tblPr>
      <w:tblGrid>
        <w:gridCol w:w="4140"/>
        <w:gridCol w:w="2160"/>
        <w:gridCol w:w="2070"/>
      </w:tblGrid>
      <w:tr w:rsidR="003E6FA8" w14:paraId="0980D939" w14:textId="77777777" w:rsidTr="005F36B5">
        <w:trPr>
          <w:trHeight w:val="288"/>
        </w:trPr>
        <w:tc>
          <w:tcPr>
            <w:tcW w:w="4140" w:type="dxa"/>
            <w:noWrap/>
            <w:hideMark/>
          </w:tcPr>
          <w:p w14:paraId="77540D7F" w14:textId="77777777" w:rsidR="003E6FA8" w:rsidRPr="00402CF3" w:rsidRDefault="003E6FA8" w:rsidP="005F36B5">
            <w:pPr>
              <w:jc w:val="center"/>
              <w:rPr>
                <w:b/>
                <w:bCs/>
                <w:color w:val="000000"/>
              </w:rPr>
            </w:pPr>
            <w:r w:rsidRPr="00402CF3">
              <w:rPr>
                <w:b/>
                <w:bCs/>
                <w:color w:val="000000"/>
              </w:rPr>
              <w:t>აღწერა</w:t>
            </w:r>
          </w:p>
        </w:tc>
        <w:tc>
          <w:tcPr>
            <w:tcW w:w="2160" w:type="dxa"/>
            <w:noWrap/>
            <w:hideMark/>
          </w:tcPr>
          <w:p w14:paraId="6E96BBCB" w14:textId="77777777" w:rsidR="003E6FA8" w:rsidRPr="003B1D54" w:rsidRDefault="003E6FA8" w:rsidP="005F36B5">
            <w:pPr>
              <w:jc w:val="center"/>
              <w:rPr>
                <w:b/>
                <w:bCs/>
                <w:color w:val="000000"/>
              </w:rPr>
            </w:pPr>
            <w:r w:rsidRPr="003B1D54">
              <w:rPr>
                <w:b/>
                <w:bCs/>
                <w:color w:val="000000"/>
              </w:rPr>
              <w:t>ღირებულება</w:t>
            </w:r>
          </w:p>
        </w:tc>
        <w:tc>
          <w:tcPr>
            <w:tcW w:w="2070" w:type="dxa"/>
          </w:tcPr>
          <w:p w14:paraId="27AF41ED" w14:textId="77777777" w:rsidR="003E6FA8" w:rsidRPr="00402CF3" w:rsidRDefault="003E6FA8" w:rsidP="005F36B5">
            <w:pPr>
              <w:jc w:val="center"/>
              <w:rPr>
                <w:rFonts w:asciiTheme="minorHAnsi" w:eastAsia="Times New Roman" w:hAnsiTheme="minorHAnsi" w:cs="Times New Roman"/>
                <w:b/>
                <w:lang w:val="ka-GE"/>
              </w:rPr>
            </w:pPr>
            <w:r w:rsidRPr="00402CF3">
              <w:rPr>
                <w:b/>
                <w:color w:val="000000"/>
                <w:lang w:val="ka-GE"/>
              </w:rPr>
              <w:t>მიწოდების ვადა</w:t>
            </w:r>
          </w:p>
        </w:tc>
      </w:tr>
      <w:tr w:rsidR="003E6FA8" w14:paraId="1D6AE94C" w14:textId="77777777" w:rsidTr="00402CF3">
        <w:trPr>
          <w:trHeight w:val="571"/>
        </w:trPr>
        <w:tc>
          <w:tcPr>
            <w:tcW w:w="4140" w:type="dxa"/>
            <w:noWrap/>
            <w:hideMark/>
          </w:tcPr>
          <w:p w14:paraId="3D581564" w14:textId="40E85B53" w:rsidR="00402CF3" w:rsidRPr="00402CF3" w:rsidRDefault="003E6FA8" w:rsidP="005F36B5">
            <w:pPr>
              <w:rPr>
                <w:color w:val="000000"/>
              </w:rPr>
            </w:pPr>
            <w:r w:rsidRPr="00402CF3">
              <w:rPr>
                <w:color w:val="000000"/>
              </w:rPr>
              <w:t>Payments, Standard Support,</w:t>
            </w:r>
          </w:p>
          <w:p w14:paraId="16A6A084" w14:textId="500B5F61" w:rsidR="003E6FA8" w:rsidRPr="00402CF3" w:rsidRDefault="003E6FA8" w:rsidP="00D76160">
            <w:pPr>
              <w:rPr>
                <w:color w:val="000000"/>
              </w:rPr>
            </w:pPr>
            <w:r w:rsidRPr="00402CF3">
              <w:rPr>
                <w:color w:val="000000"/>
              </w:rPr>
              <w:t xml:space="preserve"> </w:t>
            </w:r>
            <w:r w:rsidRPr="00402CF3">
              <w:rPr>
                <w:b/>
                <w:bCs/>
                <w:color w:val="000000"/>
              </w:rPr>
              <w:t xml:space="preserve">1 Year </w:t>
            </w:r>
            <w:r w:rsidRPr="00402CF3">
              <w:rPr>
                <w:color w:val="000000"/>
              </w:rPr>
              <w:t xml:space="preserve"> S0248424827S </w:t>
            </w:r>
          </w:p>
        </w:tc>
        <w:tc>
          <w:tcPr>
            <w:tcW w:w="2160" w:type="dxa"/>
            <w:noWrap/>
            <w:hideMark/>
          </w:tcPr>
          <w:p w14:paraId="1168A70C" w14:textId="77777777" w:rsidR="003E6FA8" w:rsidRPr="00402CF3" w:rsidRDefault="003E6FA8" w:rsidP="005F36B5">
            <w:pPr>
              <w:rPr>
                <w:color w:val="000000"/>
              </w:rPr>
            </w:pPr>
          </w:p>
        </w:tc>
        <w:tc>
          <w:tcPr>
            <w:tcW w:w="2070" w:type="dxa"/>
          </w:tcPr>
          <w:p w14:paraId="76DD2896" w14:textId="18FC57CD" w:rsidR="003E6FA8" w:rsidRPr="00D76160" w:rsidRDefault="00D76160" w:rsidP="00D76160">
            <w:pPr>
              <w:jc w:val="center"/>
              <w:rPr>
                <w:rFonts w:eastAsia="Times New Roman" w:cs="Times New Roman"/>
                <w:lang w:val="ka-GE"/>
              </w:rPr>
            </w:pPr>
            <w:r w:rsidRPr="00D76160">
              <w:rPr>
                <w:rFonts w:eastAsia="Times New Roman" w:cs="Times New Roman"/>
                <w:lang w:val="ka-GE"/>
              </w:rPr>
              <w:t>არაუგვიანეს 25 სექტემბრისა</w:t>
            </w:r>
          </w:p>
        </w:tc>
      </w:tr>
    </w:tbl>
    <w:p w14:paraId="2984C42E" w14:textId="77777777" w:rsidR="003E6FA8" w:rsidRDefault="003E6FA8" w:rsidP="003E6FA8">
      <w:pPr>
        <w:rPr>
          <w:rFonts w:cs="Calibri"/>
          <w:color w:val="auto"/>
          <w:sz w:val="22"/>
          <w:szCs w:val="22"/>
          <w:lang w:val="ka-GE"/>
          <w14:ligatures w14:val="standardContextual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3A96004" w14:textId="77777777" w:rsidR="00F94E2A" w:rsidRDefault="00F94E2A" w:rsidP="003D248F">
      <w:pPr>
        <w:rPr>
          <w:rFonts w:cs="Sylfaen"/>
          <w:b/>
          <w:color w:val="244061" w:themeColor="accent1" w:themeShade="80"/>
        </w:rPr>
      </w:pPr>
    </w:p>
    <w:p w14:paraId="4D2510AC" w14:textId="77777777" w:rsidR="00F94E2A" w:rsidRDefault="00F94E2A" w:rsidP="003D248F">
      <w:pPr>
        <w:rPr>
          <w:rFonts w:cs="Sylfaen"/>
          <w:b/>
          <w:color w:val="244061" w:themeColor="accent1" w:themeShade="80"/>
        </w:rPr>
      </w:pPr>
    </w:p>
    <w:p w14:paraId="1315AE77" w14:textId="77777777" w:rsidR="00F94E2A" w:rsidRDefault="00F94E2A" w:rsidP="003D248F">
      <w:pPr>
        <w:rPr>
          <w:rFonts w:cs="Sylfaen"/>
          <w:b/>
          <w:color w:val="244061" w:themeColor="accent1" w:themeShade="80"/>
        </w:rPr>
      </w:pPr>
    </w:p>
    <w:sectPr w:rsidR="00F94E2A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B1F346" w14:textId="77777777" w:rsidR="00F65559" w:rsidRDefault="00F65559" w:rsidP="002E7950">
      <w:r>
        <w:separator/>
      </w:r>
    </w:p>
  </w:endnote>
  <w:endnote w:type="continuationSeparator" w:id="0">
    <w:p w14:paraId="50548CC8" w14:textId="77777777" w:rsidR="00F65559" w:rsidRDefault="00F65559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24804DAD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D01D1B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9803DA" w14:textId="77777777" w:rsidR="00F65559" w:rsidRDefault="00F65559" w:rsidP="002E7950">
      <w:r>
        <w:separator/>
      </w:r>
    </w:p>
  </w:footnote>
  <w:footnote w:type="continuationSeparator" w:id="0">
    <w:p w14:paraId="1001E65A" w14:textId="77777777" w:rsidR="00F65559" w:rsidRDefault="00F65559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3255B9E2" w:rsidR="00473393" w:rsidRDefault="00F65559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6D523F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HSM 10K  ლიცენზიის მხარდაჭერის შესყიდვის ტენდერი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8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3255B9E2" w:rsidR="00473393" w:rsidRDefault="007D588E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6D523F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HSM </w:t>
                        </w:r>
                        <w:proofErr w:type="gramStart"/>
                        <w:r w:rsidR="006D523F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10K  </w:t>
                        </w:r>
                        <w:proofErr w:type="spellStart"/>
                        <w:r w:rsidR="006D523F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ლიცენზიის</w:t>
                        </w:r>
                        <w:proofErr w:type="spellEnd"/>
                        <w:proofErr w:type="gramEnd"/>
                        <w:r w:rsidR="006D523F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6D523F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მხარდაჭერის</w:t>
                        </w:r>
                        <w:proofErr w:type="spellEnd"/>
                        <w:r w:rsidR="006D523F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6D523F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6D523F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6D523F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1E336EA1" id="Rectangle 1" o:spid="_x0000_s1029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1C6B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676"/>
    <w:rsid w:val="000A3D6C"/>
    <w:rsid w:val="000A5D9C"/>
    <w:rsid w:val="000A629B"/>
    <w:rsid w:val="000A6F1A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5FA9"/>
    <w:rsid w:val="001569E6"/>
    <w:rsid w:val="00156B57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7CB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4AF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1BD0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7CB"/>
    <w:rsid w:val="002838F4"/>
    <w:rsid w:val="00283AC5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2FB4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04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04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13A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4F29"/>
    <w:rsid w:val="00356119"/>
    <w:rsid w:val="0035683E"/>
    <w:rsid w:val="00357A0A"/>
    <w:rsid w:val="00357A6A"/>
    <w:rsid w:val="0036076A"/>
    <w:rsid w:val="00361108"/>
    <w:rsid w:val="00361FEF"/>
    <w:rsid w:val="00363369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1D54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5A12"/>
    <w:rsid w:val="003C6A44"/>
    <w:rsid w:val="003C6E06"/>
    <w:rsid w:val="003C6E17"/>
    <w:rsid w:val="003C7485"/>
    <w:rsid w:val="003C7E20"/>
    <w:rsid w:val="003D118F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6FA8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CF3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3C8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2F6"/>
    <w:rsid w:val="00433A40"/>
    <w:rsid w:val="004341A5"/>
    <w:rsid w:val="004350B3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1ADA"/>
    <w:rsid w:val="004A25B4"/>
    <w:rsid w:val="004A2F2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4F747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2F3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1F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67F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E89"/>
    <w:rsid w:val="00616FBA"/>
    <w:rsid w:val="00617752"/>
    <w:rsid w:val="0061795C"/>
    <w:rsid w:val="00617E93"/>
    <w:rsid w:val="00617FEF"/>
    <w:rsid w:val="0062025D"/>
    <w:rsid w:val="00621DC7"/>
    <w:rsid w:val="00622870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957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96FE6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23F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6387"/>
    <w:rsid w:val="006E7381"/>
    <w:rsid w:val="006E780A"/>
    <w:rsid w:val="006F0D81"/>
    <w:rsid w:val="006F144D"/>
    <w:rsid w:val="006F1FEC"/>
    <w:rsid w:val="006F2601"/>
    <w:rsid w:val="006F2762"/>
    <w:rsid w:val="006F3305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A6C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588E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453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B78EE"/>
    <w:rsid w:val="008C05CF"/>
    <w:rsid w:val="008C0D17"/>
    <w:rsid w:val="008C16D2"/>
    <w:rsid w:val="008C1811"/>
    <w:rsid w:val="008C1D51"/>
    <w:rsid w:val="008C22A3"/>
    <w:rsid w:val="008C2CCC"/>
    <w:rsid w:val="008C4BD2"/>
    <w:rsid w:val="008C59FA"/>
    <w:rsid w:val="008C68AA"/>
    <w:rsid w:val="008C780D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E7E46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D0B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1531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1E4B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1369"/>
    <w:rsid w:val="009B229F"/>
    <w:rsid w:val="009B3702"/>
    <w:rsid w:val="009B3749"/>
    <w:rsid w:val="009B395D"/>
    <w:rsid w:val="009B39A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0DC7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67605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0B3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264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5F5"/>
    <w:rsid w:val="00B11D24"/>
    <w:rsid w:val="00B11DF1"/>
    <w:rsid w:val="00B11ECD"/>
    <w:rsid w:val="00B12007"/>
    <w:rsid w:val="00B1213B"/>
    <w:rsid w:val="00B12303"/>
    <w:rsid w:val="00B129C9"/>
    <w:rsid w:val="00B12F42"/>
    <w:rsid w:val="00B148D5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0E09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2DC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1FF9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A1B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17D2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2A55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5E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C67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1D1B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430"/>
    <w:rsid w:val="00D1251D"/>
    <w:rsid w:val="00D1295A"/>
    <w:rsid w:val="00D137FF"/>
    <w:rsid w:val="00D1583E"/>
    <w:rsid w:val="00D15BA8"/>
    <w:rsid w:val="00D15E7A"/>
    <w:rsid w:val="00D171D0"/>
    <w:rsid w:val="00D201A1"/>
    <w:rsid w:val="00D22720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160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A9A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3A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574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299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D47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2ABE"/>
    <w:rsid w:val="00E839C8"/>
    <w:rsid w:val="00E84762"/>
    <w:rsid w:val="00E851D0"/>
    <w:rsid w:val="00E85F06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96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5C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5F45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0B0E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559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4E2A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2">
    <w:name w:val="Plain Table 2"/>
    <w:basedOn w:val="TableNormal"/>
    <w:uiPriority w:val="42"/>
    <w:rsid w:val="003E6FA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basedOn w:val="TableNormal"/>
    <w:uiPriority w:val="41"/>
    <w:rsid w:val="003E6FA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3E6FA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1D4859F-1FFD-4B80-A965-3A12E3FEF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NetApp FAS 2720 მხარდაჭერის შესყიდვის ტენდერი</vt:lpstr>
    </vt:vector>
  </TitlesOfParts>
  <Company>სს“საქართველოს ბანკი“</Company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HSM 10K  ლიცენზიის მხარდაჭერის შესყიდვის ტენდერი</dc:title>
  <dc:subject>შესყიდვის ტენდერი</dc:subject>
  <dc:creator>ე</dc:creator>
  <cp:lastModifiedBy>Nino Inasaridze</cp:lastModifiedBy>
  <cp:revision>18</cp:revision>
  <cp:lastPrinted>2022-08-23T13:56:00Z</cp:lastPrinted>
  <dcterms:created xsi:type="dcterms:W3CDTF">2024-08-23T06:13:00Z</dcterms:created>
  <dcterms:modified xsi:type="dcterms:W3CDTF">2024-09-02T11:43:00Z</dcterms:modified>
</cp:coreProperties>
</file>