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DE156" w14:textId="37261D76" w:rsidR="00303D1D" w:rsidRPr="001F2ACE" w:rsidRDefault="00DF0C51" w:rsidP="00C44E72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  <w:r w:rsidRPr="001F2ACE">
        <w:rPr>
          <w:rFonts w:asciiTheme="minorHAnsi" w:eastAsia="Calibri" w:hAnsiTheme="minorHAnsi" w:cstheme="minorHAnsi"/>
          <w:b/>
          <w:sz w:val="28"/>
          <w:szCs w:val="28"/>
          <w:lang w:val="ka-GE"/>
        </w:rPr>
        <w:t>სს "</w:t>
      </w:r>
      <w:proofErr w:type="spellStart"/>
      <w:r w:rsidRPr="001F2ACE">
        <w:rPr>
          <w:rFonts w:asciiTheme="minorHAnsi" w:eastAsia="Calibri" w:hAnsiTheme="minorHAnsi" w:cstheme="minorHAnsi"/>
          <w:b/>
          <w:sz w:val="28"/>
          <w:szCs w:val="28"/>
          <w:lang w:val="ka-GE"/>
        </w:rPr>
        <w:t>RMG</w:t>
      </w:r>
      <w:proofErr w:type="spellEnd"/>
      <w:r w:rsidRPr="001F2ACE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 </w:t>
      </w:r>
      <w:proofErr w:type="spellStart"/>
      <w:r w:rsidRPr="001F2ACE">
        <w:rPr>
          <w:rFonts w:asciiTheme="minorHAnsi" w:eastAsia="Calibri" w:hAnsiTheme="minorHAnsi" w:cstheme="minorHAnsi"/>
          <w:b/>
          <w:sz w:val="28"/>
          <w:szCs w:val="28"/>
          <w:lang w:val="ka-GE"/>
        </w:rPr>
        <w:t>GROUP</w:t>
      </w:r>
      <w:proofErr w:type="spellEnd"/>
      <w:r w:rsidRPr="001F2ACE">
        <w:rPr>
          <w:rFonts w:asciiTheme="minorHAnsi" w:eastAsia="Calibri" w:hAnsiTheme="minorHAnsi" w:cstheme="minorHAnsi"/>
          <w:b/>
          <w:sz w:val="28"/>
          <w:szCs w:val="28"/>
          <w:lang w:val="ka-GE"/>
        </w:rPr>
        <w:t>"-ის მოწყობილობის შეძენის ტექნიკური დავალება</w:t>
      </w:r>
      <w:r w:rsidR="004D286D" w:rsidRPr="001F2ACE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 </w:t>
      </w:r>
      <w:r w:rsidR="00303D1D" w:rsidRPr="001F2ACE">
        <w:rPr>
          <w:rFonts w:asciiTheme="minorHAnsi" w:eastAsia="Calibri" w:hAnsiTheme="minorHAnsi" w:cstheme="minorHAnsi"/>
          <w:b/>
          <w:sz w:val="28"/>
          <w:szCs w:val="28"/>
          <w:lang w:val="ka-GE"/>
        </w:rPr>
        <w:br/>
      </w:r>
    </w:p>
    <w:p w14:paraId="36700164" w14:textId="7895727F" w:rsidR="00680B16" w:rsidRPr="001F2ACE" w:rsidRDefault="00680B16" w:rsidP="00303D1D">
      <w:pPr>
        <w:framePr w:hSpace="180" w:wrap="around" w:vAnchor="text" w:hAnchor="margin" w:xAlign="center" w:y="-45"/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245"/>
        <w:gridCol w:w="4110"/>
      </w:tblGrid>
      <w:tr w:rsidR="00DF0C51" w:rsidRPr="001F2ACE" w14:paraId="42995E04" w14:textId="77777777" w:rsidTr="00112F04">
        <w:tc>
          <w:tcPr>
            <w:tcW w:w="5245" w:type="dxa"/>
            <w:shd w:val="clear" w:color="auto" w:fill="auto"/>
          </w:tcPr>
          <w:p w14:paraId="03523C6F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</w:pPr>
            <w:r w:rsidRPr="001F2ACE"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  <w:t>შეთანხმებულია:</w:t>
            </w:r>
          </w:p>
          <w:p w14:paraId="04E51896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 w:rsidRPr="001F2ACE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„სს </w:t>
            </w:r>
            <w:proofErr w:type="spellStart"/>
            <w:r w:rsidRPr="001F2ACE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RMG</w:t>
            </w:r>
            <w:proofErr w:type="spellEnd"/>
            <w:r w:rsidRPr="001F2ACE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F2ACE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Copper</w:t>
            </w:r>
            <w:proofErr w:type="spellEnd"/>
            <w:r w:rsidRPr="001F2ACE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-ის სამრეწველო მოედნის ტერიტორიაზე ნაყარიდან და კარიერიდან ჩამდინარე მჟავე წყლების ქიმიური გაწმენდის ნაგებობის მშენებლობის“</w:t>
            </w:r>
          </w:p>
          <w:p w14:paraId="63ECF70D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 w:rsidRPr="001F2ACE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პროექტის ხელმძღვანელი</w:t>
            </w:r>
          </w:p>
          <w:p w14:paraId="14CEA647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</w:p>
          <w:p w14:paraId="56CD9FF3" w14:textId="77777777" w:rsidR="00DF0C51" w:rsidRPr="001F2ACE" w:rsidRDefault="00DF0C51" w:rsidP="00112F04">
            <w:pPr>
              <w:spacing w:line="276" w:lineRule="auto"/>
              <w:rPr>
                <w:rFonts w:asciiTheme="minorHAnsi" w:hAnsiTheme="minorHAnsi" w:cstheme="minorHAnsi"/>
                <w:sz w:val="24"/>
                <w:lang w:val="ka-GE"/>
              </w:rPr>
            </w:pPr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 xml:space="preserve">_______________ ი. </w:t>
            </w:r>
            <w:proofErr w:type="spellStart"/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>სობოლევი</w:t>
            </w:r>
            <w:proofErr w:type="spellEnd"/>
          </w:p>
          <w:p w14:paraId="297E02EC" w14:textId="77777777" w:rsidR="00DF0C51" w:rsidRPr="001F2ACE" w:rsidRDefault="00DF0C51" w:rsidP="00112F04">
            <w:pPr>
              <w:spacing w:line="276" w:lineRule="auto"/>
              <w:rPr>
                <w:rFonts w:asciiTheme="minorHAnsi" w:hAnsiTheme="minorHAnsi" w:cstheme="minorHAnsi"/>
                <w:sz w:val="24"/>
                <w:lang w:val="ka-GE"/>
              </w:rPr>
            </w:pPr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>2024 წლის "___"____________</w:t>
            </w:r>
          </w:p>
          <w:p w14:paraId="6242E2D0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sz w:val="28"/>
                <w:szCs w:val="28"/>
                <w:lang w:val="ka-GE"/>
              </w:rPr>
            </w:pPr>
          </w:p>
          <w:p w14:paraId="3B041F8D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8"/>
                <w:szCs w:val="28"/>
                <w:lang w:val="ka-GE"/>
              </w:rPr>
            </w:pPr>
          </w:p>
          <w:p w14:paraId="283B43D5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8"/>
                <w:szCs w:val="28"/>
                <w:lang w:val="ka-GE"/>
              </w:rPr>
            </w:pPr>
          </w:p>
        </w:tc>
        <w:tc>
          <w:tcPr>
            <w:tcW w:w="4110" w:type="dxa"/>
            <w:shd w:val="clear" w:color="auto" w:fill="auto"/>
          </w:tcPr>
          <w:p w14:paraId="04A61388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</w:pPr>
            <w:r w:rsidRPr="001F2ACE"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  <w:t>ვამტკიცებ:</w:t>
            </w:r>
          </w:p>
          <w:p w14:paraId="7247F104" w14:textId="77777777" w:rsidR="00DF0C51" w:rsidRPr="001F2ACE" w:rsidRDefault="00DF0C51" w:rsidP="00112F04">
            <w:pPr>
              <w:rPr>
                <w:rFonts w:asciiTheme="minorHAnsi" w:hAnsiTheme="minorHAnsi" w:cstheme="minorHAnsi"/>
                <w:sz w:val="24"/>
                <w:lang w:val="ka-GE"/>
              </w:rPr>
            </w:pPr>
            <w:proofErr w:type="spellStart"/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>RMG</w:t>
            </w:r>
            <w:proofErr w:type="spellEnd"/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 xml:space="preserve"> </w:t>
            </w:r>
            <w:proofErr w:type="spellStart"/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>Group</w:t>
            </w:r>
            <w:proofErr w:type="spellEnd"/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 xml:space="preserve">-ის სამრეწველო პროექტების მმართველი დირექტორი </w:t>
            </w:r>
          </w:p>
          <w:p w14:paraId="4CF61186" w14:textId="77777777" w:rsidR="00DF0C51" w:rsidRPr="001F2ACE" w:rsidRDefault="00DF0C51" w:rsidP="00112F04">
            <w:pPr>
              <w:rPr>
                <w:rFonts w:asciiTheme="minorHAnsi" w:hAnsiTheme="minorHAnsi" w:cstheme="minorHAnsi"/>
                <w:sz w:val="24"/>
                <w:lang w:val="ka-GE"/>
              </w:rPr>
            </w:pPr>
          </w:p>
          <w:p w14:paraId="170B3140" w14:textId="77777777" w:rsidR="00DF0C51" w:rsidRPr="001F2ACE" w:rsidRDefault="00DF0C51" w:rsidP="00112F04">
            <w:pPr>
              <w:rPr>
                <w:rFonts w:asciiTheme="minorHAnsi" w:hAnsiTheme="minorHAnsi" w:cstheme="minorHAnsi"/>
                <w:sz w:val="24"/>
                <w:lang w:val="ka-GE"/>
              </w:rPr>
            </w:pPr>
          </w:p>
          <w:p w14:paraId="236D297C" w14:textId="77777777" w:rsidR="00DF0C51" w:rsidRPr="001F2ACE" w:rsidRDefault="00DF0C51" w:rsidP="00112F04">
            <w:pPr>
              <w:rPr>
                <w:rFonts w:asciiTheme="minorHAnsi" w:hAnsiTheme="minorHAnsi" w:cstheme="minorHAnsi"/>
                <w:sz w:val="24"/>
                <w:lang w:val="ka-GE"/>
              </w:rPr>
            </w:pPr>
          </w:p>
          <w:p w14:paraId="2DDD4D98" w14:textId="77777777" w:rsidR="00DF0C51" w:rsidRPr="001F2ACE" w:rsidRDefault="00DF0C51" w:rsidP="00112F04">
            <w:pPr>
              <w:rPr>
                <w:rFonts w:asciiTheme="minorHAnsi" w:hAnsiTheme="minorHAnsi" w:cstheme="minorHAnsi"/>
                <w:sz w:val="24"/>
                <w:lang w:val="ka-GE"/>
              </w:rPr>
            </w:pPr>
          </w:p>
          <w:p w14:paraId="1DF68801" w14:textId="77777777" w:rsidR="00DF0C51" w:rsidRPr="001F2ACE" w:rsidRDefault="00DF0C51" w:rsidP="00112F04">
            <w:pPr>
              <w:rPr>
                <w:rFonts w:asciiTheme="minorHAnsi" w:hAnsiTheme="minorHAnsi" w:cstheme="minorHAnsi"/>
                <w:sz w:val="24"/>
                <w:lang w:val="ka-GE"/>
              </w:rPr>
            </w:pPr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 xml:space="preserve">________________ ა. </w:t>
            </w:r>
            <w:proofErr w:type="spellStart"/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>ნემოკაევი</w:t>
            </w:r>
            <w:proofErr w:type="spellEnd"/>
          </w:p>
          <w:p w14:paraId="15CC424B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 w:rsidRPr="001F2ACE">
              <w:rPr>
                <w:rFonts w:asciiTheme="minorHAnsi" w:hAnsiTheme="minorHAnsi" w:cstheme="minorHAnsi"/>
                <w:sz w:val="24"/>
                <w:lang w:val="ka-GE"/>
              </w:rPr>
              <w:t>2024 წლის "______"__________</w:t>
            </w:r>
          </w:p>
          <w:p w14:paraId="5817E600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</w:p>
          <w:p w14:paraId="27DF7507" w14:textId="77777777" w:rsidR="00DF0C51" w:rsidRPr="001F2ACE" w:rsidRDefault="00DF0C51" w:rsidP="00112F04">
            <w:pPr>
              <w:spacing w:line="276" w:lineRule="auto"/>
              <w:rPr>
                <w:rFonts w:asciiTheme="minorHAnsi" w:eastAsia="Calibri" w:hAnsiTheme="minorHAnsi" w:cstheme="minorHAnsi"/>
                <w:sz w:val="28"/>
                <w:szCs w:val="28"/>
                <w:lang w:val="ka-GE"/>
              </w:rPr>
            </w:pPr>
            <w:r w:rsidRPr="001F2ACE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 </w:t>
            </w:r>
          </w:p>
        </w:tc>
      </w:tr>
    </w:tbl>
    <w:p w14:paraId="414C5BEA" w14:textId="7992F63F" w:rsidR="00CC4A3C" w:rsidRPr="001F2ACE" w:rsidRDefault="00CC4A3C" w:rsidP="00680B16">
      <w:pPr>
        <w:jc w:val="right"/>
        <w:rPr>
          <w:rFonts w:asciiTheme="minorHAnsi" w:eastAsia="Calibri" w:hAnsiTheme="minorHAnsi" w:cstheme="minorHAnsi"/>
          <w:b/>
          <w:lang w:val="ka-GE"/>
        </w:rPr>
      </w:pPr>
    </w:p>
    <w:p w14:paraId="5A8E533F" w14:textId="77777777" w:rsidR="00DF0C51" w:rsidRPr="001F2ACE" w:rsidRDefault="00DF0C51" w:rsidP="00680B16">
      <w:pPr>
        <w:jc w:val="right"/>
        <w:rPr>
          <w:rFonts w:asciiTheme="minorHAnsi" w:eastAsia="Calibri" w:hAnsiTheme="minorHAnsi" w:cstheme="minorHAnsi"/>
          <w:b/>
          <w:lang w:val="ka-GE"/>
        </w:rPr>
      </w:pPr>
    </w:p>
    <w:p w14:paraId="1CD59C98" w14:textId="713C8F1B" w:rsidR="00F50B2F" w:rsidRPr="001F2ACE" w:rsidRDefault="00F50B2F" w:rsidP="005E672B">
      <w:pPr>
        <w:spacing w:line="276" w:lineRule="auto"/>
        <w:rPr>
          <w:rFonts w:asciiTheme="minorHAnsi" w:eastAsia="Calibri" w:hAnsiTheme="minorHAnsi" w:cstheme="minorHAnsi"/>
          <w:sz w:val="40"/>
          <w:szCs w:val="40"/>
          <w:lang w:val="ka-GE"/>
        </w:rPr>
      </w:pPr>
    </w:p>
    <w:p w14:paraId="52CF75AA" w14:textId="6968FF35" w:rsidR="003B2CC5" w:rsidRPr="001F2ACE" w:rsidRDefault="00AB386C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  <w:bookmarkStart w:id="0" w:name="_Hlk178714455"/>
      <w:r w:rsidRPr="001F2ACE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</w:t>
      </w:r>
      <w:proofErr w:type="spellStart"/>
      <w:r w:rsidR="00DF0C51" w:rsidRPr="001F2ACE">
        <w:rPr>
          <w:rFonts w:asciiTheme="minorHAnsi" w:eastAsia="Calibri" w:hAnsiTheme="minorHAnsi" w:cstheme="minorHAnsi"/>
          <w:b/>
          <w:sz w:val="40"/>
          <w:szCs w:val="40"/>
          <w:lang w:val="ka-GE"/>
        </w:rPr>
        <w:t>ფლოკულანტის</w:t>
      </w:r>
      <w:proofErr w:type="spellEnd"/>
      <w:r w:rsidR="00DF0C51" w:rsidRPr="001F2ACE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მომზადებისა და დოზირების ავტომატური სადგური</w:t>
      </w:r>
      <w:bookmarkEnd w:id="0"/>
      <w:r w:rsidR="00DF0C51" w:rsidRPr="001F2ACE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</w:t>
      </w:r>
    </w:p>
    <w:p w14:paraId="0BEC4ABE" w14:textId="61AEFF6C" w:rsidR="003B2CC5" w:rsidRPr="001F2ACE" w:rsidRDefault="003B2CC5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28D92ECE" w14:textId="0F7179AE" w:rsidR="00FF4471" w:rsidRPr="001F2ACE" w:rsidRDefault="00FF4471" w:rsidP="004C6E97">
      <w:pPr>
        <w:spacing w:line="276" w:lineRule="auto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7F003846" w14:textId="301A99A7" w:rsidR="00FF4471" w:rsidRPr="001F2ACE" w:rsidRDefault="00FF4471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66BEEE7C" w14:textId="77777777" w:rsidR="00CE0BFF" w:rsidRPr="001F2ACE" w:rsidRDefault="00CE0BFF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7FE5CA73" w14:textId="5300917C" w:rsidR="003B2CC5" w:rsidRPr="001F2ACE" w:rsidRDefault="003B2CC5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40E84186" w14:textId="77777777" w:rsidR="0058755A" w:rsidRPr="001F2ACE" w:rsidRDefault="0058755A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0FC8F094" w14:textId="0BD0912C"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5B5DFAB5" w14:textId="48017971"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B9CB066" w14:textId="7C94C653"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2896672" w14:textId="7F3EFB3F"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2E399BBF" w14:textId="67D72896"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43CF462" w14:textId="3CAC2D62"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3455E9B6" w14:textId="77777777" w:rsidR="00EA1346" w:rsidRPr="001F2ACE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183B866F" w14:textId="77777777"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5A6DA523" w14:textId="77777777"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63B7AEA" w14:textId="77777777"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C6161CD" w14:textId="77777777"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704DA7C" w14:textId="77777777"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0BB535AB" w14:textId="77777777"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B144341" w14:textId="24FEC0BA" w:rsidR="000B71EB" w:rsidRPr="001F2ACE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5C3454D8" w14:textId="77777777" w:rsidR="00B13BA0" w:rsidRPr="001F2ACE" w:rsidRDefault="00B13BA0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12F93C50" w14:textId="39A16854" w:rsidR="00F50B2F" w:rsidRPr="001F2ACE" w:rsidRDefault="00DF0C51" w:rsidP="0058755A">
      <w:pPr>
        <w:spacing w:line="276" w:lineRule="auto"/>
        <w:jc w:val="center"/>
        <w:rPr>
          <w:rFonts w:asciiTheme="minorHAnsi" w:hAnsiTheme="minorHAnsi" w:cstheme="minorHAnsi"/>
          <w:lang w:val="ka-GE"/>
        </w:rPr>
      </w:pPr>
      <w:r w:rsidRPr="001F2ACE">
        <w:rPr>
          <w:rFonts w:asciiTheme="minorHAnsi" w:eastAsia="Calibri" w:hAnsiTheme="minorHAnsi" w:cstheme="minorHAnsi"/>
          <w:lang w:val="ka-GE"/>
        </w:rPr>
        <w:t>თბილისი</w:t>
      </w:r>
      <w:r w:rsidR="00FF4471" w:rsidRPr="001F2ACE">
        <w:rPr>
          <w:rFonts w:asciiTheme="minorHAnsi" w:eastAsia="Calibri" w:hAnsiTheme="minorHAnsi" w:cstheme="minorHAnsi"/>
          <w:lang w:val="ka-GE"/>
        </w:rPr>
        <w:t xml:space="preserve"> 202</w:t>
      </w:r>
      <w:r w:rsidR="00E376A8" w:rsidRPr="001F2ACE">
        <w:rPr>
          <w:rFonts w:asciiTheme="minorHAnsi" w:eastAsia="Calibri" w:hAnsiTheme="minorHAnsi" w:cstheme="minorHAnsi"/>
          <w:lang w:val="ka-GE"/>
        </w:rPr>
        <w:t>4</w:t>
      </w:r>
      <w:r w:rsidR="00F50B2F" w:rsidRPr="001F2ACE">
        <w:rPr>
          <w:rFonts w:asciiTheme="minorHAnsi" w:hAnsiTheme="minorHAnsi" w:cstheme="minorHAnsi"/>
          <w:lang w:val="ka-GE"/>
        </w:rPr>
        <w:br w:type="page"/>
      </w:r>
    </w:p>
    <w:p w14:paraId="2365EC36" w14:textId="38543067" w:rsidR="006D7420" w:rsidRPr="001F2ACE" w:rsidRDefault="00DF0C51" w:rsidP="00B9478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jc w:val="both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proofErr w:type="spellStart"/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lastRenderedPageBreak/>
        <w:t>ფლოკულანტის</w:t>
      </w:r>
      <w:proofErr w:type="spellEnd"/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მომზადებისა და დოზირების ავტომატური სადგური</w:t>
      </w:r>
    </w:p>
    <w:p w14:paraId="50CB2A44" w14:textId="11C12CBD" w:rsidR="00502122" w:rsidRPr="001F2ACE" w:rsidRDefault="00630D7C" w:rsidP="002E20E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bookmarkStart w:id="1" w:name="_Hlk108120766"/>
      <w:bookmarkStart w:id="2" w:name="_Hlk108121304"/>
      <w:r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მოწყობილობის დანიშნულება</w:t>
      </w:r>
    </w:p>
    <w:p w14:paraId="736A26AF" w14:textId="75C154CE" w:rsidR="0043721B" w:rsidRPr="001F2ACE" w:rsidRDefault="00630D7C" w:rsidP="00B94788">
      <w:pPr>
        <w:pStyle w:val="ListParagraph"/>
        <w:keepNext/>
        <w:keepLines/>
        <w:spacing w:before="240" w:after="120" w:line="360" w:lineRule="auto"/>
        <w:ind w:left="567"/>
        <w:jc w:val="both"/>
        <w:outlineLvl w:val="0"/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 xml:space="preserve">მოწყობილობა განკუთვნილია </w:t>
      </w:r>
      <w:proofErr w:type="spellStart"/>
      <w:r w:rsidRPr="001F2ACE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>ფლოკულანტის</w:t>
      </w:r>
      <w:proofErr w:type="spellEnd"/>
      <w:r w:rsidRPr="001F2ACE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 xml:space="preserve"> ხსნარის ავტომატური</w:t>
      </w:r>
      <w:r w:rsidRPr="001F2ACE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 xml:space="preserve"> მომზადებისა და დოზირების</w:t>
      </w:r>
      <w:r w:rsidRPr="001F2ACE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>თვის</w:t>
      </w:r>
      <w:r w:rsidR="00350141" w:rsidRPr="001F2ACE">
        <w:rPr>
          <w:rFonts w:asciiTheme="minorHAnsi" w:eastAsiaTheme="majorEastAsia" w:hAnsiTheme="minorHAnsi" w:cstheme="minorHAnsi"/>
          <w:bCs/>
          <w:sz w:val="24"/>
          <w:szCs w:val="28"/>
          <w:lang w:val="ka-GE"/>
        </w:rPr>
        <w:t>.</w:t>
      </w:r>
    </w:p>
    <w:p w14:paraId="3F83AE40" w14:textId="77777777" w:rsidR="002E20ED" w:rsidRPr="001F2ACE" w:rsidRDefault="002E20ED" w:rsidP="0043721B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asciiTheme="minorHAnsi" w:eastAsiaTheme="majorEastAsia" w:hAnsiTheme="minorHAnsi" w:cstheme="minorHAnsi"/>
          <w:bCs/>
          <w:caps/>
          <w:sz w:val="24"/>
          <w:szCs w:val="28"/>
          <w:lang w:val="ka-GE"/>
        </w:rPr>
      </w:pPr>
    </w:p>
    <w:p w14:paraId="4D6EBF84" w14:textId="1547189C" w:rsidR="00FB4E73" w:rsidRPr="001F2ACE" w:rsidRDefault="00630D7C" w:rsidP="00630D7C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proofErr w:type="spellStart"/>
      <w:r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ფლოკულანტის</w:t>
      </w:r>
      <w:proofErr w:type="spellEnd"/>
      <w:r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 xml:space="preserve"> მოსამზადებელი სადგურის ტიპები/ზომები და შესრულება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56"/>
        <w:gridCol w:w="4217"/>
        <w:gridCol w:w="5387"/>
      </w:tblGrid>
      <w:tr w:rsidR="003F1C30" w:rsidRPr="001F2ACE" w14:paraId="7899097D" w14:textId="77777777" w:rsidTr="00E8411F">
        <w:tc>
          <w:tcPr>
            <w:tcW w:w="456" w:type="dxa"/>
            <w:vAlign w:val="center"/>
          </w:tcPr>
          <w:p w14:paraId="199FF9CC" w14:textId="77777777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1</w:t>
            </w:r>
          </w:p>
        </w:tc>
        <w:tc>
          <w:tcPr>
            <w:tcW w:w="4217" w:type="dxa"/>
            <w:vAlign w:val="center"/>
          </w:tcPr>
          <w:p w14:paraId="293EB8A4" w14:textId="27E6A489" w:rsidR="003F1C30" w:rsidRPr="001F2ACE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proofErr w:type="spellStart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ფლოკულანტის</w:t>
            </w:r>
            <w:proofErr w:type="spellEnd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(ნარევის) საჭირო მწარმოებლურობა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, 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მ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vertAlign w:val="superscript"/>
                <w:lang w:val="ka-GE"/>
              </w:rPr>
              <w:t>3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/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სთ</w:t>
            </w:r>
          </w:p>
        </w:tc>
        <w:tc>
          <w:tcPr>
            <w:tcW w:w="5387" w:type="dxa"/>
            <w:vAlign w:val="center"/>
          </w:tcPr>
          <w:p w14:paraId="663E2186" w14:textId="0B387C0E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0,1 – 0,3 </w:t>
            </w:r>
          </w:p>
        </w:tc>
      </w:tr>
      <w:tr w:rsidR="003F1C30" w:rsidRPr="001F2ACE" w14:paraId="7EEC70A8" w14:textId="77777777" w:rsidTr="00E8411F">
        <w:tc>
          <w:tcPr>
            <w:tcW w:w="456" w:type="dxa"/>
            <w:vAlign w:val="center"/>
          </w:tcPr>
          <w:p w14:paraId="220DEB43" w14:textId="77777777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2</w:t>
            </w:r>
          </w:p>
        </w:tc>
        <w:tc>
          <w:tcPr>
            <w:tcW w:w="4217" w:type="dxa"/>
            <w:vAlign w:val="center"/>
          </w:tcPr>
          <w:p w14:paraId="0B071DB8" w14:textId="111456DA" w:rsidR="003F1C30" w:rsidRPr="001F2ACE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კონცენტრაცია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, %</w:t>
            </w:r>
          </w:p>
        </w:tc>
        <w:tc>
          <w:tcPr>
            <w:tcW w:w="5387" w:type="dxa"/>
            <w:vAlign w:val="center"/>
          </w:tcPr>
          <w:p w14:paraId="2B0BCE0C" w14:textId="66ADF4C1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proofErr w:type="spellStart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От</w:t>
            </w:r>
            <w:proofErr w:type="spellEnd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0,05</w:t>
            </w:r>
          </w:p>
        </w:tc>
      </w:tr>
      <w:tr w:rsidR="003F1C30" w:rsidRPr="001F2ACE" w14:paraId="40A99E4B" w14:textId="77777777" w:rsidTr="00E8411F">
        <w:tc>
          <w:tcPr>
            <w:tcW w:w="456" w:type="dxa"/>
            <w:vAlign w:val="center"/>
          </w:tcPr>
          <w:p w14:paraId="5950AF1C" w14:textId="5F5212C8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3</w:t>
            </w:r>
          </w:p>
        </w:tc>
        <w:tc>
          <w:tcPr>
            <w:tcW w:w="4217" w:type="dxa"/>
            <w:vAlign w:val="center"/>
          </w:tcPr>
          <w:p w14:paraId="075ABDCF" w14:textId="22204473" w:rsidR="003F1C30" w:rsidRPr="001F2ACE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სამუშაო ხსნარის კონცენტრაციების ინტერვალი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, %</w:t>
            </w:r>
          </w:p>
        </w:tc>
        <w:tc>
          <w:tcPr>
            <w:tcW w:w="5387" w:type="dxa"/>
            <w:vAlign w:val="center"/>
          </w:tcPr>
          <w:p w14:paraId="3F30729C" w14:textId="47374613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0,05-1,0</w:t>
            </w:r>
          </w:p>
        </w:tc>
      </w:tr>
      <w:tr w:rsidR="003F1C30" w:rsidRPr="001F2ACE" w14:paraId="55D80170" w14:textId="77777777" w:rsidTr="00E8411F">
        <w:tc>
          <w:tcPr>
            <w:tcW w:w="456" w:type="dxa"/>
            <w:vAlign w:val="center"/>
          </w:tcPr>
          <w:p w14:paraId="4FAAD61D" w14:textId="6AA77897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4</w:t>
            </w:r>
          </w:p>
        </w:tc>
        <w:tc>
          <w:tcPr>
            <w:tcW w:w="4217" w:type="dxa"/>
            <w:vAlign w:val="center"/>
          </w:tcPr>
          <w:p w14:paraId="67E504C1" w14:textId="27F5C4DE" w:rsidR="003F1C30" w:rsidRPr="001F2ACE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მასური კონცენტრაცია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, </w:t>
            </w:r>
            <w:proofErr w:type="spellStart"/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кг</w:t>
            </w:r>
            <w:proofErr w:type="spellEnd"/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/м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vertAlign w:val="superscript"/>
                <w:lang w:val="ka-GE"/>
              </w:rPr>
              <w:t>3</w:t>
            </w:r>
          </w:p>
        </w:tc>
        <w:tc>
          <w:tcPr>
            <w:tcW w:w="5387" w:type="dxa"/>
            <w:vAlign w:val="center"/>
          </w:tcPr>
          <w:p w14:paraId="59A624A0" w14:textId="398D717A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10</w:t>
            </w:r>
          </w:p>
        </w:tc>
      </w:tr>
      <w:tr w:rsidR="003F1C30" w:rsidRPr="001F2ACE" w14:paraId="30069AC8" w14:textId="77777777" w:rsidTr="00E8411F">
        <w:tc>
          <w:tcPr>
            <w:tcW w:w="456" w:type="dxa"/>
            <w:vAlign w:val="center"/>
          </w:tcPr>
          <w:p w14:paraId="47C70681" w14:textId="6C377CB2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5</w:t>
            </w:r>
          </w:p>
        </w:tc>
        <w:tc>
          <w:tcPr>
            <w:tcW w:w="4217" w:type="dxa"/>
            <w:vAlign w:val="center"/>
          </w:tcPr>
          <w:p w14:paraId="39515DAD" w14:textId="66EE325B" w:rsidR="003F1C30" w:rsidRPr="001F2ACE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მოწყობილობის მასალა</w:t>
            </w:r>
          </w:p>
        </w:tc>
        <w:tc>
          <w:tcPr>
            <w:tcW w:w="5387" w:type="dxa"/>
            <w:vAlign w:val="center"/>
          </w:tcPr>
          <w:p w14:paraId="01839563" w14:textId="4AB7F34F" w:rsidR="003F1C30" w:rsidRPr="001F2ACE" w:rsidRDefault="00E8411F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უჟანგავი ფოლადი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  <w:proofErr w:type="spellStart"/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AISI</w:t>
            </w:r>
            <w:proofErr w:type="spellEnd"/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304</w:t>
            </w:r>
          </w:p>
        </w:tc>
      </w:tr>
      <w:tr w:rsidR="003F1C30" w:rsidRPr="001F2ACE" w14:paraId="1D5B5907" w14:textId="77777777" w:rsidTr="00E8411F">
        <w:tc>
          <w:tcPr>
            <w:tcW w:w="456" w:type="dxa"/>
            <w:vAlign w:val="center"/>
          </w:tcPr>
          <w:p w14:paraId="0F06744C" w14:textId="27B7B413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6</w:t>
            </w:r>
          </w:p>
        </w:tc>
        <w:tc>
          <w:tcPr>
            <w:tcW w:w="4217" w:type="dxa"/>
          </w:tcPr>
          <w:p w14:paraId="05A83F49" w14:textId="7C88B57D" w:rsidR="003F1C30" w:rsidRPr="001F2ACE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მუშაობის რეჟიმი</w:t>
            </w:r>
          </w:p>
        </w:tc>
        <w:tc>
          <w:tcPr>
            <w:tcW w:w="5387" w:type="dxa"/>
            <w:vAlign w:val="center"/>
          </w:tcPr>
          <w:p w14:paraId="2290856D" w14:textId="2A856F68" w:rsidR="003F1C30" w:rsidRPr="001F2ACE" w:rsidRDefault="00E8411F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მთელი წლის განმავლობაში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, 24/7</w:t>
            </w:r>
          </w:p>
        </w:tc>
      </w:tr>
      <w:tr w:rsidR="003F1C30" w:rsidRPr="001F2ACE" w14:paraId="03EB19D0" w14:textId="77777777" w:rsidTr="00E8411F">
        <w:tc>
          <w:tcPr>
            <w:tcW w:w="456" w:type="dxa"/>
            <w:vAlign w:val="center"/>
          </w:tcPr>
          <w:p w14:paraId="5ABC146E" w14:textId="4D83F6AC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7</w:t>
            </w:r>
          </w:p>
        </w:tc>
        <w:tc>
          <w:tcPr>
            <w:tcW w:w="4217" w:type="dxa"/>
            <w:vAlign w:val="center"/>
          </w:tcPr>
          <w:p w14:paraId="7C68ABA1" w14:textId="08F17871" w:rsidR="003F1C30" w:rsidRPr="001F2ACE" w:rsidRDefault="00E8411F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დაკომპლექტება</w:t>
            </w:r>
          </w:p>
        </w:tc>
        <w:tc>
          <w:tcPr>
            <w:tcW w:w="5387" w:type="dxa"/>
            <w:vAlign w:val="center"/>
          </w:tcPr>
          <w:p w14:paraId="48E16D4C" w14:textId="61FBE435" w:rsidR="003F1C30" w:rsidRPr="001F2ACE" w:rsidRDefault="00E8411F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დოზირებისა და გაზავების სისტემის ავტომატიზაცია; </w:t>
            </w:r>
          </w:p>
          <w:p w14:paraId="0B2ADF71" w14:textId="3D1CEA80" w:rsidR="003F1C30" w:rsidRPr="001F2ACE" w:rsidRDefault="003F1C30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proofErr w:type="spellStart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HMI</w:t>
            </w:r>
            <w:proofErr w:type="spellEnd"/>
            <w:r w:rsidR="00E8411F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-ს არსებობა პროცესის კონტროლისა და მართვის შესაძლებლობისთვის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;</w:t>
            </w:r>
          </w:p>
          <w:p w14:paraId="06CABBEF" w14:textId="6C7BD5B3" w:rsidR="003F1C30" w:rsidRPr="001F2ACE" w:rsidRDefault="007D5C10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ავტომატურ, ხელით მართვის, ასევე დისტანციურ ავტომატურ რეჟიმებში სადგურის მუშაობის შესაძლებლობა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;</w:t>
            </w:r>
          </w:p>
          <w:p w14:paraId="2A98770C" w14:textId="70B5407A" w:rsidR="003F1C30" w:rsidRPr="001F2ACE" w:rsidRDefault="007D5C10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ინფორმაციის 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შემდეგი მაჩვენებლების ზედა დონეზე გამოტანის შესაძლებლობა: </w:t>
            </w:r>
          </w:p>
          <w:p w14:paraId="361BDC2E" w14:textId="5826B556" w:rsidR="003F1C30" w:rsidRPr="001F2ACE" w:rsidRDefault="007D5C10" w:rsidP="00E8411F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11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–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დონე ხარჯვის ავზში;</w:t>
            </w:r>
          </w:p>
          <w:p w14:paraId="65DA9BDD" w14:textId="012C100D" w:rsidR="003F1C30" w:rsidRPr="001F2ACE" w:rsidRDefault="007D5C10" w:rsidP="00E8411F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11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–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ტუმბოების/შემრევების მუშაობის სტატუსები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;</w:t>
            </w:r>
          </w:p>
          <w:p w14:paraId="0E9A4E3F" w14:textId="28A08EE5" w:rsidR="003F1C30" w:rsidRPr="001F2ACE" w:rsidRDefault="007D5C10" w:rsidP="00E8411F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11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–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ტუმბოების/შემრევების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ბრუნვა;</w:t>
            </w:r>
          </w:p>
          <w:p w14:paraId="50B87C03" w14:textId="27D98D34" w:rsidR="003F1C30" w:rsidRPr="001F2ACE" w:rsidRDefault="007D5C10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ტუმბოების/შემრევების</w:t>
            </w: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ბრუნვის მართვა უნდა მოხდეს 4-20 მა ანალოგური სიგნალების დახმარებით, დაუშვებელია ციფრული არხებით მართვა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;</w:t>
            </w:r>
          </w:p>
          <w:p w14:paraId="507A509C" w14:textId="16B58307" w:rsidR="003F1C30" w:rsidRPr="001F2ACE" w:rsidRDefault="007D5C10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ავტომატიკის ბლოკის დაცვა კვების ძაბვის ამოვარდნებისგან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;</w:t>
            </w:r>
          </w:p>
          <w:p w14:paraId="7F73627C" w14:textId="429E984E" w:rsidR="003F1C30" w:rsidRPr="001F2ACE" w:rsidRDefault="0073123B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სიხშირით რეგულირებადი </w:t>
            </w:r>
            <w:proofErr w:type="spellStart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ამძრავად</w:t>
            </w:r>
            <w:proofErr w:type="spellEnd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(</w:t>
            </w:r>
            <w:proofErr w:type="spellStart"/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ЧРП</w:t>
            </w:r>
            <w:proofErr w:type="spellEnd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) გამოყენებულ იქნეს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  <w:proofErr w:type="spellStart"/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ABB</w:t>
            </w:r>
            <w:proofErr w:type="spellEnd"/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ACS880;</w:t>
            </w:r>
          </w:p>
          <w:p w14:paraId="3D251C04" w14:textId="23CB3AF3" w:rsidR="003F1C30" w:rsidRPr="001F2ACE" w:rsidRDefault="0073123B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გადასხმისგან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;</w:t>
            </w:r>
          </w:p>
          <w:p w14:paraId="568D405D" w14:textId="00B6A4F1" w:rsidR="003F1C30" w:rsidRPr="001F2ACE" w:rsidRDefault="0073123B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proofErr w:type="spellStart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ფლოკულანტის</w:t>
            </w:r>
            <w:proofErr w:type="spellEnd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სამუშაო ხარჯის მიწოდების რეგულირება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.</w:t>
            </w:r>
          </w:p>
        </w:tc>
      </w:tr>
      <w:tr w:rsidR="003F1C30" w:rsidRPr="001F2ACE" w14:paraId="76021DF1" w14:textId="77777777" w:rsidTr="00E8411F">
        <w:tc>
          <w:tcPr>
            <w:tcW w:w="456" w:type="dxa"/>
            <w:vAlign w:val="center"/>
          </w:tcPr>
          <w:p w14:paraId="0F669383" w14:textId="595BF6E6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8</w:t>
            </w:r>
          </w:p>
        </w:tc>
        <w:tc>
          <w:tcPr>
            <w:tcW w:w="4217" w:type="dxa"/>
            <w:vAlign w:val="center"/>
          </w:tcPr>
          <w:p w14:paraId="6D35C7E7" w14:textId="1D40D399" w:rsidR="003F1C30" w:rsidRPr="001F2ACE" w:rsidRDefault="00E8411F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ელექტროკვება: ძაბვა, ვ / სიხშირე </w:t>
            </w:r>
            <w:proofErr w:type="spellStart"/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ჰც</w:t>
            </w:r>
            <w:proofErr w:type="spellEnd"/>
          </w:p>
        </w:tc>
        <w:tc>
          <w:tcPr>
            <w:tcW w:w="5387" w:type="dxa"/>
            <w:vAlign w:val="center"/>
          </w:tcPr>
          <w:p w14:paraId="4342D56A" w14:textId="63201CB9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400/50</w:t>
            </w:r>
          </w:p>
        </w:tc>
      </w:tr>
      <w:tr w:rsidR="003F1C30" w:rsidRPr="001F2ACE" w14:paraId="0D56FD9D" w14:textId="77777777" w:rsidTr="00E8411F">
        <w:tc>
          <w:tcPr>
            <w:tcW w:w="456" w:type="dxa"/>
            <w:vAlign w:val="center"/>
          </w:tcPr>
          <w:p w14:paraId="29A014C5" w14:textId="381BB3F7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9</w:t>
            </w:r>
          </w:p>
        </w:tc>
        <w:tc>
          <w:tcPr>
            <w:tcW w:w="4217" w:type="dxa"/>
            <w:vAlign w:val="center"/>
          </w:tcPr>
          <w:p w14:paraId="7D498C19" w14:textId="0DA91DE1" w:rsidR="003F1C30" w:rsidRPr="001F2ACE" w:rsidRDefault="00E8411F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დაცვის ხარისხი</w:t>
            </w:r>
            <w:r w:rsidR="003F1C30"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0990A6AD" w14:textId="3AE67347" w:rsidR="003F1C30" w:rsidRPr="001F2ACE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trike/>
                <w:sz w:val="22"/>
                <w:szCs w:val="24"/>
                <w:lang w:val="ka-GE"/>
              </w:rPr>
            </w:pPr>
            <w:r w:rsidRPr="001F2ACE">
              <w:rPr>
                <w:rFonts w:asciiTheme="minorHAnsi" w:eastAsiaTheme="majorEastAsia" w:hAnsiTheme="minorHAnsi" w:cstheme="minorHAnsi"/>
                <w:bCs/>
                <w:sz w:val="22"/>
                <w:szCs w:val="24"/>
                <w:lang w:val="ka-GE"/>
              </w:rPr>
              <w:t>IP65</w:t>
            </w:r>
          </w:p>
        </w:tc>
      </w:tr>
    </w:tbl>
    <w:p w14:paraId="3C603D0C" w14:textId="306F40E8" w:rsidR="00F41D75" w:rsidRPr="001F2ACE" w:rsidRDefault="00F41D75" w:rsidP="00E57368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</w:p>
    <w:p w14:paraId="4847597B" w14:textId="49157440" w:rsidR="002A1FF3" w:rsidRPr="001F2ACE" w:rsidRDefault="00714048" w:rsidP="00830935">
      <w:pPr>
        <w:keepNext/>
        <w:keepLines/>
        <w:spacing w:before="240" w:after="120" w:line="360" w:lineRule="auto"/>
        <w:ind w:left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lastRenderedPageBreak/>
        <w:t>1.</w:t>
      </w:r>
      <w:r w:rsidR="00830935"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3</w:t>
      </w:r>
      <w:r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 xml:space="preserve">. </w:t>
      </w:r>
      <w:r w:rsidR="00E8411F" w:rsidRPr="001F2ACE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საქონლის დაკომპლექტება</w:t>
      </w:r>
    </w:p>
    <w:tbl>
      <w:tblPr>
        <w:tblStyle w:val="TableNormal1"/>
        <w:tblW w:w="10065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513"/>
        <w:gridCol w:w="1701"/>
      </w:tblGrid>
      <w:tr w:rsidR="0073123B" w:rsidRPr="001F2ACE" w14:paraId="16724601" w14:textId="77777777" w:rsidTr="0073123B">
        <w:trPr>
          <w:trHeight w:val="565"/>
        </w:trPr>
        <w:tc>
          <w:tcPr>
            <w:tcW w:w="851" w:type="dxa"/>
          </w:tcPr>
          <w:p w14:paraId="74408E4F" w14:textId="4ED83F91" w:rsidR="0073123B" w:rsidRPr="001F2ACE" w:rsidRDefault="0073123B" w:rsidP="0073123B">
            <w:pPr>
              <w:spacing w:before="120" w:after="120"/>
              <w:ind w:left="-12"/>
              <w:jc w:val="center"/>
              <w:rPr>
                <w:rFonts w:cstheme="minorHAnsi"/>
                <w:b/>
                <w:bCs/>
                <w:sz w:val="24"/>
                <w:szCs w:val="24"/>
                <w:lang w:val="ka-GE"/>
              </w:rPr>
            </w:pPr>
            <w:r w:rsidRPr="001F2ACE">
              <w:rPr>
                <w:rFonts w:cstheme="minorHAnsi"/>
                <w:b/>
                <w:bCs/>
                <w:sz w:val="20"/>
                <w:szCs w:val="20"/>
                <w:lang w:val="ka-GE"/>
              </w:rPr>
              <w:t>რიგითი ნომერი</w:t>
            </w:r>
          </w:p>
        </w:tc>
        <w:tc>
          <w:tcPr>
            <w:tcW w:w="7513" w:type="dxa"/>
          </w:tcPr>
          <w:p w14:paraId="6BA0699A" w14:textId="276DBAB5" w:rsidR="0073123B" w:rsidRPr="001F2ACE" w:rsidRDefault="0073123B" w:rsidP="0073123B">
            <w:pPr>
              <w:spacing w:before="120" w:after="120"/>
              <w:jc w:val="center"/>
              <w:rPr>
                <w:rFonts w:cstheme="minorHAnsi"/>
                <w:b/>
                <w:bCs/>
                <w:sz w:val="24"/>
                <w:szCs w:val="24"/>
                <w:lang w:val="ka-GE"/>
              </w:rPr>
            </w:pPr>
            <w:r w:rsidRPr="001F2ACE">
              <w:rPr>
                <w:rFonts w:cstheme="minorHAnsi"/>
                <w:b/>
                <w:bCs/>
                <w:lang w:val="ka-GE"/>
              </w:rPr>
              <w:t>დასახელება</w:t>
            </w:r>
          </w:p>
        </w:tc>
        <w:tc>
          <w:tcPr>
            <w:tcW w:w="1701" w:type="dxa"/>
          </w:tcPr>
          <w:p w14:paraId="0400315C" w14:textId="1F8EF7A7" w:rsidR="0073123B" w:rsidRPr="001F2ACE" w:rsidRDefault="0073123B" w:rsidP="0073123B">
            <w:pPr>
              <w:spacing w:before="120" w:after="120"/>
              <w:jc w:val="center"/>
              <w:rPr>
                <w:rFonts w:cstheme="minorHAnsi"/>
                <w:b/>
                <w:bCs/>
                <w:sz w:val="24"/>
                <w:szCs w:val="24"/>
                <w:lang w:val="ka-GE"/>
              </w:rPr>
            </w:pPr>
            <w:r w:rsidRPr="001F2ACE">
              <w:rPr>
                <w:rFonts w:cstheme="minorHAnsi"/>
                <w:b/>
                <w:bCs/>
                <w:lang w:val="ka-GE"/>
              </w:rPr>
              <w:t>რაოდენობა, ერთეული</w:t>
            </w:r>
          </w:p>
        </w:tc>
      </w:tr>
      <w:tr w:rsidR="002A1FF3" w:rsidRPr="001F2ACE" w14:paraId="7EFDAFCC" w14:textId="77777777" w:rsidTr="0073123B">
        <w:trPr>
          <w:trHeight w:val="267"/>
        </w:trPr>
        <w:tc>
          <w:tcPr>
            <w:tcW w:w="851" w:type="dxa"/>
            <w:vAlign w:val="center"/>
          </w:tcPr>
          <w:p w14:paraId="38F454F4" w14:textId="77777777" w:rsidR="002A1FF3" w:rsidRPr="001F2ACE" w:rsidRDefault="002A1FF3" w:rsidP="00100922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1F2ACE">
              <w:rPr>
                <w:rFonts w:cs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7513" w:type="dxa"/>
            <w:vAlign w:val="center"/>
          </w:tcPr>
          <w:p w14:paraId="106BDE26" w14:textId="69DF5B9C" w:rsidR="002A1FF3" w:rsidRPr="001F2ACE" w:rsidRDefault="0073123B" w:rsidP="005375D6">
            <w:pPr>
              <w:adjustRightInd w:val="0"/>
              <w:spacing w:line="360" w:lineRule="auto"/>
              <w:ind w:left="137"/>
              <w:rPr>
                <w:rFonts w:cstheme="minorHAnsi"/>
                <w:szCs w:val="24"/>
                <w:lang w:val="ka-GE"/>
              </w:rPr>
            </w:pPr>
            <w:proofErr w:type="spellStart"/>
            <w:r w:rsidRPr="001F2ACE">
              <w:rPr>
                <w:rFonts w:eastAsiaTheme="majorEastAsia" w:cstheme="minorHAnsi"/>
                <w:bCs/>
                <w:szCs w:val="24"/>
                <w:lang w:val="ka-GE"/>
              </w:rPr>
              <w:t>ფლოკულანტის</w:t>
            </w:r>
            <w:proofErr w:type="spellEnd"/>
            <w:r w:rsidRPr="001F2ACE">
              <w:rPr>
                <w:rFonts w:eastAsiaTheme="majorEastAsia" w:cstheme="minorHAnsi"/>
                <w:bCs/>
                <w:szCs w:val="24"/>
                <w:lang w:val="ka-GE"/>
              </w:rPr>
              <w:t xml:space="preserve"> მომზადებისა და დოზირების ავტომატური სადგური</w:t>
            </w:r>
          </w:p>
        </w:tc>
        <w:tc>
          <w:tcPr>
            <w:tcW w:w="1701" w:type="dxa"/>
            <w:vAlign w:val="center"/>
          </w:tcPr>
          <w:p w14:paraId="56726E48" w14:textId="4FE64014" w:rsidR="002A1FF3" w:rsidRPr="001F2ACE" w:rsidRDefault="005375D6" w:rsidP="008C6990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Cs w:val="24"/>
                <w:lang w:val="ka-GE"/>
              </w:rPr>
            </w:pPr>
            <w:r w:rsidRPr="001F2ACE">
              <w:rPr>
                <w:rFonts w:cstheme="minorHAnsi"/>
                <w:szCs w:val="24"/>
                <w:lang w:val="ka-GE"/>
              </w:rPr>
              <w:t>2</w:t>
            </w:r>
            <w:r w:rsidR="00294025" w:rsidRPr="001F2ACE">
              <w:rPr>
                <w:rFonts w:cstheme="minorHAnsi"/>
                <w:szCs w:val="24"/>
                <w:lang w:val="ka-GE"/>
              </w:rPr>
              <w:t xml:space="preserve"> </w:t>
            </w:r>
            <w:r w:rsidR="0073123B" w:rsidRPr="001F2ACE">
              <w:rPr>
                <w:rFonts w:cstheme="minorHAnsi"/>
                <w:szCs w:val="24"/>
                <w:lang w:val="ka-GE"/>
              </w:rPr>
              <w:t>ც</w:t>
            </w:r>
            <w:r w:rsidR="00294025" w:rsidRPr="001F2ACE">
              <w:rPr>
                <w:rFonts w:cstheme="minorHAnsi"/>
                <w:szCs w:val="24"/>
                <w:lang w:val="ka-GE"/>
              </w:rPr>
              <w:t>.</w:t>
            </w:r>
          </w:p>
        </w:tc>
      </w:tr>
      <w:tr w:rsidR="00294025" w:rsidRPr="001F2ACE" w14:paraId="5866A6F1" w14:textId="77777777" w:rsidTr="0073123B">
        <w:trPr>
          <w:trHeight w:val="262"/>
        </w:trPr>
        <w:tc>
          <w:tcPr>
            <w:tcW w:w="851" w:type="dxa"/>
            <w:vAlign w:val="center"/>
          </w:tcPr>
          <w:p w14:paraId="78DCB8A3" w14:textId="17E80EC7" w:rsidR="00294025" w:rsidRPr="001F2ACE" w:rsidRDefault="00294025" w:rsidP="00100922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1F2ACE">
              <w:rPr>
                <w:rFonts w:cstheme="minorHAnsi"/>
                <w:sz w:val="24"/>
                <w:szCs w:val="24"/>
                <w:lang w:val="ka-GE"/>
              </w:rPr>
              <w:t>2</w:t>
            </w:r>
          </w:p>
        </w:tc>
        <w:tc>
          <w:tcPr>
            <w:tcW w:w="7513" w:type="dxa"/>
            <w:vAlign w:val="center"/>
          </w:tcPr>
          <w:p w14:paraId="46A443EB" w14:textId="2EE1C42F" w:rsidR="00294025" w:rsidRPr="001F2ACE" w:rsidRDefault="0073123B" w:rsidP="008F46D5">
            <w:pPr>
              <w:adjustRightInd w:val="0"/>
              <w:spacing w:line="360" w:lineRule="auto"/>
              <w:ind w:left="137"/>
              <w:rPr>
                <w:rFonts w:cstheme="minorHAnsi"/>
                <w:szCs w:val="24"/>
                <w:lang w:val="ka-GE"/>
              </w:rPr>
            </w:pPr>
            <w:r w:rsidRPr="001F2ACE">
              <w:rPr>
                <w:rFonts w:eastAsiaTheme="majorEastAsia" w:cstheme="minorHAnsi"/>
                <w:bCs/>
                <w:szCs w:val="24"/>
                <w:lang w:val="ka-GE"/>
              </w:rPr>
              <w:t>ხელსაწყოს სათადარიგო ქონების (</w:t>
            </w:r>
            <w:proofErr w:type="spellStart"/>
            <w:r w:rsidRPr="001F2ACE">
              <w:rPr>
                <w:rFonts w:eastAsiaTheme="majorEastAsia" w:cstheme="minorHAnsi"/>
                <w:bCs/>
                <w:szCs w:val="24"/>
                <w:lang w:val="ka-GE"/>
              </w:rPr>
              <w:t>ЗИП</w:t>
            </w:r>
            <w:proofErr w:type="spellEnd"/>
            <w:r w:rsidRPr="001F2ACE">
              <w:rPr>
                <w:rFonts w:eastAsiaTheme="majorEastAsia" w:cstheme="minorHAnsi"/>
                <w:bCs/>
                <w:szCs w:val="24"/>
                <w:lang w:val="ka-GE"/>
              </w:rPr>
              <w:t xml:space="preserve">) კომპლექტი ექსპლუატაციის 24-თვიანი </w:t>
            </w:r>
            <w:r w:rsidRPr="001F2ACE">
              <w:rPr>
                <w:rFonts w:eastAsiaTheme="majorEastAsia" w:cstheme="minorHAnsi"/>
                <w:bCs/>
                <w:szCs w:val="24"/>
                <w:lang w:val="ka-GE"/>
              </w:rPr>
              <w:t>პერიოდისთვის</w:t>
            </w:r>
          </w:p>
        </w:tc>
        <w:tc>
          <w:tcPr>
            <w:tcW w:w="1701" w:type="dxa"/>
            <w:vAlign w:val="center"/>
          </w:tcPr>
          <w:p w14:paraId="26CE6E35" w14:textId="42367C4F" w:rsidR="00294025" w:rsidRPr="001F2ACE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Cs w:val="24"/>
                <w:lang w:val="ka-GE"/>
              </w:rPr>
            </w:pPr>
            <w:r w:rsidRPr="001F2ACE">
              <w:rPr>
                <w:rFonts w:cstheme="minorHAnsi"/>
                <w:szCs w:val="24"/>
                <w:lang w:val="ka-GE"/>
              </w:rPr>
              <w:t>1</w:t>
            </w:r>
            <w:r w:rsidR="00294025" w:rsidRPr="001F2ACE">
              <w:rPr>
                <w:rFonts w:cstheme="minorHAnsi"/>
                <w:szCs w:val="24"/>
                <w:lang w:val="ka-GE"/>
              </w:rPr>
              <w:t xml:space="preserve"> </w:t>
            </w:r>
            <w:r w:rsidR="0073123B" w:rsidRPr="001F2ACE">
              <w:rPr>
                <w:rFonts w:cstheme="minorHAnsi"/>
                <w:szCs w:val="24"/>
                <w:lang w:val="ka-GE"/>
              </w:rPr>
              <w:t>ც</w:t>
            </w:r>
            <w:r w:rsidR="00294025" w:rsidRPr="001F2ACE">
              <w:rPr>
                <w:rFonts w:cstheme="minorHAnsi"/>
                <w:szCs w:val="24"/>
                <w:lang w:val="ka-GE"/>
              </w:rPr>
              <w:t>.</w:t>
            </w:r>
          </w:p>
        </w:tc>
      </w:tr>
    </w:tbl>
    <w:p w14:paraId="6BC8417E" w14:textId="0A49BE45" w:rsidR="00B8486B" w:rsidRPr="001F2ACE" w:rsidRDefault="00B8486B" w:rsidP="002A1FF3">
      <w:pPr>
        <w:pStyle w:val="ListParagraph"/>
        <w:jc w:val="both"/>
        <w:rPr>
          <w:rFonts w:asciiTheme="minorHAnsi" w:hAnsiTheme="minorHAnsi" w:cstheme="minorHAnsi"/>
          <w:sz w:val="24"/>
          <w:szCs w:val="24"/>
          <w:lang w:val="ka-GE"/>
        </w:rPr>
      </w:pPr>
    </w:p>
    <w:p w14:paraId="10B55AAF" w14:textId="77777777" w:rsidR="006533FC" w:rsidRPr="001F2ACE" w:rsidRDefault="006533FC" w:rsidP="006533FC">
      <w:pPr>
        <w:pStyle w:val="ListParagraph"/>
        <w:rPr>
          <w:rFonts w:asciiTheme="minorHAnsi" w:hAnsiTheme="minorHAnsi" w:cstheme="minorHAnsi"/>
          <w:sz w:val="24"/>
          <w:szCs w:val="24"/>
          <w:lang w:val="ka-GE"/>
        </w:rPr>
      </w:pPr>
    </w:p>
    <w:p w14:paraId="62E3A352" w14:textId="77777777" w:rsidR="001F2ACE" w:rsidRPr="001F2ACE" w:rsidRDefault="001F2ACE" w:rsidP="001F2ACE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3. </w:t>
      </w:r>
      <w:r w:rsidRPr="001F2ACE">
        <w:rPr>
          <w:rFonts w:asciiTheme="minorHAnsi" w:hAnsiTheme="minorHAnsi" w:cstheme="minorHAnsi"/>
          <w:b/>
          <w:sz w:val="24"/>
          <w:lang w:val="ka-GE"/>
        </w:rPr>
        <w:t>ძირითადი ტექნიკური და ტექნოლოგიური მოთხოვნები მატერიალურ-ტექნიკური რესურსების მიმართ</w:t>
      </w:r>
    </w:p>
    <w:p w14:paraId="51FD7F1E" w14:textId="3B9C3731" w:rsidR="001F2ACE" w:rsidRPr="001F2ACE" w:rsidRDefault="001F2ACE" w:rsidP="001F2ACE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3.1. დეტალებისა და სისტემების კონსტრუქციებისა და მასალების მახასიათებლები კლიმატურ პირობებს უნდა შეესაბამებოდეს და უნდა იძლეოდეს ცვეთადი ნაწილების სწრაფი დაყენების შესაძლებლობას </w:t>
      </w:r>
      <w:r w:rsidRPr="001F2ACE">
        <w:rPr>
          <w:rFonts w:asciiTheme="minorHAnsi" w:hAnsiTheme="minorHAnsi" w:cstheme="minorHAnsi"/>
          <w:sz w:val="24"/>
          <w:lang w:val="ka-GE"/>
        </w:rPr>
        <w:t>სადგურის</w:t>
      </w:r>
      <w:r w:rsidRPr="001F2ACE">
        <w:rPr>
          <w:rFonts w:asciiTheme="minorHAnsi" w:hAnsiTheme="minorHAnsi" w:cstheme="minorHAnsi"/>
          <w:sz w:val="24"/>
          <w:lang w:val="ka-GE"/>
        </w:rPr>
        <w:t xml:space="preserve"> დაყენების ადგილზე.</w:t>
      </w:r>
    </w:p>
    <w:p w14:paraId="05029392" w14:textId="77777777" w:rsidR="001F2ACE" w:rsidRPr="001F2ACE" w:rsidRDefault="001F2ACE" w:rsidP="001F2ACE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3.2. ძირითადი ბლოკები და კვანძები უნდა მუშაობდეს ყველა სეზონისთვის გამოსადეგ ჰიდრავლიკურ და ტრანსმისიურ საპოხებსა და ზეთებზე. </w:t>
      </w:r>
    </w:p>
    <w:p w14:paraId="4EE3EA35" w14:textId="77777777" w:rsidR="001F2ACE" w:rsidRPr="001F2ACE" w:rsidRDefault="001F2ACE" w:rsidP="001F2ACE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3.3.ელექტრული ძრავისა და რედუქტორის გარანტირებული რესურსი უნდა იყოს არანაკლებ 10 000 საათისა. </w:t>
      </w:r>
    </w:p>
    <w:p w14:paraId="189CC681" w14:textId="226715E3" w:rsidR="001F2ACE" w:rsidRPr="001F2ACE" w:rsidRDefault="001F2ACE" w:rsidP="001F2ACE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3.4. </w:t>
      </w:r>
      <w:r w:rsidRPr="001F2ACE">
        <w:rPr>
          <w:rFonts w:asciiTheme="minorHAnsi" w:hAnsiTheme="minorHAnsi" w:cstheme="minorHAnsi"/>
          <w:sz w:val="24"/>
          <w:lang w:val="ka-GE"/>
        </w:rPr>
        <w:t xml:space="preserve">სადგურის </w:t>
      </w:r>
      <w:r w:rsidRPr="001F2ACE">
        <w:rPr>
          <w:rFonts w:asciiTheme="minorHAnsi" w:hAnsiTheme="minorHAnsi" w:cstheme="minorHAnsi"/>
          <w:sz w:val="24"/>
          <w:lang w:val="ka-GE"/>
        </w:rPr>
        <w:t>ძირითადი კვანძებისა და დეტალების გარანტირებული დროითი ნამუშევრების წარმოდგენა.</w:t>
      </w:r>
    </w:p>
    <w:p w14:paraId="5177EEC5" w14:textId="77777777" w:rsidR="001F2ACE" w:rsidRPr="001F2ACE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მოთხოვნები ელექტრომოწყობილობის მიმართ</w:t>
      </w:r>
    </w:p>
    <w:p w14:paraId="010FE658" w14:textId="185A094E" w:rsidR="001F2ACE" w:rsidRPr="001F2ACE" w:rsidRDefault="001F2ACE" w:rsidP="001F2ACE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კაბელებისა და სადენების პროდუქცია უნდა იყოს მოქნილი (მრავალძარღვიანი სადენებით), უწვავი იზოლაციით, რომელიც არ კარგავს </w:t>
      </w:r>
      <w:proofErr w:type="spellStart"/>
      <w:r w:rsidRPr="001F2ACE">
        <w:rPr>
          <w:rFonts w:asciiTheme="minorHAnsi" w:hAnsiTheme="minorHAnsi" w:cstheme="minorHAnsi"/>
          <w:sz w:val="24"/>
          <w:lang w:val="ka-GE"/>
        </w:rPr>
        <w:t>პლასტიკურობას</w:t>
      </w:r>
      <w:proofErr w:type="spellEnd"/>
      <w:r w:rsidRPr="001F2ACE">
        <w:rPr>
          <w:rFonts w:asciiTheme="minorHAnsi" w:hAnsiTheme="minorHAnsi" w:cstheme="minorHAnsi"/>
          <w:sz w:val="24"/>
          <w:lang w:val="ka-GE"/>
        </w:rPr>
        <w:t xml:space="preserve"> +40-დან -</w:t>
      </w:r>
      <w:r w:rsidRPr="001F2ACE">
        <w:rPr>
          <w:rFonts w:asciiTheme="minorHAnsi" w:hAnsiTheme="minorHAnsi" w:cstheme="minorHAnsi"/>
          <w:sz w:val="24"/>
          <w:lang w:val="ka-GE"/>
        </w:rPr>
        <w:t>20</w:t>
      </w:r>
      <w:r w:rsidRPr="001F2ACE">
        <w:rPr>
          <w:rFonts w:ascii="Cambria Math" w:hAnsi="Cambria Math" w:cs="Cambria Math"/>
          <w:sz w:val="24"/>
          <w:lang w:val="ka-GE"/>
        </w:rPr>
        <w:t>℃</w:t>
      </w:r>
      <w:r w:rsidRPr="001F2ACE">
        <w:rPr>
          <w:rFonts w:asciiTheme="minorHAnsi" w:hAnsiTheme="minorHAnsi" w:cstheme="minorHAnsi"/>
          <w:sz w:val="24"/>
          <w:lang w:val="ka-GE"/>
        </w:rPr>
        <w:t>-მდე.</w:t>
      </w:r>
    </w:p>
    <w:p w14:paraId="5A046B39" w14:textId="77777777" w:rsidR="001F2ACE" w:rsidRPr="001F2ACE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საგარანტიო ვადის პირობები</w:t>
      </w:r>
    </w:p>
    <w:p w14:paraId="76925ED1" w14:textId="77777777" w:rsidR="001F2ACE" w:rsidRPr="001F2ACE" w:rsidRDefault="001F2ACE" w:rsidP="001F2ACE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>საგარანტიო ვადაა 12 თვე მიმღები გამოცდების დასრულების თარიღიდან ან 24 თვე დამკვეთის საწყობში მიწოდების თარიღიდან. მიმწოდებლის მიზეზით ექსპლუატაციის შეჩერების შემთხვევაში საგარანტიო ვადა გრძელდება მოცდენის პერიოდით.</w:t>
      </w:r>
    </w:p>
    <w:p w14:paraId="684C7FEB" w14:textId="77777777" w:rsidR="001F2ACE" w:rsidRPr="001F2ACE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საჭირო დოკუმენტაციის სია</w:t>
      </w:r>
    </w:p>
    <w:p w14:paraId="59D44E49" w14:textId="77777777" w:rsidR="001F2ACE" w:rsidRPr="001F2ACE" w:rsidRDefault="001F2ACE" w:rsidP="001F2ACE">
      <w:pPr>
        <w:pStyle w:val="ListParagraph"/>
        <w:spacing w:before="120" w:after="120" w:line="276" w:lineRule="auto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>მიმწოდებელი დამკვეთს წარუდგენს ტექნიკურ დოკუმენტაციას: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13"/>
        <w:gridCol w:w="3006"/>
      </w:tblGrid>
      <w:tr w:rsidR="001F2ACE" w:rsidRPr="001F2ACE" w14:paraId="0BF96D33" w14:textId="77777777" w:rsidTr="00112F04">
        <w:trPr>
          <w:trHeight w:val="250"/>
        </w:trPr>
        <w:tc>
          <w:tcPr>
            <w:tcW w:w="850" w:type="dxa"/>
          </w:tcPr>
          <w:p w14:paraId="40CC2049" w14:textId="77777777" w:rsidR="001F2ACE" w:rsidRPr="001F2ACE" w:rsidRDefault="001F2ACE" w:rsidP="00112F04">
            <w:pPr>
              <w:spacing w:before="120" w:after="120"/>
              <w:jc w:val="center"/>
              <w:rPr>
                <w:rFonts w:cstheme="minorHAnsi"/>
                <w:sz w:val="24"/>
                <w:lang w:val="ka-GE"/>
              </w:rPr>
            </w:pPr>
            <w:r w:rsidRPr="001F2ACE">
              <w:rPr>
                <w:rFonts w:ascii="Sylfaen" w:hAnsi="Sylfaen" w:cs="Sylfaen"/>
                <w:sz w:val="18"/>
                <w:szCs w:val="16"/>
                <w:lang w:val="ka-GE"/>
              </w:rPr>
              <w:t>რიგითი</w:t>
            </w:r>
            <w:r w:rsidRPr="001F2ACE">
              <w:rPr>
                <w:rFonts w:cstheme="minorHAnsi"/>
                <w:sz w:val="18"/>
                <w:szCs w:val="16"/>
                <w:lang w:val="ka-GE"/>
              </w:rPr>
              <w:t xml:space="preserve"> </w:t>
            </w:r>
            <w:r w:rsidRPr="001F2ACE">
              <w:rPr>
                <w:rFonts w:cstheme="minorHAnsi"/>
                <w:sz w:val="24"/>
                <w:lang w:val="ka-GE"/>
              </w:rPr>
              <w:t>№</w:t>
            </w:r>
          </w:p>
        </w:tc>
        <w:tc>
          <w:tcPr>
            <w:tcW w:w="5813" w:type="dxa"/>
          </w:tcPr>
          <w:p w14:paraId="71FF5B38" w14:textId="77777777" w:rsidR="001F2ACE" w:rsidRPr="001F2ACE" w:rsidRDefault="001F2ACE" w:rsidP="00112F04">
            <w:pPr>
              <w:spacing w:before="120" w:after="120"/>
              <w:jc w:val="center"/>
              <w:rPr>
                <w:rFonts w:cstheme="minorHAnsi"/>
                <w:szCs w:val="20"/>
                <w:lang w:val="ka-GE"/>
              </w:rPr>
            </w:pPr>
            <w:r w:rsidRPr="001F2ACE">
              <w:rPr>
                <w:rFonts w:cstheme="minorHAnsi"/>
                <w:szCs w:val="20"/>
                <w:lang w:val="ka-GE"/>
              </w:rPr>
              <w:t>დოკუმენტაცია</w:t>
            </w:r>
          </w:p>
        </w:tc>
        <w:tc>
          <w:tcPr>
            <w:tcW w:w="3006" w:type="dxa"/>
          </w:tcPr>
          <w:p w14:paraId="6C5B7737" w14:textId="77777777" w:rsidR="001F2ACE" w:rsidRPr="001F2ACE" w:rsidRDefault="001F2ACE" w:rsidP="00112F04">
            <w:pPr>
              <w:tabs>
                <w:tab w:val="left" w:pos="2838"/>
              </w:tabs>
              <w:spacing w:before="120" w:after="120"/>
              <w:ind w:right="163"/>
              <w:jc w:val="center"/>
              <w:rPr>
                <w:rFonts w:cstheme="minorHAnsi"/>
                <w:szCs w:val="20"/>
                <w:lang w:val="ka-GE"/>
              </w:rPr>
            </w:pPr>
            <w:r w:rsidRPr="001F2ACE">
              <w:rPr>
                <w:rFonts w:cstheme="minorHAnsi"/>
                <w:szCs w:val="20"/>
                <w:lang w:val="ka-GE"/>
              </w:rPr>
              <w:t>წარდგენის ვადა**</w:t>
            </w:r>
          </w:p>
        </w:tc>
      </w:tr>
      <w:tr w:rsidR="001F2ACE" w:rsidRPr="001F2ACE" w14:paraId="4AED9BF9" w14:textId="77777777" w:rsidTr="00112F04">
        <w:trPr>
          <w:trHeight w:val="536"/>
        </w:trPr>
        <w:tc>
          <w:tcPr>
            <w:tcW w:w="850" w:type="dxa"/>
            <w:vAlign w:val="center"/>
          </w:tcPr>
          <w:p w14:paraId="7ADEE683" w14:textId="77777777" w:rsidR="001F2ACE" w:rsidRPr="001F2ACE" w:rsidRDefault="001F2ACE" w:rsidP="00112F04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Cs w:val="18"/>
                <w:lang w:val="ka-GE"/>
              </w:rPr>
            </w:pPr>
            <w:r w:rsidRPr="001F2ACE">
              <w:rPr>
                <w:rFonts w:cstheme="minorHAnsi"/>
                <w:szCs w:val="18"/>
                <w:lang w:val="ka-GE"/>
              </w:rPr>
              <w:t>1</w:t>
            </w:r>
          </w:p>
        </w:tc>
        <w:tc>
          <w:tcPr>
            <w:tcW w:w="5813" w:type="dxa"/>
            <w:vAlign w:val="center"/>
          </w:tcPr>
          <w:p w14:paraId="543E1724" w14:textId="77777777" w:rsidR="001F2ACE" w:rsidRPr="001F2ACE" w:rsidRDefault="001F2ACE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>გაბარიტული ნახაზი</w:t>
            </w:r>
          </w:p>
        </w:tc>
        <w:tc>
          <w:tcPr>
            <w:tcW w:w="3006" w:type="dxa"/>
            <w:vAlign w:val="center"/>
          </w:tcPr>
          <w:p w14:paraId="6D0A9B1D" w14:textId="77777777" w:rsidR="001F2ACE" w:rsidRPr="001F2ACE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Cs w:val="20"/>
                <w:lang w:val="ka-GE"/>
              </w:rPr>
            </w:pPr>
            <w:r w:rsidRPr="001F2ACE">
              <w:rPr>
                <w:rFonts w:cstheme="minorHAnsi"/>
                <w:szCs w:val="20"/>
                <w:lang w:val="ka-GE"/>
              </w:rPr>
              <w:t>10 ხელშეკრულების ხელმოწერის შემდეგ</w:t>
            </w:r>
          </w:p>
        </w:tc>
      </w:tr>
      <w:tr w:rsidR="001F2ACE" w:rsidRPr="001F2ACE" w14:paraId="6EEBD678" w14:textId="77777777" w:rsidTr="00112F04">
        <w:trPr>
          <w:trHeight w:val="395"/>
        </w:trPr>
        <w:tc>
          <w:tcPr>
            <w:tcW w:w="850" w:type="dxa"/>
            <w:vAlign w:val="center"/>
          </w:tcPr>
          <w:p w14:paraId="188583CA" w14:textId="77777777" w:rsidR="001F2ACE" w:rsidRPr="001F2ACE" w:rsidRDefault="001F2ACE" w:rsidP="00112F04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Cs w:val="18"/>
                <w:lang w:val="ka-GE"/>
              </w:rPr>
            </w:pPr>
            <w:r w:rsidRPr="001F2ACE">
              <w:rPr>
                <w:rFonts w:cstheme="minorHAnsi"/>
                <w:color w:val="111111"/>
                <w:w w:val="99"/>
                <w:szCs w:val="18"/>
                <w:lang w:val="ka-GE"/>
              </w:rPr>
              <w:lastRenderedPageBreak/>
              <w:t>2</w:t>
            </w:r>
          </w:p>
        </w:tc>
        <w:tc>
          <w:tcPr>
            <w:tcW w:w="5813" w:type="dxa"/>
            <w:vAlign w:val="center"/>
          </w:tcPr>
          <w:p w14:paraId="551D982D" w14:textId="77777777" w:rsidR="001F2ACE" w:rsidRPr="001F2ACE" w:rsidRDefault="001F2ACE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 xml:space="preserve">ექსპლუატაციის, ტექნიკური მომსახურების ინსტრუქცია </w:t>
            </w:r>
          </w:p>
        </w:tc>
        <w:tc>
          <w:tcPr>
            <w:tcW w:w="3006" w:type="dxa"/>
            <w:vAlign w:val="center"/>
          </w:tcPr>
          <w:p w14:paraId="6B63CE3C" w14:textId="77777777" w:rsidR="001F2ACE" w:rsidRPr="001F2ACE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1F2ACE">
              <w:rPr>
                <w:rFonts w:cstheme="minorHAnsi"/>
                <w:szCs w:val="20"/>
                <w:lang w:val="ka-GE"/>
              </w:rPr>
              <w:t>მოწყობილობასთან ერთად</w:t>
            </w:r>
            <w:r w:rsidRPr="001F2ACE">
              <w:rPr>
                <w:rFonts w:cstheme="minorHAnsi"/>
                <w:color w:val="0A0A0A"/>
                <w:spacing w:val="-13"/>
                <w:szCs w:val="20"/>
                <w:lang w:val="ka-GE"/>
              </w:rPr>
              <w:t xml:space="preserve"> </w:t>
            </w:r>
          </w:p>
        </w:tc>
      </w:tr>
      <w:tr w:rsidR="001F2ACE" w:rsidRPr="001F2ACE" w14:paraId="5A2A8FEA" w14:textId="77777777" w:rsidTr="00112F04">
        <w:trPr>
          <w:trHeight w:val="395"/>
        </w:trPr>
        <w:tc>
          <w:tcPr>
            <w:tcW w:w="850" w:type="dxa"/>
            <w:vAlign w:val="center"/>
          </w:tcPr>
          <w:p w14:paraId="688FB167" w14:textId="77777777" w:rsidR="001F2ACE" w:rsidRPr="001F2ACE" w:rsidRDefault="001F2ACE" w:rsidP="00112F04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color w:val="111111"/>
                <w:w w:val="99"/>
                <w:szCs w:val="18"/>
                <w:lang w:val="ka-GE"/>
              </w:rPr>
            </w:pPr>
            <w:r w:rsidRPr="001F2ACE">
              <w:rPr>
                <w:rFonts w:cstheme="minorHAnsi"/>
                <w:color w:val="111111"/>
                <w:w w:val="99"/>
                <w:szCs w:val="18"/>
                <w:lang w:val="ka-GE"/>
              </w:rPr>
              <w:t>3</w:t>
            </w:r>
          </w:p>
        </w:tc>
        <w:tc>
          <w:tcPr>
            <w:tcW w:w="5813" w:type="dxa"/>
            <w:vAlign w:val="center"/>
          </w:tcPr>
          <w:p w14:paraId="6B95A757" w14:textId="77777777" w:rsidR="001F2ACE" w:rsidRPr="001F2ACE" w:rsidRDefault="001F2ACE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>სათადარიგო ნაწილების კატალოგი (ელექტრონული ვერსია)</w:t>
            </w:r>
          </w:p>
        </w:tc>
        <w:tc>
          <w:tcPr>
            <w:tcW w:w="3006" w:type="dxa"/>
          </w:tcPr>
          <w:p w14:paraId="67419629" w14:textId="77777777" w:rsidR="001F2ACE" w:rsidRPr="001F2ACE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1F2ACE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1F2ACE" w:rsidRPr="001F2ACE" w14:paraId="0B8B26A7" w14:textId="77777777" w:rsidTr="00112F04">
        <w:trPr>
          <w:trHeight w:val="626"/>
        </w:trPr>
        <w:tc>
          <w:tcPr>
            <w:tcW w:w="850" w:type="dxa"/>
            <w:vAlign w:val="center"/>
          </w:tcPr>
          <w:p w14:paraId="2DDFE8DD" w14:textId="77777777" w:rsidR="001F2ACE" w:rsidRPr="001F2ACE" w:rsidRDefault="001F2ACE" w:rsidP="00112F04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1F2ACE">
              <w:rPr>
                <w:rFonts w:asciiTheme="minorHAnsi" w:hAnsiTheme="minorHAnsi" w:cstheme="minorHAnsi"/>
                <w:color w:val="111111"/>
                <w:w w:val="99"/>
                <w:szCs w:val="18"/>
                <w:lang w:val="ka-GE"/>
              </w:rPr>
              <w:t>4</w:t>
            </w:r>
          </w:p>
        </w:tc>
        <w:tc>
          <w:tcPr>
            <w:tcW w:w="5813" w:type="dxa"/>
            <w:vAlign w:val="center"/>
          </w:tcPr>
          <w:p w14:paraId="01F52C7F" w14:textId="77777777" w:rsidR="001F2ACE" w:rsidRPr="001F2ACE" w:rsidRDefault="001F2ACE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proofErr w:type="spellStart"/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>სწრაფცვეთადი</w:t>
            </w:r>
            <w:proofErr w:type="spellEnd"/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 xml:space="preserve"> დეტალების ნახაზები </w:t>
            </w:r>
          </w:p>
        </w:tc>
        <w:tc>
          <w:tcPr>
            <w:tcW w:w="3006" w:type="dxa"/>
          </w:tcPr>
          <w:p w14:paraId="35B8BF2E" w14:textId="77777777" w:rsidR="001F2ACE" w:rsidRPr="001F2ACE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1F2ACE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1F2ACE" w:rsidRPr="001F2ACE" w14:paraId="6EC7D126" w14:textId="77777777" w:rsidTr="00112F04">
        <w:trPr>
          <w:trHeight w:val="45"/>
        </w:trPr>
        <w:tc>
          <w:tcPr>
            <w:tcW w:w="850" w:type="dxa"/>
            <w:vAlign w:val="center"/>
          </w:tcPr>
          <w:p w14:paraId="74567E1A" w14:textId="77777777" w:rsidR="001F2ACE" w:rsidRPr="001F2ACE" w:rsidRDefault="001F2ACE" w:rsidP="00112F04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1F2ACE">
              <w:rPr>
                <w:rFonts w:asciiTheme="minorHAnsi" w:hAnsiTheme="minorHAnsi" w:cstheme="minorHAnsi"/>
                <w:w w:val="101"/>
                <w:szCs w:val="18"/>
                <w:lang w:val="ka-GE"/>
              </w:rPr>
              <w:t>5</w:t>
            </w:r>
          </w:p>
        </w:tc>
        <w:tc>
          <w:tcPr>
            <w:tcW w:w="5813" w:type="dxa"/>
            <w:vAlign w:val="center"/>
          </w:tcPr>
          <w:p w14:paraId="35309672" w14:textId="77777777" w:rsidR="001F2ACE" w:rsidRPr="001F2ACE" w:rsidRDefault="001F2ACE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>მოწყობილობის პასპორტი</w:t>
            </w:r>
          </w:p>
        </w:tc>
        <w:tc>
          <w:tcPr>
            <w:tcW w:w="3006" w:type="dxa"/>
            <w:vAlign w:val="center"/>
          </w:tcPr>
          <w:p w14:paraId="24085594" w14:textId="77777777" w:rsidR="001F2ACE" w:rsidRPr="001F2ACE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Cs w:val="20"/>
                <w:lang w:val="ka-GE"/>
              </w:rPr>
            </w:pPr>
            <w:r w:rsidRPr="001F2ACE">
              <w:rPr>
                <w:rFonts w:cstheme="minorHAnsi"/>
                <w:szCs w:val="20"/>
                <w:lang w:val="ka-GE"/>
              </w:rPr>
              <w:t>10 დღე ხელშეკრულების ხელმოწერის შემდეგ</w:t>
            </w:r>
          </w:p>
        </w:tc>
      </w:tr>
      <w:tr w:rsidR="001F2ACE" w:rsidRPr="001F2ACE" w14:paraId="3C9EC0A4" w14:textId="77777777" w:rsidTr="00112F04">
        <w:trPr>
          <w:trHeight w:val="692"/>
        </w:trPr>
        <w:tc>
          <w:tcPr>
            <w:tcW w:w="850" w:type="dxa"/>
            <w:vAlign w:val="center"/>
          </w:tcPr>
          <w:p w14:paraId="02AF9C77" w14:textId="77777777" w:rsidR="001F2ACE" w:rsidRPr="001F2ACE" w:rsidRDefault="001F2ACE" w:rsidP="00112F04">
            <w:pPr>
              <w:pStyle w:val="TableParagraph"/>
              <w:spacing w:line="245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1F2ACE">
              <w:rPr>
                <w:rFonts w:asciiTheme="minorHAnsi" w:hAnsiTheme="minorHAnsi" w:cstheme="minorHAnsi"/>
                <w:w w:val="101"/>
                <w:szCs w:val="18"/>
                <w:lang w:val="ka-GE"/>
              </w:rPr>
              <w:t>6</w:t>
            </w:r>
          </w:p>
        </w:tc>
        <w:tc>
          <w:tcPr>
            <w:tcW w:w="5813" w:type="dxa"/>
            <w:vAlign w:val="center"/>
          </w:tcPr>
          <w:p w14:paraId="261225DF" w14:textId="77777777" w:rsidR="001F2ACE" w:rsidRPr="001F2ACE" w:rsidRDefault="001F2ACE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>ელექტრული სქემები</w:t>
            </w:r>
          </w:p>
        </w:tc>
        <w:tc>
          <w:tcPr>
            <w:tcW w:w="3006" w:type="dxa"/>
          </w:tcPr>
          <w:p w14:paraId="2143AF09" w14:textId="77777777" w:rsidR="001F2ACE" w:rsidRPr="001F2ACE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1F2ACE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1F2ACE" w:rsidRPr="001F2ACE" w14:paraId="0D4BE5A0" w14:textId="77777777" w:rsidTr="00112F04">
        <w:trPr>
          <w:trHeight w:val="703"/>
        </w:trPr>
        <w:tc>
          <w:tcPr>
            <w:tcW w:w="850" w:type="dxa"/>
            <w:vAlign w:val="center"/>
          </w:tcPr>
          <w:p w14:paraId="31511B49" w14:textId="77777777" w:rsidR="001F2ACE" w:rsidRPr="001F2ACE" w:rsidRDefault="001F2ACE" w:rsidP="00112F04">
            <w:pPr>
              <w:pStyle w:val="TableParagraph"/>
              <w:spacing w:line="253" w:lineRule="exact"/>
              <w:ind w:left="143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1F2ACE">
              <w:rPr>
                <w:rFonts w:asciiTheme="minorHAnsi" w:hAnsiTheme="minorHAnsi" w:cstheme="minorHAnsi"/>
                <w:szCs w:val="18"/>
                <w:lang w:val="ka-GE"/>
              </w:rPr>
              <w:t>7</w:t>
            </w:r>
          </w:p>
        </w:tc>
        <w:tc>
          <w:tcPr>
            <w:tcW w:w="5813" w:type="dxa"/>
            <w:vAlign w:val="center"/>
          </w:tcPr>
          <w:p w14:paraId="0F9092D8" w14:textId="77777777" w:rsidR="001F2ACE" w:rsidRPr="001F2ACE" w:rsidRDefault="001F2ACE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 xml:space="preserve">შესაბამისობის, წარმოშობის სერტიფიკატები </w:t>
            </w:r>
          </w:p>
        </w:tc>
        <w:tc>
          <w:tcPr>
            <w:tcW w:w="3006" w:type="dxa"/>
            <w:vAlign w:val="center"/>
          </w:tcPr>
          <w:p w14:paraId="385E1B59" w14:textId="77777777" w:rsidR="001F2ACE" w:rsidRPr="001F2ACE" w:rsidRDefault="001F2ACE" w:rsidP="00112F04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1F2ACE">
              <w:rPr>
                <w:rFonts w:asciiTheme="minorHAnsi" w:hAnsiTheme="minorHAnsi"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</w:tbl>
    <w:p w14:paraId="33B4D8C2" w14:textId="77777777" w:rsidR="001F2ACE" w:rsidRPr="001F2ACE" w:rsidRDefault="001F2ACE" w:rsidP="001F2ACE">
      <w:pPr>
        <w:pStyle w:val="ListParagraph"/>
        <w:spacing w:before="120" w:after="120" w:line="360" w:lineRule="auto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** ნახაზები წარმოდგენილი უნდა იქნეს ელექტრონული სახით </w:t>
      </w:r>
      <w:proofErr w:type="spellStart"/>
      <w:r w:rsidRPr="001F2ACE">
        <w:rPr>
          <w:rFonts w:asciiTheme="minorHAnsi" w:hAnsiTheme="minorHAnsi" w:cstheme="minorHAnsi"/>
          <w:sz w:val="24"/>
          <w:lang w:val="ka-GE"/>
        </w:rPr>
        <w:t>pdf</w:t>
      </w:r>
      <w:proofErr w:type="spellEnd"/>
      <w:r w:rsidRPr="001F2ACE">
        <w:rPr>
          <w:rFonts w:asciiTheme="minorHAnsi" w:hAnsiTheme="minorHAnsi" w:cstheme="minorHAnsi"/>
          <w:sz w:val="24"/>
          <w:lang w:val="ka-GE"/>
        </w:rPr>
        <w:t xml:space="preserve"> და </w:t>
      </w:r>
      <w:proofErr w:type="spellStart"/>
      <w:r w:rsidRPr="001F2ACE">
        <w:rPr>
          <w:rFonts w:asciiTheme="minorHAnsi" w:hAnsiTheme="minorHAnsi" w:cstheme="minorHAnsi"/>
          <w:sz w:val="24"/>
          <w:lang w:val="ka-GE"/>
        </w:rPr>
        <w:t>dwg</w:t>
      </w:r>
      <w:proofErr w:type="spellEnd"/>
      <w:r w:rsidRPr="001F2ACE">
        <w:rPr>
          <w:rFonts w:asciiTheme="minorHAnsi" w:hAnsiTheme="minorHAnsi" w:cstheme="minorHAnsi"/>
          <w:sz w:val="24"/>
          <w:lang w:val="ka-GE"/>
        </w:rPr>
        <w:t xml:space="preserve"> ფორმატში</w:t>
      </w:r>
    </w:p>
    <w:p w14:paraId="3BEC55B5" w14:textId="77777777" w:rsidR="001F2ACE" w:rsidRPr="001F2ACE" w:rsidRDefault="001F2ACE" w:rsidP="001F2ACE">
      <w:pPr>
        <w:pStyle w:val="ListParagraph"/>
        <w:spacing w:after="120" w:line="360" w:lineRule="auto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 xml:space="preserve">დოკუმენტაცია მიეწოდება ინგლისურ, რუსულ ენებზე. </w:t>
      </w:r>
    </w:p>
    <w:p w14:paraId="74A0C250" w14:textId="77777777" w:rsidR="001F2ACE" w:rsidRPr="001F2ACE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მოთხოვნები საფუთავის მიმართ </w:t>
      </w:r>
    </w:p>
    <w:p w14:paraId="564B74CB" w14:textId="77777777" w:rsidR="001F2ACE" w:rsidRPr="001F2ACE" w:rsidRDefault="001F2ACE" w:rsidP="001F2ACE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>არ არის რეგლამენტირებული.</w:t>
      </w:r>
    </w:p>
    <w:p w14:paraId="27CC61CB" w14:textId="77777777" w:rsidR="001F2ACE" w:rsidRPr="001F2ACE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დამატებითი პირობები</w:t>
      </w:r>
    </w:p>
    <w:p w14:paraId="66D07E9D" w14:textId="77777777" w:rsidR="001F2ACE" w:rsidRPr="001F2ACE" w:rsidRDefault="001F2ACE" w:rsidP="001F2ACE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>არ არსებობს.</w:t>
      </w:r>
    </w:p>
    <w:p w14:paraId="67962D04" w14:textId="77777777" w:rsidR="001F2ACE" w:rsidRPr="001F2ACE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proofErr w:type="spellStart"/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ქვემიმწოდებლების</w:t>
      </w:r>
      <w:proofErr w:type="spellEnd"/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მოზიდვა </w:t>
      </w:r>
    </w:p>
    <w:p w14:paraId="0749E672" w14:textId="77777777" w:rsidR="001F2ACE" w:rsidRPr="001F2ACE" w:rsidRDefault="001F2ACE" w:rsidP="001F2ACE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1F2ACE">
        <w:rPr>
          <w:rFonts w:asciiTheme="minorHAnsi" w:hAnsiTheme="minorHAnsi" w:cstheme="minorHAnsi"/>
          <w:sz w:val="24"/>
          <w:lang w:val="ka-GE"/>
        </w:rPr>
        <w:t>დასაშვებია დამკვეთთან შეთანხმებით</w:t>
      </w:r>
      <w:r w:rsidRPr="001F2ACE"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14:paraId="391A5DC9" w14:textId="77777777" w:rsidR="001F2ACE" w:rsidRPr="001F2ACE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1F2ACE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მიწოდების პირობები</w:t>
      </w:r>
    </w:p>
    <w:p w14:paraId="438CAE9A" w14:textId="5AD79B9F" w:rsidR="001F2ACE" w:rsidRPr="001F2ACE" w:rsidRDefault="001F2ACE" w:rsidP="001F2ACE">
      <w:pPr>
        <w:pStyle w:val="ListParagraph"/>
        <w:spacing w:after="120" w:line="276" w:lineRule="auto"/>
        <w:contextualSpacing w:val="0"/>
        <w:rPr>
          <w:rFonts w:asciiTheme="minorHAnsi" w:hAnsiTheme="minorHAnsi" w:cstheme="minorHAnsi"/>
          <w:sz w:val="24"/>
          <w:szCs w:val="24"/>
          <w:lang w:val="ka-GE"/>
        </w:rPr>
      </w:pPr>
      <w:r w:rsidRPr="001F2ACE">
        <w:rPr>
          <w:rFonts w:asciiTheme="minorHAnsi" w:hAnsiTheme="minorHAnsi" w:cstheme="minorHAnsi"/>
          <w:sz w:val="24"/>
          <w:szCs w:val="24"/>
          <w:lang w:val="ka-GE"/>
        </w:rPr>
        <w:t xml:space="preserve">საქონელი უნდა იქნეს მიწოდებული შემდეგი პირობებით: </w:t>
      </w:r>
      <w:proofErr w:type="spellStart"/>
      <w:r w:rsidRPr="001F2ACE">
        <w:rPr>
          <w:rFonts w:asciiTheme="minorHAnsi" w:hAnsiTheme="minorHAnsi" w:cstheme="minorHAnsi"/>
          <w:sz w:val="24"/>
          <w:szCs w:val="24"/>
          <w:lang w:val="ka-GE"/>
        </w:rPr>
        <w:t>DDP</w:t>
      </w:r>
      <w:proofErr w:type="spellEnd"/>
      <w:r w:rsidRPr="001F2ACE">
        <w:rPr>
          <w:rFonts w:asciiTheme="minorHAnsi" w:hAnsiTheme="minorHAnsi" w:cstheme="minorHAnsi"/>
          <w:sz w:val="24"/>
          <w:szCs w:val="24"/>
          <w:lang w:val="ka-GE"/>
        </w:rPr>
        <w:t xml:space="preserve"> ქალაქის ტიპის დასახლება კაზრეთის სადგური, საქართველო</w:t>
      </w:r>
      <w:r w:rsidRPr="001F2ACE">
        <w:rPr>
          <w:rFonts w:asciiTheme="minorHAnsi" w:hAnsiTheme="minorHAnsi" w:cstheme="minorHAnsi"/>
          <w:sz w:val="24"/>
          <w:szCs w:val="24"/>
          <w:lang w:val="ka-GE"/>
        </w:rPr>
        <w:t xml:space="preserve"> ან </w:t>
      </w:r>
      <w:proofErr w:type="spellStart"/>
      <w:r w:rsidRPr="001F2ACE">
        <w:rPr>
          <w:rFonts w:asciiTheme="minorHAnsi" w:hAnsiTheme="minorHAnsi" w:cstheme="minorHAnsi"/>
          <w:sz w:val="24"/>
          <w:szCs w:val="24"/>
          <w:lang w:val="ka-GE"/>
        </w:rPr>
        <w:t>FCA</w:t>
      </w:r>
      <w:proofErr w:type="spellEnd"/>
      <w:r w:rsidRPr="001F2ACE">
        <w:rPr>
          <w:rFonts w:asciiTheme="minorHAnsi" w:hAnsiTheme="minorHAnsi" w:cstheme="minorHAnsi"/>
          <w:sz w:val="24"/>
          <w:szCs w:val="24"/>
          <w:lang w:val="ka-GE"/>
        </w:rPr>
        <w:t>.</w:t>
      </w:r>
    </w:p>
    <w:p w14:paraId="071327D6" w14:textId="77777777" w:rsidR="001F2ACE" w:rsidRPr="001F2ACE" w:rsidRDefault="001F2ACE" w:rsidP="001F2ACE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  <w:lang w:val="ka-GE"/>
        </w:rPr>
      </w:pPr>
    </w:p>
    <w:bookmarkEnd w:id="1"/>
    <w:bookmarkEnd w:id="2"/>
    <w:p w14:paraId="535F2DA4" w14:textId="77777777" w:rsidR="001F2ACE" w:rsidRPr="001F2ACE" w:rsidRDefault="001F2ACE" w:rsidP="006533FC">
      <w:pPr>
        <w:pStyle w:val="ListParagraph"/>
        <w:rPr>
          <w:rFonts w:asciiTheme="minorHAnsi" w:hAnsiTheme="minorHAnsi" w:cstheme="minorHAnsi"/>
          <w:sz w:val="24"/>
          <w:szCs w:val="24"/>
          <w:lang w:val="ka-GE"/>
        </w:rPr>
      </w:pPr>
    </w:p>
    <w:sectPr w:rsidR="001F2ACE" w:rsidRPr="001F2ACE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4E9AA" w14:textId="77777777" w:rsidR="00137579" w:rsidRDefault="00137579" w:rsidP="0002060A">
      <w:r>
        <w:separator/>
      </w:r>
    </w:p>
  </w:endnote>
  <w:endnote w:type="continuationSeparator" w:id="0">
    <w:p w14:paraId="156091E2" w14:textId="77777777" w:rsidR="00137579" w:rsidRDefault="00137579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10CC316A" w:rsidR="009B11BE" w:rsidRPr="0002060A" w:rsidRDefault="009B11BE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3F1C30">
          <w:rPr>
            <w:noProof/>
            <w:sz w:val="22"/>
            <w:szCs w:val="22"/>
          </w:rPr>
          <w:t>4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9B11BE" w:rsidRDefault="009B1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0F181" w14:textId="77777777" w:rsidR="00137579" w:rsidRDefault="00137579" w:rsidP="0002060A">
      <w:r>
        <w:separator/>
      </w:r>
    </w:p>
  </w:footnote>
  <w:footnote w:type="continuationSeparator" w:id="0">
    <w:p w14:paraId="5E736C8A" w14:textId="77777777" w:rsidR="00137579" w:rsidRDefault="00137579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" w15:restartNumberingAfterBreak="0">
    <w:nsid w:val="09C800C5"/>
    <w:multiLevelType w:val="hybridMultilevel"/>
    <w:tmpl w:val="18B0678C"/>
    <w:lvl w:ilvl="0" w:tplc="05828956">
      <w:start w:val="38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0FD801F9"/>
    <w:multiLevelType w:val="hybridMultilevel"/>
    <w:tmpl w:val="2976ED92"/>
    <w:lvl w:ilvl="0" w:tplc="D7845F1C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A45578"/>
    <w:multiLevelType w:val="hybridMultilevel"/>
    <w:tmpl w:val="427CFCD0"/>
    <w:lvl w:ilvl="0" w:tplc="B8563186">
      <w:start w:val="1"/>
      <w:numFmt w:val="decimal"/>
      <w:lvlText w:val="%1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6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6CA3ABB"/>
    <w:multiLevelType w:val="hybridMultilevel"/>
    <w:tmpl w:val="C9B0E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65E36"/>
    <w:multiLevelType w:val="hybridMultilevel"/>
    <w:tmpl w:val="2CE00FA2"/>
    <w:lvl w:ilvl="0" w:tplc="AC60595A">
      <w:start w:val="3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2" w15:restartNumberingAfterBreak="0">
    <w:nsid w:val="30526C3D"/>
    <w:multiLevelType w:val="multilevel"/>
    <w:tmpl w:val="80F22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8D7816"/>
    <w:multiLevelType w:val="multilevel"/>
    <w:tmpl w:val="4CFE2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0B7531"/>
    <w:multiLevelType w:val="hybridMultilevel"/>
    <w:tmpl w:val="825C71F8"/>
    <w:lvl w:ilvl="0" w:tplc="9ABA6B58">
      <w:start w:val="40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ADE69C8"/>
    <w:multiLevelType w:val="multilevel"/>
    <w:tmpl w:val="24264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BA66A8F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650FF"/>
    <w:multiLevelType w:val="hybridMultilevel"/>
    <w:tmpl w:val="A2AABCE4"/>
    <w:lvl w:ilvl="0" w:tplc="EE780218">
      <w:start w:val="1"/>
      <w:numFmt w:val="decimal"/>
      <w:lvlText w:val="%1"/>
      <w:lvlJc w:val="left"/>
      <w:pPr>
        <w:ind w:left="7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2" w15:restartNumberingAfterBreak="0">
    <w:nsid w:val="50D534BC"/>
    <w:multiLevelType w:val="hybridMultilevel"/>
    <w:tmpl w:val="A356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713A019B"/>
    <w:multiLevelType w:val="multilevel"/>
    <w:tmpl w:val="9F285D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1A62BF5"/>
    <w:multiLevelType w:val="hybridMultilevel"/>
    <w:tmpl w:val="77C07818"/>
    <w:lvl w:ilvl="0" w:tplc="8C0E702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6EE6495"/>
    <w:multiLevelType w:val="multilevel"/>
    <w:tmpl w:val="2D78DA1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9" w15:restartNumberingAfterBreak="0">
    <w:nsid w:val="7B05457C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 w16cid:durableId="327027223">
    <w:abstractNumId w:val="17"/>
  </w:num>
  <w:num w:numId="2" w16cid:durableId="1964146307">
    <w:abstractNumId w:val="23"/>
  </w:num>
  <w:num w:numId="3" w16cid:durableId="642122039">
    <w:abstractNumId w:val="18"/>
  </w:num>
  <w:num w:numId="4" w16cid:durableId="1959605337">
    <w:abstractNumId w:val="0"/>
  </w:num>
  <w:num w:numId="5" w16cid:durableId="1293441435">
    <w:abstractNumId w:val="15"/>
  </w:num>
  <w:num w:numId="6" w16cid:durableId="1010840146">
    <w:abstractNumId w:val="7"/>
  </w:num>
  <w:num w:numId="7" w16cid:durableId="1358386123">
    <w:abstractNumId w:val="24"/>
  </w:num>
  <w:num w:numId="8" w16cid:durableId="1082483762">
    <w:abstractNumId w:val="30"/>
  </w:num>
  <w:num w:numId="9" w16cid:durableId="621503250">
    <w:abstractNumId w:val="10"/>
  </w:num>
  <w:num w:numId="10" w16cid:durableId="38675018">
    <w:abstractNumId w:val="6"/>
  </w:num>
  <w:num w:numId="11" w16cid:durableId="162286115">
    <w:abstractNumId w:val="13"/>
  </w:num>
  <w:num w:numId="12" w16cid:durableId="1689520007">
    <w:abstractNumId w:val="25"/>
  </w:num>
  <w:num w:numId="13" w16cid:durableId="2136290847">
    <w:abstractNumId w:val="11"/>
  </w:num>
  <w:num w:numId="14" w16cid:durableId="1098672800">
    <w:abstractNumId w:val="2"/>
  </w:num>
  <w:num w:numId="15" w16cid:durableId="2144303803">
    <w:abstractNumId w:val="4"/>
  </w:num>
  <w:num w:numId="16" w16cid:durableId="927233752">
    <w:abstractNumId w:val="19"/>
  </w:num>
  <w:num w:numId="17" w16cid:durableId="969361132">
    <w:abstractNumId w:val="14"/>
  </w:num>
  <w:num w:numId="18" w16cid:durableId="2045061881">
    <w:abstractNumId w:val="12"/>
  </w:num>
  <w:num w:numId="19" w16cid:durableId="652874898">
    <w:abstractNumId w:val="28"/>
  </w:num>
  <w:num w:numId="20" w16cid:durableId="189270723">
    <w:abstractNumId w:val="22"/>
  </w:num>
  <w:num w:numId="21" w16cid:durableId="1104379114">
    <w:abstractNumId w:val="26"/>
  </w:num>
  <w:num w:numId="22" w16cid:durableId="684477690">
    <w:abstractNumId w:val="9"/>
  </w:num>
  <w:num w:numId="23" w16cid:durableId="167139566">
    <w:abstractNumId w:val="1"/>
  </w:num>
  <w:num w:numId="24" w16cid:durableId="1565027149">
    <w:abstractNumId w:val="20"/>
  </w:num>
  <w:num w:numId="25" w16cid:durableId="319044194">
    <w:abstractNumId w:val="5"/>
  </w:num>
  <w:num w:numId="26" w16cid:durableId="2001763234">
    <w:abstractNumId w:val="27"/>
  </w:num>
  <w:num w:numId="27" w16cid:durableId="34232680">
    <w:abstractNumId w:val="21"/>
  </w:num>
  <w:num w:numId="28" w16cid:durableId="1928880204">
    <w:abstractNumId w:val="3"/>
  </w:num>
  <w:num w:numId="29" w16cid:durableId="1460369937">
    <w:abstractNumId w:val="8"/>
  </w:num>
  <w:num w:numId="30" w16cid:durableId="1266494977">
    <w:abstractNumId w:val="16"/>
  </w:num>
  <w:num w:numId="31" w16cid:durableId="301545364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30D4C"/>
    <w:rsid w:val="00035237"/>
    <w:rsid w:val="00043712"/>
    <w:rsid w:val="00050DE9"/>
    <w:rsid w:val="000518E8"/>
    <w:rsid w:val="00060267"/>
    <w:rsid w:val="00066570"/>
    <w:rsid w:val="00072268"/>
    <w:rsid w:val="000738B1"/>
    <w:rsid w:val="00073D22"/>
    <w:rsid w:val="00074893"/>
    <w:rsid w:val="000753B0"/>
    <w:rsid w:val="000758D2"/>
    <w:rsid w:val="00085A91"/>
    <w:rsid w:val="00096683"/>
    <w:rsid w:val="000A06A2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2C53"/>
    <w:rsid w:val="000F559D"/>
    <w:rsid w:val="00100922"/>
    <w:rsid w:val="00101A9A"/>
    <w:rsid w:val="00102A93"/>
    <w:rsid w:val="001052C5"/>
    <w:rsid w:val="00111E9A"/>
    <w:rsid w:val="0011453D"/>
    <w:rsid w:val="0012192D"/>
    <w:rsid w:val="00131D63"/>
    <w:rsid w:val="00133337"/>
    <w:rsid w:val="00137579"/>
    <w:rsid w:val="00142FC5"/>
    <w:rsid w:val="00151E62"/>
    <w:rsid w:val="001523B2"/>
    <w:rsid w:val="00160979"/>
    <w:rsid w:val="00164851"/>
    <w:rsid w:val="0017119A"/>
    <w:rsid w:val="00173CE7"/>
    <w:rsid w:val="0018291F"/>
    <w:rsid w:val="00182AC7"/>
    <w:rsid w:val="00186C64"/>
    <w:rsid w:val="00193BE4"/>
    <w:rsid w:val="0019429E"/>
    <w:rsid w:val="0019568B"/>
    <w:rsid w:val="001961F8"/>
    <w:rsid w:val="001A1E12"/>
    <w:rsid w:val="001A2100"/>
    <w:rsid w:val="001B31AC"/>
    <w:rsid w:val="001B3656"/>
    <w:rsid w:val="001B4CEF"/>
    <w:rsid w:val="001B5F96"/>
    <w:rsid w:val="001B689A"/>
    <w:rsid w:val="001C513D"/>
    <w:rsid w:val="001D4B9D"/>
    <w:rsid w:val="001E0736"/>
    <w:rsid w:val="001E0CBA"/>
    <w:rsid w:val="001E651D"/>
    <w:rsid w:val="001E674E"/>
    <w:rsid w:val="001F2ACE"/>
    <w:rsid w:val="001F3288"/>
    <w:rsid w:val="001F55EC"/>
    <w:rsid w:val="001F6377"/>
    <w:rsid w:val="00200654"/>
    <w:rsid w:val="0020139B"/>
    <w:rsid w:val="00202AB1"/>
    <w:rsid w:val="00202B34"/>
    <w:rsid w:val="00202C09"/>
    <w:rsid w:val="002045FF"/>
    <w:rsid w:val="00206A91"/>
    <w:rsid w:val="00206C5D"/>
    <w:rsid w:val="00211E14"/>
    <w:rsid w:val="0021221A"/>
    <w:rsid w:val="002177BA"/>
    <w:rsid w:val="00224A31"/>
    <w:rsid w:val="00227CB0"/>
    <w:rsid w:val="00235EBF"/>
    <w:rsid w:val="0024069A"/>
    <w:rsid w:val="00242C6D"/>
    <w:rsid w:val="002444EB"/>
    <w:rsid w:val="00254C47"/>
    <w:rsid w:val="0026027F"/>
    <w:rsid w:val="002609EF"/>
    <w:rsid w:val="00261463"/>
    <w:rsid w:val="00262F94"/>
    <w:rsid w:val="00271D9E"/>
    <w:rsid w:val="0027326B"/>
    <w:rsid w:val="002733EC"/>
    <w:rsid w:val="00276BEA"/>
    <w:rsid w:val="00283E65"/>
    <w:rsid w:val="00287C24"/>
    <w:rsid w:val="002907A7"/>
    <w:rsid w:val="00294025"/>
    <w:rsid w:val="00294E84"/>
    <w:rsid w:val="002A182C"/>
    <w:rsid w:val="002A1FF3"/>
    <w:rsid w:val="002A31B6"/>
    <w:rsid w:val="002B3C64"/>
    <w:rsid w:val="002B462C"/>
    <w:rsid w:val="002B5904"/>
    <w:rsid w:val="002C3E88"/>
    <w:rsid w:val="002C50EE"/>
    <w:rsid w:val="002C670C"/>
    <w:rsid w:val="002D001B"/>
    <w:rsid w:val="002D6E7E"/>
    <w:rsid w:val="002D6FA1"/>
    <w:rsid w:val="002E20ED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837"/>
    <w:rsid w:val="003377B4"/>
    <w:rsid w:val="0034050B"/>
    <w:rsid w:val="00347EEE"/>
    <w:rsid w:val="00350141"/>
    <w:rsid w:val="00353EFA"/>
    <w:rsid w:val="00357E4B"/>
    <w:rsid w:val="0036299D"/>
    <w:rsid w:val="00370B36"/>
    <w:rsid w:val="0037231A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1C30"/>
    <w:rsid w:val="003F2BB5"/>
    <w:rsid w:val="003F43AB"/>
    <w:rsid w:val="003F54E2"/>
    <w:rsid w:val="003F6C00"/>
    <w:rsid w:val="00402C67"/>
    <w:rsid w:val="00412EAE"/>
    <w:rsid w:val="004144EB"/>
    <w:rsid w:val="0041594D"/>
    <w:rsid w:val="0043001A"/>
    <w:rsid w:val="00430FD3"/>
    <w:rsid w:val="00434A97"/>
    <w:rsid w:val="0043721B"/>
    <w:rsid w:val="004408BB"/>
    <w:rsid w:val="0044685D"/>
    <w:rsid w:val="004507F7"/>
    <w:rsid w:val="0045489C"/>
    <w:rsid w:val="00462946"/>
    <w:rsid w:val="00464298"/>
    <w:rsid w:val="00466A6D"/>
    <w:rsid w:val="004703B8"/>
    <w:rsid w:val="00471939"/>
    <w:rsid w:val="0047222F"/>
    <w:rsid w:val="0048470F"/>
    <w:rsid w:val="0048573E"/>
    <w:rsid w:val="004903B4"/>
    <w:rsid w:val="0049372E"/>
    <w:rsid w:val="004A66E9"/>
    <w:rsid w:val="004B25FA"/>
    <w:rsid w:val="004B5A86"/>
    <w:rsid w:val="004B69D5"/>
    <w:rsid w:val="004B6AFE"/>
    <w:rsid w:val="004B7DEF"/>
    <w:rsid w:val="004C5391"/>
    <w:rsid w:val="004C5459"/>
    <w:rsid w:val="004C697F"/>
    <w:rsid w:val="004C6E97"/>
    <w:rsid w:val="004C7862"/>
    <w:rsid w:val="004D277B"/>
    <w:rsid w:val="004D286D"/>
    <w:rsid w:val="004D3A03"/>
    <w:rsid w:val="004D4246"/>
    <w:rsid w:val="004D467E"/>
    <w:rsid w:val="004D4BCD"/>
    <w:rsid w:val="004D7CAF"/>
    <w:rsid w:val="004E317C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264EB"/>
    <w:rsid w:val="00531C12"/>
    <w:rsid w:val="00531C53"/>
    <w:rsid w:val="005332E3"/>
    <w:rsid w:val="005375D6"/>
    <w:rsid w:val="005422E2"/>
    <w:rsid w:val="00551ADD"/>
    <w:rsid w:val="0055428B"/>
    <w:rsid w:val="005574E9"/>
    <w:rsid w:val="0056729C"/>
    <w:rsid w:val="00573431"/>
    <w:rsid w:val="00575959"/>
    <w:rsid w:val="0058012A"/>
    <w:rsid w:val="005837CA"/>
    <w:rsid w:val="0058755A"/>
    <w:rsid w:val="00591300"/>
    <w:rsid w:val="005A2459"/>
    <w:rsid w:val="005B509C"/>
    <w:rsid w:val="005B75E0"/>
    <w:rsid w:val="005D4FB8"/>
    <w:rsid w:val="005E5F9E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27EF1"/>
    <w:rsid w:val="00630D7C"/>
    <w:rsid w:val="00634F7B"/>
    <w:rsid w:val="006358D5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360B"/>
    <w:rsid w:val="006A560D"/>
    <w:rsid w:val="006A74A3"/>
    <w:rsid w:val="006B2D6E"/>
    <w:rsid w:val="006B3C8D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03621"/>
    <w:rsid w:val="00710AB1"/>
    <w:rsid w:val="00711DCD"/>
    <w:rsid w:val="00712494"/>
    <w:rsid w:val="00712DB7"/>
    <w:rsid w:val="00714048"/>
    <w:rsid w:val="00717C01"/>
    <w:rsid w:val="00724F87"/>
    <w:rsid w:val="007262FB"/>
    <w:rsid w:val="0073123B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65EB1"/>
    <w:rsid w:val="007727F0"/>
    <w:rsid w:val="00780142"/>
    <w:rsid w:val="007839C9"/>
    <w:rsid w:val="00790039"/>
    <w:rsid w:val="0079229C"/>
    <w:rsid w:val="0079266D"/>
    <w:rsid w:val="00792D94"/>
    <w:rsid w:val="007978D4"/>
    <w:rsid w:val="007A04C0"/>
    <w:rsid w:val="007A32A1"/>
    <w:rsid w:val="007A44B0"/>
    <w:rsid w:val="007A464F"/>
    <w:rsid w:val="007B2E63"/>
    <w:rsid w:val="007B58C0"/>
    <w:rsid w:val="007B6865"/>
    <w:rsid w:val="007C2CEF"/>
    <w:rsid w:val="007C35C4"/>
    <w:rsid w:val="007C4A94"/>
    <w:rsid w:val="007D1A76"/>
    <w:rsid w:val="007D1FD8"/>
    <w:rsid w:val="007D2187"/>
    <w:rsid w:val="007D43F3"/>
    <w:rsid w:val="007D5C10"/>
    <w:rsid w:val="007E1B9C"/>
    <w:rsid w:val="00801FA6"/>
    <w:rsid w:val="00810419"/>
    <w:rsid w:val="00814136"/>
    <w:rsid w:val="00815840"/>
    <w:rsid w:val="00816E46"/>
    <w:rsid w:val="008216BB"/>
    <w:rsid w:val="00830935"/>
    <w:rsid w:val="00830C6A"/>
    <w:rsid w:val="00841119"/>
    <w:rsid w:val="00843B0F"/>
    <w:rsid w:val="00845F8D"/>
    <w:rsid w:val="00846CFC"/>
    <w:rsid w:val="00850E3E"/>
    <w:rsid w:val="00855028"/>
    <w:rsid w:val="0086042D"/>
    <w:rsid w:val="00860ADB"/>
    <w:rsid w:val="00861BC0"/>
    <w:rsid w:val="00870FC2"/>
    <w:rsid w:val="008720EF"/>
    <w:rsid w:val="0087622A"/>
    <w:rsid w:val="0088039A"/>
    <w:rsid w:val="00885ADD"/>
    <w:rsid w:val="00894271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6990"/>
    <w:rsid w:val="008C69FC"/>
    <w:rsid w:val="008D1C85"/>
    <w:rsid w:val="008E0E3A"/>
    <w:rsid w:val="008E0F24"/>
    <w:rsid w:val="008F1C55"/>
    <w:rsid w:val="008F37C1"/>
    <w:rsid w:val="008F3FDF"/>
    <w:rsid w:val="008F46D5"/>
    <w:rsid w:val="009016C1"/>
    <w:rsid w:val="009028C5"/>
    <w:rsid w:val="00902C88"/>
    <w:rsid w:val="009052C7"/>
    <w:rsid w:val="00910DC8"/>
    <w:rsid w:val="00910E39"/>
    <w:rsid w:val="00912E27"/>
    <w:rsid w:val="00914B3C"/>
    <w:rsid w:val="009174FA"/>
    <w:rsid w:val="00917F89"/>
    <w:rsid w:val="00920068"/>
    <w:rsid w:val="00923A89"/>
    <w:rsid w:val="00925937"/>
    <w:rsid w:val="00940E36"/>
    <w:rsid w:val="00940ECE"/>
    <w:rsid w:val="009414B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11BE"/>
    <w:rsid w:val="009B4860"/>
    <w:rsid w:val="009B7CAB"/>
    <w:rsid w:val="009C17E7"/>
    <w:rsid w:val="009C20E5"/>
    <w:rsid w:val="009C3A4C"/>
    <w:rsid w:val="009D0164"/>
    <w:rsid w:val="009D34D1"/>
    <w:rsid w:val="009D5795"/>
    <w:rsid w:val="009D5D19"/>
    <w:rsid w:val="009E163A"/>
    <w:rsid w:val="009F13EA"/>
    <w:rsid w:val="009F5C5B"/>
    <w:rsid w:val="00A02185"/>
    <w:rsid w:val="00A022D9"/>
    <w:rsid w:val="00A10579"/>
    <w:rsid w:val="00A107CA"/>
    <w:rsid w:val="00A12A24"/>
    <w:rsid w:val="00A1587C"/>
    <w:rsid w:val="00A24A34"/>
    <w:rsid w:val="00A25DDD"/>
    <w:rsid w:val="00A25DF3"/>
    <w:rsid w:val="00A25EC5"/>
    <w:rsid w:val="00A330A6"/>
    <w:rsid w:val="00A34F50"/>
    <w:rsid w:val="00A3774D"/>
    <w:rsid w:val="00A409AD"/>
    <w:rsid w:val="00A44241"/>
    <w:rsid w:val="00A44D4E"/>
    <w:rsid w:val="00A51417"/>
    <w:rsid w:val="00A52C2F"/>
    <w:rsid w:val="00A56097"/>
    <w:rsid w:val="00A56F08"/>
    <w:rsid w:val="00A61A97"/>
    <w:rsid w:val="00A645DB"/>
    <w:rsid w:val="00A64CA5"/>
    <w:rsid w:val="00A67162"/>
    <w:rsid w:val="00A8102A"/>
    <w:rsid w:val="00A82B24"/>
    <w:rsid w:val="00A837E1"/>
    <w:rsid w:val="00A83C25"/>
    <w:rsid w:val="00A85B87"/>
    <w:rsid w:val="00A90DC4"/>
    <w:rsid w:val="00A9136F"/>
    <w:rsid w:val="00A93BFD"/>
    <w:rsid w:val="00AA0714"/>
    <w:rsid w:val="00AA26EA"/>
    <w:rsid w:val="00AB12C5"/>
    <w:rsid w:val="00AB386C"/>
    <w:rsid w:val="00AB6357"/>
    <w:rsid w:val="00AC2B4C"/>
    <w:rsid w:val="00AC3EF0"/>
    <w:rsid w:val="00AD3385"/>
    <w:rsid w:val="00AD5AF3"/>
    <w:rsid w:val="00AE3D66"/>
    <w:rsid w:val="00AF198A"/>
    <w:rsid w:val="00AF1DBF"/>
    <w:rsid w:val="00AF5331"/>
    <w:rsid w:val="00B00B15"/>
    <w:rsid w:val="00B00DAE"/>
    <w:rsid w:val="00B03021"/>
    <w:rsid w:val="00B04445"/>
    <w:rsid w:val="00B13BA0"/>
    <w:rsid w:val="00B16249"/>
    <w:rsid w:val="00B2261C"/>
    <w:rsid w:val="00B230D8"/>
    <w:rsid w:val="00B31E60"/>
    <w:rsid w:val="00B41CF0"/>
    <w:rsid w:val="00B44ADF"/>
    <w:rsid w:val="00B504EE"/>
    <w:rsid w:val="00B51DB4"/>
    <w:rsid w:val="00B52290"/>
    <w:rsid w:val="00B52F24"/>
    <w:rsid w:val="00B540D0"/>
    <w:rsid w:val="00B7200D"/>
    <w:rsid w:val="00B72721"/>
    <w:rsid w:val="00B72C45"/>
    <w:rsid w:val="00B846D8"/>
    <w:rsid w:val="00B8486B"/>
    <w:rsid w:val="00B855FD"/>
    <w:rsid w:val="00B915D1"/>
    <w:rsid w:val="00B92BA1"/>
    <w:rsid w:val="00B941FF"/>
    <w:rsid w:val="00B94260"/>
    <w:rsid w:val="00B94788"/>
    <w:rsid w:val="00B94FC7"/>
    <w:rsid w:val="00B96E84"/>
    <w:rsid w:val="00B970C6"/>
    <w:rsid w:val="00BA113D"/>
    <w:rsid w:val="00BA6504"/>
    <w:rsid w:val="00BA6BF0"/>
    <w:rsid w:val="00BA6E78"/>
    <w:rsid w:val="00BB378F"/>
    <w:rsid w:val="00BC18D8"/>
    <w:rsid w:val="00BC26E1"/>
    <w:rsid w:val="00BC3FBE"/>
    <w:rsid w:val="00BD2555"/>
    <w:rsid w:val="00BD78EE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B5"/>
    <w:rsid w:val="00C67E26"/>
    <w:rsid w:val="00C70A72"/>
    <w:rsid w:val="00C73A4D"/>
    <w:rsid w:val="00C7660E"/>
    <w:rsid w:val="00C863E5"/>
    <w:rsid w:val="00C904E7"/>
    <w:rsid w:val="00C92F23"/>
    <w:rsid w:val="00C9376C"/>
    <w:rsid w:val="00C95207"/>
    <w:rsid w:val="00CA1A49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42E7"/>
    <w:rsid w:val="00D0654D"/>
    <w:rsid w:val="00D06C69"/>
    <w:rsid w:val="00D1373F"/>
    <w:rsid w:val="00D2036C"/>
    <w:rsid w:val="00D24DE1"/>
    <w:rsid w:val="00D26C3C"/>
    <w:rsid w:val="00D30DF9"/>
    <w:rsid w:val="00D36481"/>
    <w:rsid w:val="00D36FDF"/>
    <w:rsid w:val="00D37C61"/>
    <w:rsid w:val="00D45A06"/>
    <w:rsid w:val="00D466B7"/>
    <w:rsid w:val="00D46C7D"/>
    <w:rsid w:val="00D52EC2"/>
    <w:rsid w:val="00D56352"/>
    <w:rsid w:val="00D567C4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95C51"/>
    <w:rsid w:val="00DA1457"/>
    <w:rsid w:val="00DA6EFA"/>
    <w:rsid w:val="00DB3ED3"/>
    <w:rsid w:val="00DB3F18"/>
    <w:rsid w:val="00DB4F54"/>
    <w:rsid w:val="00DB5A13"/>
    <w:rsid w:val="00DB5B94"/>
    <w:rsid w:val="00DC4E62"/>
    <w:rsid w:val="00DC52EC"/>
    <w:rsid w:val="00DE07CF"/>
    <w:rsid w:val="00DE11B6"/>
    <w:rsid w:val="00DF0C51"/>
    <w:rsid w:val="00DF4769"/>
    <w:rsid w:val="00DF5316"/>
    <w:rsid w:val="00DF5727"/>
    <w:rsid w:val="00DF5CC2"/>
    <w:rsid w:val="00E0003B"/>
    <w:rsid w:val="00E01CFE"/>
    <w:rsid w:val="00E03879"/>
    <w:rsid w:val="00E07D51"/>
    <w:rsid w:val="00E164DB"/>
    <w:rsid w:val="00E24CDF"/>
    <w:rsid w:val="00E30E8F"/>
    <w:rsid w:val="00E32765"/>
    <w:rsid w:val="00E33D73"/>
    <w:rsid w:val="00E368E0"/>
    <w:rsid w:val="00E376A8"/>
    <w:rsid w:val="00E41E76"/>
    <w:rsid w:val="00E46150"/>
    <w:rsid w:val="00E46D5D"/>
    <w:rsid w:val="00E46D89"/>
    <w:rsid w:val="00E479E8"/>
    <w:rsid w:val="00E51978"/>
    <w:rsid w:val="00E519E0"/>
    <w:rsid w:val="00E53927"/>
    <w:rsid w:val="00E54A25"/>
    <w:rsid w:val="00E5557B"/>
    <w:rsid w:val="00E55840"/>
    <w:rsid w:val="00E56ADC"/>
    <w:rsid w:val="00E57368"/>
    <w:rsid w:val="00E63588"/>
    <w:rsid w:val="00E64C0C"/>
    <w:rsid w:val="00E77778"/>
    <w:rsid w:val="00E83A51"/>
    <w:rsid w:val="00E8411F"/>
    <w:rsid w:val="00E87362"/>
    <w:rsid w:val="00E923BB"/>
    <w:rsid w:val="00E94C22"/>
    <w:rsid w:val="00EA08FD"/>
    <w:rsid w:val="00EA1346"/>
    <w:rsid w:val="00EA2677"/>
    <w:rsid w:val="00EA269B"/>
    <w:rsid w:val="00EA662C"/>
    <w:rsid w:val="00EA77AC"/>
    <w:rsid w:val="00EC383A"/>
    <w:rsid w:val="00ED09E9"/>
    <w:rsid w:val="00ED2B54"/>
    <w:rsid w:val="00ED60C1"/>
    <w:rsid w:val="00ED7C91"/>
    <w:rsid w:val="00EE3399"/>
    <w:rsid w:val="00EE49F4"/>
    <w:rsid w:val="00EF2399"/>
    <w:rsid w:val="00EF2D22"/>
    <w:rsid w:val="00EF3232"/>
    <w:rsid w:val="00F03C04"/>
    <w:rsid w:val="00F1180B"/>
    <w:rsid w:val="00F11EE4"/>
    <w:rsid w:val="00F171D9"/>
    <w:rsid w:val="00F17DE4"/>
    <w:rsid w:val="00F34C14"/>
    <w:rsid w:val="00F41D75"/>
    <w:rsid w:val="00F47A81"/>
    <w:rsid w:val="00F47C8B"/>
    <w:rsid w:val="00F50B2F"/>
    <w:rsid w:val="00F56218"/>
    <w:rsid w:val="00F60CC7"/>
    <w:rsid w:val="00F75BC4"/>
    <w:rsid w:val="00F7606B"/>
    <w:rsid w:val="00F77729"/>
    <w:rsid w:val="00F82223"/>
    <w:rsid w:val="00F92261"/>
    <w:rsid w:val="00F92CA4"/>
    <w:rsid w:val="00F96E48"/>
    <w:rsid w:val="00FA0D5D"/>
    <w:rsid w:val="00FA0E07"/>
    <w:rsid w:val="00FA3A36"/>
    <w:rsid w:val="00FB4E73"/>
    <w:rsid w:val="00FB57C7"/>
    <w:rsid w:val="00FB79AC"/>
    <w:rsid w:val="00FC0C64"/>
    <w:rsid w:val="00FD20DA"/>
    <w:rsid w:val="00FD24AF"/>
    <w:rsid w:val="00FD314F"/>
    <w:rsid w:val="00FE76C9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1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AFB73-CE4D-456B-8234-8708D085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463</Words>
  <Characters>3536</Characters>
  <Application>Microsoft Office Word</Application>
  <DocSecurity>0</DocSecurity>
  <Lines>191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User</cp:lastModifiedBy>
  <cp:revision>3</cp:revision>
  <cp:lastPrinted>2024-08-23T10:14:00Z</cp:lastPrinted>
  <dcterms:created xsi:type="dcterms:W3CDTF">2024-10-01T17:57:00Z</dcterms:created>
  <dcterms:modified xsi:type="dcterms:W3CDTF">2024-10-01T20:03:00Z</dcterms:modified>
</cp:coreProperties>
</file>