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211"/>
      </w:tblGrid>
      <w:tr w:rsidR="00690604" w:rsidRPr="00B771BB" w:rsidTr="00EF374F">
        <w:tc>
          <w:tcPr>
            <w:tcW w:w="5070" w:type="dxa"/>
          </w:tcPr>
          <w:p w:rsidR="00A3729E" w:rsidRPr="00B771BB" w:rsidRDefault="00A3729E" w:rsidP="00EE4E3B">
            <w:pPr>
              <w:rPr>
                <w:rFonts w:asciiTheme="minorHAnsi" w:hAnsiTheme="minorHAnsi" w:cstheme="minorHAnsi"/>
                <w:color w:val="FF0000"/>
                <w:sz w:val="24"/>
                <w:szCs w:val="24"/>
                <w:lang w:val="ka-GE"/>
              </w:rPr>
            </w:pPr>
          </w:p>
        </w:tc>
        <w:tc>
          <w:tcPr>
            <w:tcW w:w="5211" w:type="dxa"/>
          </w:tcPr>
          <w:p w:rsidR="00A3729E" w:rsidRPr="00B771BB" w:rsidRDefault="00A3729E">
            <w:pPr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</w:p>
        </w:tc>
      </w:tr>
    </w:tbl>
    <w:p w:rsidR="00F624D9" w:rsidRPr="00B771BB" w:rsidRDefault="00F624D9">
      <w:pPr>
        <w:rPr>
          <w:rFonts w:asciiTheme="minorHAnsi" w:hAnsiTheme="minorHAnsi" w:cstheme="minorHAnsi"/>
          <w:sz w:val="24"/>
          <w:szCs w:val="24"/>
          <w:lang w:val="ka-GE"/>
        </w:rPr>
      </w:pP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5"/>
        <w:gridCol w:w="5104"/>
      </w:tblGrid>
      <w:tr w:rsidR="00690604" w:rsidRPr="00B771BB" w:rsidTr="009438A2">
        <w:trPr>
          <w:cantSplit/>
          <w:trHeight w:hRule="exact" w:val="743"/>
        </w:trPr>
        <w:tc>
          <w:tcPr>
            <w:tcW w:w="9889" w:type="dxa"/>
            <w:gridSpan w:val="2"/>
          </w:tcPr>
          <w:p w:rsidR="008639EC" w:rsidRPr="00C92845" w:rsidRDefault="00C92845" w:rsidP="008639EC">
            <w:pPr>
              <w:pStyle w:val="14"/>
              <w:suppressAutoHyphens/>
              <w:spacing w:before="120"/>
              <w:rPr>
                <w:rFonts w:asciiTheme="minorHAnsi" w:hAnsiTheme="minorHAnsi" w:cstheme="minorHAnsi"/>
                <w:sz w:val="28"/>
                <w:lang w:val="en-US"/>
              </w:rPr>
            </w:pPr>
            <w:r>
              <w:rPr>
                <w:rFonts w:asciiTheme="minorHAnsi" w:hAnsiTheme="minorHAnsi" w:cstheme="minorHAnsi"/>
                <w:sz w:val="28"/>
                <w:lang w:val="en-US"/>
              </w:rPr>
              <w:t xml:space="preserve"> </w:t>
            </w:r>
            <w:bookmarkStart w:id="0" w:name="_GoBack"/>
            <w:bookmarkEnd w:id="0"/>
          </w:p>
          <w:p w:rsidR="00137203" w:rsidRPr="00B771BB" w:rsidRDefault="00137203" w:rsidP="008639EC">
            <w:pPr>
              <w:pStyle w:val="14"/>
              <w:suppressAutoHyphens/>
              <w:jc w:val="left"/>
              <w:rPr>
                <w:rFonts w:asciiTheme="minorHAnsi" w:hAnsiTheme="minorHAnsi" w:cstheme="minorHAnsi"/>
                <w:sz w:val="28"/>
                <w:szCs w:val="24"/>
                <w:lang w:val="ka-GE"/>
              </w:rPr>
            </w:pPr>
          </w:p>
        </w:tc>
      </w:tr>
      <w:tr w:rsidR="00690604" w:rsidRPr="00B771BB" w:rsidTr="00137203">
        <w:trPr>
          <w:cantSplit/>
          <w:trHeight w:hRule="exact" w:val="600"/>
        </w:trPr>
        <w:tc>
          <w:tcPr>
            <w:tcW w:w="9889" w:type="dxa"/>
            <w:gridSpan w:val="2"/>
          </w:tcPr>
          <w:p w:rsidR="008639EC" w:rsidRPr="00B771BB" w:rsidRDefault="008639EC" w:rsidP="003A7D64">
            <w:pPr>
              <w:pStyle w:val="14"/>
              <w:suppressAutoHyphens/>
              <w:rPr>
                <w:rFonts w:asciiTheme="minorHAnsi" w:hAnsiTheme="minorHAnsi" w:cstheme="minorHAnsi"/>
                <w:sz w:val="28"/>
                <w:lang w:val="ka-GE"/>
              </w:rPr>
            </w:pPr>
          </w:p>
          <w:p w:rsidR="008639EC" w:rsidRPr="00B771BB" w:rsidRDefault="008639EC" w:rsidP="003A7D64">
            <w:pPr>
              <w:pStyle w:val="14"/>
              <w:suppressAutoHyphens/>
              <w:rPr>
                <w:rFonts w:asciiTheme="minorHAnsi" w:hAnsiTheme="minorHAnsi" w:cstheme="minorHAnsi"/>
                <w:sz w:val="28"/>
                <w:lang w:val="ka-GE"/>
              </w:rPr>
            </w:pPr>
          </w:p>
          <w:p w:rsidR="008639EC" w:rsidRPr="00B771BB" w:rsidRDefault="008639EC" w:rsidP="003A7D64">
            <w:pPr>
              <w:pStyle w:val="14"/>
              <w:suppressAutoHyphens/>
              <w:rPr>
                <w:rFonts w:asciiTheme="minorHAnsi" w:hAnsiTheme="minorHAnsi" w:cstheme="minorHAnsi"/>
                <w:sz w:val="28"/>
                <w:lang w:val="ka-GE"/>
              </w:rPr>
            </w:pPr>
          </w:p>
        </w:tc>
      </w:tr>
      <w:tr w:rsidR="00690604" w:rsidRPr="00B771BB" w:rsidTr="009438A2">
        <w:trPr>
          <w:cantSplit/>
          <w:trHeight w:hRule="exact" w:val="2350"/>
        </w:trPr>
        <w:tc>
          <w:tcPr>
            <w:tcW w:w="9889" w:type="dxa"/>
            <w:gridSpan w:val="2"/>
          </w:tcPr>
          <w:p w:rsidR="00137203" w:rsidRPr="00B771BB" w:rsidRDefault="00137203" w:rsidP="00933B20">
            <w:pPr>
              <w:pStyle w:val="50"/>
              <w:suppressAutoHyphens/>
              <w:jc w:val="left"/>
              <w:rPr>
                <w:rFonts w:asciiTheme="minorHAnsi" w:hAnsiTheme="minorHAnsi" w:cstheme="minorHAnsi"/>
                <w:lang w:val="ka-GE"/>
              </w:rPr>
            </w:pPr>
          </w:p>
        </w:tc>
      </w:tr>
      <w:tr w:rsidR="00690604" w:rsidRPr="00B771BB" w:rsidTr="00137203">
        <w:trPr>
          <w:trHeight w:hRule="exact" w:val="600"/>
        </w:trPr>
        <w:tc>
          <w:tcPr>
            <w:tcW w:w="4785" w:type="dxa"/>
          </w:tcPr>
          <w:p w:rsidR="00137203" w:rsidRPr="00B771BB" w:rsidRDefault="00137203" w:rsidP="009438A2">
            <w:pPr>
              <w:suppressAutoHyphens/>
              <w:rPr>
                <w:rFonts w:asciiTheme="minorHAnsi" w:hAnsiTheme="minorHAnsi" w:cstheme="minorHAnsi"/>
                <w:lang w:val="ka-GE"/>
              </w:rPr>
            </w:pPr>
          </w:p>
        </w:tc>
        <w:tc>
          <w:tcPr>
            <w:tcW w:w="5104" w:type="dxa"/>
          </w:tcPr>
          <w:p w:rsidR="00137203" w:rsidRPr="00B771BB" w:rsidRDefault="00137203" w:rsidP="00137203">
            <w:pPr>
              <w:pStyle w:val="30"/>
              <w:suppressAutoHyphens/>
              <w:rPr>
                <w:rFonts w:asciiTheme="minorHAnsi" w:hAnsiTheme="minorHAnsi" w:cstheme="minorHAnsi"/>
                <w:lang w:val="ka-GE"/>
              </w:rPr>
            </w:pPr>
          </w:p>
        </w:tc>
      </w:tr>
      <w:tr w:rsidR="00690604" w:rsidRPr="00B771BB" w:rsidTr="00137203">
        <w:trPr>
          <w:trHeight w:hRule="exact" w:val="1800"/>
        </w:trPr>
        <w:tc>
          <w:tcPr>
            <w:tcW w:w="4785" w:type="dxa"/>
          </w:tcPr>
          <w:p w:rsidR="00137203" w:rsidRPr="00B771BB" w:rsidRDefault="00137203" w:rsidP="00137203">
            <w:pPr>
              <w:suppressAutoHyphens/>
              <w:jc w:val="center"/>
              <w:rPr>
                <w:rFonts w:asciiTheme="minorHAnsi" w:hAnsiTheme="minorHAnsi" w:cstheme="minorHAnsi"/>
                <w:lang w:val="ka-GE"/>
              </w:rPr>
            </w:pPr>
          </w:p>
        </w:tc>
        <w:tc>
          <w:tcPr>
            <w:tcW w:w="5104" w:type="dxa"/>
          </w:tcPr>
          <w:p w:rsidR="00137203" w:rsidRPr="00B771BB" w:rsidRDefault="00137203" w:rsidP="00137203">
            <w:pPr>
              <w:pStyle w:val="40"/>
              <w:suppressAutoHyphens/>
              <w:rPr>
                <w:rFonts w:asciiTheme="minorHAnsi" w:hAnsiTheme="minorHAnsi" w:cstheme="minorHAnsi"/>
                <w:lang w:val="ka-GE"/>
              </w:rPr>
            </w:pPr>
          </w:p>
        </w:tc>
      </w:tr>
      <w:tr w:rsidR="00690604" w:rsidRPr="00B771BB" w:rsidTr="00137203">
        <w:trPr>
          <w:trHeight w:hRule="exact" w:val="2572"/>
        </w:trPr>
        <w:tc>
          <w:tcPr>
            <w:tcW w:w="9889" w:type="dxa"/>
            <w:gridSpan w:val="2"/>
          </w:tcPr>
          <w:p w:rsidR="00137203" w:rsidRPr="00B771BB" w:rsidRDefault="00711441" w:rsidP="002D068F">
            <w:pPr>
              <w:pStyle w:val="50"/>
              <w:suppressAutoHyphens/>
              <w:rPr>
                <w:rFonts w:asciiTheme="minorHAnsi" w:hAnsiTheme="minorHAnsi" w:cstheme="minorHAnsi"/>
                <w:b w:val="0"/>
                <w:bCs/>
                <w:sz w:val="22"/>
                <w:szCs w:val="36"/>
                <w:lang w:val="ka-GE"/>
              </w:rPr>
            </w:pPr>
            <w:r w:rsidRPr="00B771BB">
              <w:rPr>
                <w:rFonts w:asciiTheme="minorHAnsi" w:hAnsiTheme="minorHAnsi" w:cstheme="minorHAnsi"/>
                <w:bCs/>
                <w:sz w:val="28"/>
                <w:szCs w:val="32"/>
                <w:lang w:val="ka-GE"/>
              </w:rPr>
              <w:t>ტექნიკური დავალება</w:t>
            </w:r>
          </w:p>
          <w:p w:rsidR="00137203" w:rsidRPr="00B771BB" w:rsidRDefault="00137203" w:rsidP="002D068F">
            <w:pPr>
              <w:pStyle w:val="50"/>
              <w:suppressAutoHyphens/>
              <w:rPr>
                <w:rFonts w:asciiTheme="minorHAnsi" w:hAnsiTheme="minorHAnsi" w:cstheme="minorHAnsi"/>
                <w:b w:val="0"/>
                <w:bCs/>
                <w:sz w:val="24"/>
                <w:szCs w:val="36"/>
                <w:lang w:val="ka-GE"/>
              </w:rPr>
            </w:pPr>
          </w:p>
          <w:p w:rsidR="002D068F" w:rsidRPr="00B771BB" w:rsidRDefault="002D068F" w:rsidP="002D068F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ka-GE"/>
              </w:rPr>
            </w:pPr>
            <w:r w:rsidRPr="00B771BB">
              <w:rPr>
                <w:rFonts w:asciiTheme="minorHAnsi" w:hAnsiTheme="minorHAnsi" w:cstheme="minorHAnsi"/>
                <w:bCs/>
                <w:sz w:val="28"/>
                <w:szCs w:val="28"/>
                <w:lang w:val="ka-GE"/>
              </w:rPr>
              <w:t xml:space="preserve">საკონტროლო კაბელების დამონტაჟების სამუშაოთა კომპლექსი </w:t>
            </w:r>
          </w:p>
          <w:p w:rsidR="002D068F" w:rsidRPr="00B771BB" w:rsidRDefault="002D068F" w:rsidP="002D068F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ka-GE"/>
              </w:rPr>
            </w:pPr>
            <w:r w:rsidRPr="00B771BB">
              <w:rPr>
                <w:rFonts w:asciiTheme="minorHAnsi" w:hAnsiTheme="minorHAnsi" w:cstheme="minorHAnsi"/>
                <w:bCs/>
                <w:sz w:val="28"/>
                <w:szCs w:val="28"/>
                <w:lang w:val="ka-GE"/>
              </w:rPr>
              <w:t>„</w:t>
            </w:r>
            <w:r w:rsidR="00210215" w:rsidRPr="00B771BB">
              <w:rPr>
                <w:rFonts w:asciiTheme="minorHAnsi" w:hAnsiTheme="minorHAnsi" w:cstheme="minorHAnsi"/>
                <w:bCs/>
                <w:sz w:val="28"/>
                <w:szCs w:val="28"/>
                <w:lang w:val="ka-GE"/>
              </w:rPr>
              <w:t xml:space="preserve">მშრალი </w:t>
            </w:r>
            <w:r w:rsidRPr="00B771BB">
              <w:rPr>
                <w:rFonts w:asciiTheme="minorHAnsi" w:hAnsiTheme="minorHAnsi" w:cstheme="minorHAnsi"/>
                <w:bCs/>
                <w:sz w:val="28"/>
                <w:szCs w:val="28"/>
                <w:lang w:val="ka-GE"/>
              </w:rPr>
              <w:t>ნარჩენების საცავის“ პ</w:t>
            </w:r>
            <w:r w:rsidR="00711441" w:rsidRPr="00B771BB">
              <w:rPr>
                <w:rFonts w:asciiTheme="minorHAnsi" w:hAnsiTheme="minorHAnsi" w:cstheme="minorHAnsi"/>
                <w:bCs/>
                <w:sz w:val="28"/>
                <w:szCs w:val="28"/>
                <w:lang w:val="ka-GE"/>
              </w:rPr>
              <w:t>როექტ</w:t>
            </w:r>
            <w:r w:rsidRPr="00B771BB">
              <w:rPr>
                <w:rFonts w:asciiTheme="minorHAnsi" w:hAnsiTheme="minorHAnsi" w:cstheme="minorHAnsi"/>
                <w:bCs/>
                <w:sz w:val="28"/>
                <w:szCs w:val="28"/>
                <w:lang w:val="ka-GE"/>
              </w:rPr>
              <w:t xml:space="preserve">ში, შესქელების უბანი, </w:t>
            </w:r>
          </w:p>
          <w:p w:rsidR="00711441" w:rsidRPr="00B771BB" w:rsidRDefault="002D068F" w:rsidP="002D068F">
            <w:pPr>
              <w:tabs>
                <w:tab w:val="left" w:pos="6840"/>
              </w:tabs>
              <w:jc w:val="center"/>
              <w:rPr>
                <w:rFonts w:asciiTheme="minorHAnsi" w:hAnsiTheme="minorHAnsi" w:cstheme="minorHAnsi"/>
                <w:bCs/>
                <w:sz w:val="28"/>
                <w:szCs w:val="28"/>
                <w:lang w:val="ka-GE"/>
              </w:rPr>
            </w:pPr>
            <w:r w:rsidRPr="00B771BB">
              <w:rPr>
                <w:rFonts w:asciiTheme="minorHAnsi" w:hAnsiTheme="minorHAnsi" w:cstheme="minorHAnsi"/>
                <w:bCs/>
                <w:sz w:val="28"/>
                <w:szCs w:val="28"/>
                <w:lang w:val="ka-GE"/>
              </w:rPr>
              <w:t xml:space="preserve">მადნეულის გამამდიდრებელი ფაბრიკა </w:t>
            </w:r>
          </w:p>
        </w:tc>
      </w:tr>
      <w:tr w:rsidR="00690604" w:rsidRPr="00B771BB" w:rsidTr="00137203">
        <w:trPr>
          <w:trHeight w:hRule="exact" w:val="1984"/>
        </w:trPr>
        <w:tc>
          <w:tcPr>
            <w:tcW w:w="9889" w:type="dxa"/>
            <w:gridSpan w:val="2"/>
          </w:tcPr>
          <w:p w:rsidR="00137203" w:rsidRPr="00B771BB" w:rsidRDefault="00137203" w:rsidP="00137203">
            <w:pPr>
              <w:pStyle w:val="6"/>
              <w:suppressAutoHyphens/>
              <w:jc w:val="left"/>
              <w:rPr>
                <w:rFonts w:asciiTheme="minorHAnsi" w:hAnsiTheme="minorHAnsi" w:cstheme="minorHAnsi"/>
                <w:lang w:val="ka-GE"/>
              </w:rPr>
            </w:pPr>
          </w:p>
        </w:tc>
      </w:tr>
      <w:tr w:rsidR="00690604" w:rsidRPr="00B771BB" w:rsidTr="00137203">
        <w:trPr>
          <w:trHeight w:hRule="exact" w:val="2547"/>
        </w:trPr>
        <w:tc>
          <w:tcPr>
            <w:tcW w:w="9889" w:type="dxa"/>
            <w:gridSpan w:val="2"/>
            <w:tcBorders>
              <w:bottom w:val="nil"/>
            </w:tcBorders>
          </w:tcPr>
          <w:p w:rsidR="00137203" w:rsidRPr="00B771BB" w:rsidRDefault="00137203" w:rsidP="00137203">
            <w:pPr>
              <w:pStyle w:val="7"/>
              <w:suppressAutoHyphens/>
              <w:rPr>
                <w:rFonts w:asciiTheme="minorHAnsi" w:hAnsiTheme="minorHAnsi" w:cstheme="minorHAnsi"/>
                <w:lang w:val="ka-GE"/>
              </w:rPr>
            </w:pPr>
          </w:p>
        </w:tc>
      </w:tr>
      <w:tr w:rsidR="00690604" w:rsidRPr="00B771BB" w:rsidTr="001816B9">
        <w:trPr>
          <w:trHeight w:hRule="exact" w:val="1305"/>
        </w:trPr>
        <w:tc>
          <w:tcPr>
            <w:tcW w:w="98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203" w:rsidRPr="00B771BB" w:rsidRDefault="002D068F" w:rsidP="00137203">
            <w:pPr>
              <w:pStyle w:val="8"/>
              <w:suppressAutoHyphens/>
              <w:rPr>
                <w:rFonts w:asciiTheme="minorHAnsi" w:hAnsiTheme="minorHAnsi" w:cstheme="minorHAnsi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კაზრეთი</w:t>
            </w:r>
            <w:r w:rsidR="00124CB7" w:rsidRPr="00B771BB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, 202</w:t>
            </w:r>
            <w:r w:rsidR="0030071B" w:rsidRPr="00B771BB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4</w:t>
            </w:r>
          </w:p>
          <w:p w:rsidR="00137203" w:rsidRPr="00B771BB" w:rsidRDefault="00137203" w:rsidP="00137203">
            <w:pPr>
              <w:rPr>
                <w:rFonts w:asciiTheme="minorHAnsi" w:hAnsiTheme="minorHAnsi" w:cstheme="minorHAnsi"/>
                <w:lang w:val="ka-GE"/>
              </w:rPr>
            </w:pPr>
          </w:p>
          <w:p w:rsidR="00137203" w:rsidRPr="00B771BB" w:rsidRDefault="00137203" w:rsidP="00137203">
            <w:pPr>
              <w:rPr>
                <w:rFonts w:asciiTheme="minorHAnsi" w:hAnsiTheme="minorHAnsi" w:cstheme="minorHAnsi"/>
                <w:lang w:val="ka-GE"/>
              </w:rPr>
            </w:pPr>
          </w:p>
          <w:p w:rsidR="00137203" w:rsidRPr="00B771BB" w:rsidRDefault="00137203" w:rsidP="00137203">
            <w:pPr>
              <w:rPr>
                <w:rFonts w:asciiTheme="minorHAnsi" w:hAnsiTheme="minorHAnsi" w:cstheme="minorHAnsi"/>
                <w:lang w:val="ka-GE"/>
              </w:rPr>
            </w:pPr>
          </w:p>
          <w:p w:rsidR="00137203" w:rsidRPr="00B771BB" w:rsidRDefault="00137203" w:rsidP="00137203">
            <w:pPr>
              <w:jc w:val="right"/>
              <w:rPr>
                <w:rFonts w:asciiTheme="minorHAnsi" w:hAnsiTheme="minorHAnsi" w:cstheme="minorHAnsi"/>
                <w:lang w:val="ka-GE"/>
              </w:rPr>
            </w:pPr>
          </w:p>
          <w:p w:rsidR="001816B9" w:rsidRPr="00B771BB" w:rsidRDefault="001816B9" w:rsidP="00137203">
            <w:pPr>
              <w:jc w:val="right"/>
              <w:rPr>
                <w:rFonts w:asciiTheme="minorHAnsi" w:hAnsiTheme="minorHAnsi" w:cstheme="minorHAnsi"/>
                <w:lang w:val="ka-GE"/>
              </w:rPr>
            </w:pPr>
          </w:p>
        </w:tc>
      </w:tr>
    </w:tbl>
    <w:p w:rsidR="00137203" w:rsidRPr="00B771BB" w:rsidRDefault="00137203" w:rsidP="00137203">
      <w:pPr>
        <w:tabs>
          <w:tab w:val="left" w:pos="7020"/>
        </w:tabs>
        <w:spacing w:line="360" w:lineRule="auto"/>
        <w:rPr>
          <w:rFonts w:asciiTheme="minorHAnsi" w:hAnsiTheme="minorHAnsi" w:cstheme="minorHAnsi"/>
          <w:b/>
          <w:bCs/>
          <w:sz w:val="24"/>
          <w:szCs w:val="16"/>
          <w:lang w:val="ka-GE"/>
        </w:rPr>
        <w:sectPr w:rsidR="00137203" w:rsidRPr="00B771BB" w:rsidSect="001816B9">
          <w:footerReference w:type="even" r:id="rId8"/>
          <w:footerReference w:type="default" r:id="rId9"/>
          <w:type w:val="continuous"/>
          <w:pgSz w:w="11906" w:h="16838"/>
          <w:pgMar w:top="142" w:right="851" w:bottom="1134" w:left="1418" w:header="709" w:footer="1289" w:gutter="0"/>
          <w:pgNumType w:chapStyle="1"/>
          <w:cols w:space="708"/>
          <w:titlePg/>
          <w:docGrid w:linePitch="360"/>
        </w:sectPr>
      </w:pPr>
    </w:p>
    <w:p w:rsidR="00FD739A" w:rsidRPr="00B771BB" w:rsidRDefault="002D068F" w:rsidP="00FD739A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  <w:lang w:val="ka-GE"/>
        </w:rPr>
      </w:pPr>
      <w:r w:rsidRPr="00B771BB">
        <w:rPr>
          <w:rFonts w:asciiTheme="minorHAnsi" w:hAnsiTheme="minorHAnsi" w:cstheme="minorHAnsi"/>
          <w:b/>
          <w:bCs/>
          <w:sz w:val="22"/>
          <w:szCs w:val="22"/>
          <w:lang w:val="ka-GE"/>
        </w:rPr>
        <w:lastRenderedPageBreak/>
        <w:t>ტექნიკური დავალება</w:t>
      </w:r>
      <w:r w:rsidR="00124CB7" w:rsidRPr="00B771BB">
        <w:rPr>
          <w:rFonts w:asciiTheme="minorHAnsi" w:hAnsiTheme="minorHAnsi" w:cstheme="minorHAnsi"/>
          <w:b/>
          <w:bCs/>
          <w:sz w:val="22"/>
          <w:szCs w:val="22"/>
          <w:lang w:val="ka-GE"/>
        </w:rPr>
        <w:t xml:space="preserve"> </w:t>
      </w:r>
    </w:p>
    <w:p w:rsidR="00ED3E98" w:rsidRPr="00B771BB" w:rsidRDefault="002D068F" w:rsidP="002D068F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Theme="minorHAnsi" w:hAnsiTheme="minorHAnsi" w:cstheme="minorHAnsi"/>
          <w:bCs/>
          <w:sz w:val="22"/>
          <w:szCs w:val="22"/>
          <w:lang w:val="ka-GE"/>
        </w:rPr>
        <w:sectPr w:rsidR="00ED3E98" w:rsidRPr="00B771BB" w:rsidSect="00EB73DA">
          <w:headerReference w:type="default" r:id="rId10"/>
          <w:type w:val="continuous"/>
          <w:pgSz w:w="11907" w:h="16840" w:code="9"/>
          <w:pgMar w:top="993" w:right="709" w:bottom="1134" w:left="1701" w:header="720" w:footer="720" w:gutter="0"/>
          <w:cols w:space="720"/>
        </w:sectPr>
      </w:pPr>
      <w:r w:rsidRPr="00B771BB">
        <w:rPr>
          <w:rFonts w:asciiTheme="minorHAnsi" w:hAnsiTheme="minorHAnsi" w:cstheme="minorHAnsi"/>
          <w:bCs/>
          <w:sz w:val="22"/>
          <w:szCs w:val="22"/>
          <w:lang w:val="ka-GE"/>
        </w:rPr>
        <w:t>საკონტროლო კაბელების დამონტაჟების სამუშაოთა კომპლექსი „</w:t>
      </w:r>
      <w:r w:rsidR="00210215" w:rsidRPr="00B771BB">
        <w:rPr>
          <w:rFonts w:asciiTheme="minorHAnsi" w:hAnsiTheme="minorHAnsi" w:cstheme="minorHAnsi"/>
          <w:bCs/>
          <w:sz w:val="22"/>
          <w:szCs w:val="22"/>
          <w:lang w:val="ka-GE"/>
        </w:rPr>
        <w:t xml:space="preserve">მშრალი </w:t>
      </w:r>
      <w:r w:rsidRPr="00B771BB">
        <w:rPr>
          <w:rFonts w:asciiTheme="minorHAnsi" w:hAnsiTheme="minorHAnsi" w:cstheme="minorHAnsi"/>
          <w:bCs/>
          <w:sz w:val="22"/>
          <w:szCs w:val="22"/>
          <w:lang w:val="ka-GE"/>
        </w:rPr>
        <w:t xml:space="preserve">ნარჩენების საცავის“ პროექტში, შესქელების უბანი, მადნეულის გამამდიდრებელი ფაბრიკა 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6379"/>
      </w:tblGrid>
      <w:tr w:rsidR="00690604" w:rsidRPr="00B771BB" w:rsidTr="0029669C">
        <w:trPr>
          <w:trHeight w:val="529"/>
        </w:trPr>
        <w:tc>
          <w:tcPr>
            <w:tcW w:w="567" w:type="dxa"/>
          </w:tcPr>
          <w:p w:rsidR="00A22CF8" w:rsidRPr="00B771BB" w:rsidRDefault="00A22CF8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A22CF8" w:rsidRPr="00B771BB" w:rsidRDefault="002D068F" w:rsidP="00FD031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ობიექტის დასახელება</w:t>
            </w:r>
          </w:p>
        </w:tc>
        <w:tc>
          <w:tcPr>
            <w:tcW w:w="6379" w:type="dxa"/>
          </w:tcPr>
          <w:p w:rsidR="00A22CF8" w:rsidRPr="00B771BB" w:rsidRDefault="002D068F" w:rsidP="00822A04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მადნეულის გამამდიდრებელი ფაბრიკა </w:t>
            </w:r>
            <w:r w:rsidR="003A7D64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(</w:t>
            </w: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გფ მადნეული</w:t>
            </w:r>
            <w:r w:rsidR="003A7D64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)</w:t>
            </w:r>
          </w:p>
        </w:tc>
      </w:tr>
      <w:tr w:rsidR="00690604" w:rsidRPr="00B771BB" w:rsidTr="0029669C">
        <w:trPr>
          <w:trHeight w:val="693"/>
        </w:trPr>
        <w:tc>
          <w:tcPr>
            <w:tcW w:w="567" w:type="dxa"/>
          </w:tcPr>
          <w:p w:rsidR="00A22CF8" w:rsidRPr="00B771BB" w:rsidRDefault="00A22CF8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A22CF8" w:rsidRPr="00B771BB" w:rsidRDefault="002D068F" w:rsidP="00FD031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ობიექტის ადგილმდებარეობა</w:t>
            </w:r>
          </w:p>
        </w:tc>
        <w:tc>
          <w:tcPr>
            <w:tcW w:w="6379" w:type="dxa"/>
          </w:tcPr>
          <w:p w:rsidR="00A22CF8" w:rsidRPr="00B771BB" w:rsidRDefault="00B75CD7" w:rsidP="00FD031B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საქართველოს რესპუბლიკა, ბოლნისის მუნიციპალიტეტის კაზრეთის დასახლება </w:t>
            </w:r>
          </w:p>
        </w:tc>
      </w:tr>
      <w:tr w:rsidR="00690604" w:rsidRPr="00B771BB" w:rsidTr="0029669C">
        <w:trPr>
          <w:trHeight w:val="828"/>
        </w:trPr>
        <w:tc>
          <w:tcPr>
            <w:tcW w:w="567" w:type="dxa"/>
          </w:tcPr>
          <w:p w:rsidR="00A22CF8" w:rsidRPr="00B771BB" w:rsidRDefault="00A22CF8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A22CF8" w:rsidRPr="00B771BB" w:rsidRDefault="00B75CD7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ობიექტების ჩამონათვალის აღწერილობა</w:t>
            </w:r>
          </w:p>
        </w:tc>
        <w:tc>
          <w:tcPr>
            <w:tcW w:w="6379" w:type="dxa"/>
          </w:tcPr>
          <w:p w:rsidR="00A22CF8" w:rsidRPr="00B771BB" w:rsidRDefault="00B75CD7" w:rsidP="0008017E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შესქელების უბანი</w:t>
            </w:r>
          </w:p>
        </w:tc>
      </w:tr>
      <w:tr w:rsidR="00690604" w:rsidRPr="00B771BB" w:rsidTr="0029669C">
        <w:trPr>
          <w:trHeight w:val="559"/>
        </w:trPr>
        <w:tc>
          <w:tcPr>
            <w:tcW w:w="567" w:type="dxa"/>
          </w:tcPr>
          <w:p w:rsidR="00FB17AF" w:rsidRPr="00B771BB" w:rsidRDefault="00FB17AF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FB17AF" w:rsidRPr="00B771BB" w:rsidRDefault="00B75CD7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ობიექტის მუშაობის რეჟიმი</w:t>
            </w:r>
          </w:p>
        </w:tc>
        <w:tc>
          <w:tcPr>
            <w:tcW w:w="6379" w:type="dxa"/>
          </w:tcPr>
          <w:p w:rsidR="00FB17AF" w:rsidRPr="00B771BB" w:rsidRDefault="00B75CD7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სადღეღამისო</w:t>
            </w:r>
          </w:p>
        </w:tc>
      </w:tr>
      <w:tr w:rsidR="00690604" w:rsidRPr="00B771BB" w:rsidTr="0029669C">
        <w:trPr>
          <w:trHeight w:val="567"/>
        </w:trPr>
        <w:tc>
          <w:tcPr>
            <w:tcW w:w="567" w:type="dxa"/>
          </w:tcPr>
          <w:p w:rsidR="00FB17AF" w:rsidRPr="00B771BB" w:rsidRDefault="00FB17AF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FB17AF" w:rsidRPr="00B771BB" w:rsidRDefault="002B1C59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P&amp;ID </w:t>
            </w:r>
            <w:r w:rsidR="00B75CD7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სქემა</w:t>
            </w:r>
          </w:p>
        </w:tc>
        <w:tc>
          <w:tcPr>
            <w:tcW w:w="6379" w:type="dxa"/>
          </w:tcPr>
          <w:p w:rsidR="00FB17AF" w:rsidRPr="00B771BB" w:rsidRDefault="00B75CD7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დანართი</w:t>
            </w:r>
            <w:r w:rsidR="007F3FBD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№</w:t>
            </w:r>
            <w:r w:rsidR="002B1C59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2</w:t>
            </w:r>
          </w:p>
        </w:tc>
      </w:tr>
      <w:tr w:rsidR="00690604" w:rsidRPr="00B771BB" w:rsidTr="0029669C">
        <w:trPr>
          <w:trHeight w:val="828"/>
        </w:trPr>
        <w:tc>
          <w:tcPr>
            <w:tcW w:w="567" w:type="dxa"/>
          </w:tcPr>
          <w:p w:rsidR="00FB17AF" w:rsidRPr="00B771BB" w:rsidRDefault="00FB17AF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FB17AF" w:rsidRPr="00B771BB" w:rsidRDefault="00B75CD7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სამუშაოთა ჩატარების / მომსახურების გაწევის ადგილის აღწერილობა </w:t>
            </w:r>
          </w:p>
        </w:tc>
        <w:tc>
          <w:tcPr>
            <w:tcW w:w="6379" w:type="dxa"/>
          </w:tcPr>
          <w:p w:rsidR="00FB17AF" w:rsidRPr="00B771BB" w:rsidRDefault="00B75CD7" w:rsidP="00AA26D0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სამუშაოები ტარდება მადნეულის გამამდიდრებელი ფაბრიკის შესქელების უბნის ტერიტორიაზე </w:t>
            </w:r>
          </w:p>
        </w:tc>
      </w:tr>
      <w:tr w:rsidR="00690604" w:rsidRPr="00B771BB" w:rsidTr="0029669C">
        <w:trPr>
          <w:trHeight w:val="828"/>
        </w:trPr>
        <w:tc>
          <w:tcPr>
            <w:tcW w:w="567" w:type="dxa"/>
          </w:tcPr>
          <w:p w:rsidR="00FB17AF" w:rsidRPr="00B771BB" w:rsidRDefault="00FB17AF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FB17AF" w:rsidRPr="00B771BB" w:rsidRDefault="00E74E13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ტექნიკური დოკუმენტაცია</w:t>
            </w:r>
            <w:r w:rsidR="00124CB7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, </w:t>
            </w: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სამუშაოთა ჩატარების საფუძვლები</w:t>
            </w:r>
          </w:p>
        </w:tc>
        <w:tc>
          <w:tcPr>
            <w:tcW w:w="6379" w:type="dxa"/>
          </w:tcPr>
          <w:p w:rsidR="00FB17AF" w:rsidRPr="00B771BB" w:rsidRDefault="00B75CD7" w:rsidP="007F3FBD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მოწყობილობების განლაგების გეგმა</w:t>
            </w:r>
          </w:p>
          <w:p w:rsidR="0009297C" w:rsidRPr="00B771BB" w:rsidRDefault="00B75CD7" w:rsidP="007F3FBD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კაბელების ჟურნალი</w:t>
            </w:r>
          </w:p>
          <w:p w:rsidR="008225C6" w:rsidRPr="00B771BB" w:rsidRDefault="00B75CD7" w:rsidP="000115D7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მართვის კარადის პრინციპული სქემები</w:t>
            </w: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FB17AF" w:rsidRPr="00B771BB" w:rsidRDefault="00FB17AF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FB17AF" w:rsidRPr="00B771BB" w:rsidRDefault="00E74E13" w:rsidP="00B35734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სამუშაოთა ჩამონათვალი.</w:t>
            </w:r>
          </w:p>
          <w:p w:rsidR="00B35734" w:rsidRPr="00B771BB" w:rsidRDefault="00B35734" w:rsidP="00B35734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  <w:p w:rsidR="00B35734" w:rsidRPr="00B771BB" w:rsidRDefault="00E74E13" w:rsidP="00B35734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აუცილებელია მიეთითოს შესაბამისი კაბელის 1 გრძივი მეტრის ფასი </w:t>
            </w:r>
          </w:p>
        </w:tc>
        <w:tc>
          <w:tcPr>
            <w:tcW w:w="6379" w:type="dxa"/>
          </w:tcPr>
          <w:p w:rsidR="00242E4D" w:rsidRPr="00B771BB" w:rsidRDefault="00B75CD7" w:rsidP="00323A95">
            <w:pPr>
              <w:pStyle w:val="ListParagraph"/>
              <w:numPr>
                <w:ilvl w:val="0"/>
                <w:numId w:val="7"/>
              </w:numPr>
              <w:ind w:left="313" w:hanging="28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საკაბელო პროდუქციის მონტაჟი</w:t>
            </w:r>
            <w:r w:rsidR="008F3A55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:</w:t>
            </w:r>
          </w:p>
          <w:p w:rsidR="00B75CD7" w:rsidRPr="00B771BB" w:rsidRDefault="00B75CD7" w:rsidP="00922A60">
            <w:pPr>
              <w:pStyle w:val="ListParagraph"/>
              <w:ind w:left="31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– საკაბელო პროდუქციის გაყვანა კაბელების ჟურნალისა და მათი მარკირებების შესაბამისად;</w:t>
            </w:r>
          </w:p>
          <w:p w:rsidR="00B75CD7" w:rsidRPr="00B771BB" w:rsidRDefault="00B75CD7" w:rsidP="00922A60">
            <w:pPr>
              <w:pStyle w:val="ListParagraph"/>
              <w:ind w:left="31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– საკაბელო ხაზების </w:t>
            </w:r>
            <w:r w:rsidR="00210215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განაწილება-განშტოება</w:t>
            </w: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მართვის კარადებში</w:t>
            </w:r>
            <w:r w:rsidR="00210215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;</w:t>
            </w:r>
          </w:p>
          <w:p w:rsidR="00C11520" w:rsidRPr="00B771BB" w:rsidRDefault="00E74E13" w:rsidP="00E74E13">
            <w:pPr>
              <w:pStyle w:val="ListParagraph"/>
              <w:ind w:left="31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– </w:t>
            </w:r>
            <w:r w:rsidR="00210215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კაბელის შეყვანა</w:t>
            </w: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საკონტროლო-გამზომი ხელსაწყოებისა და ავტომატიკის (КИПиА) მოწყობილობებში და მათი განაწილება-განშტოება საქარხნო სქემების მიხედვით.</w:t>
            </w: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7A26CD" w:rsidRPr="00B771BB" w:rsidRDefault="008225C6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Штук</w:t>
            </w:r>
          </w:p>
        </w:tc>
        <w:tc>
          <w:tcPr>
            <w:tcW w:w="3261" w:type="dxa"/>
          </w:tcPr>
          <w:p w:rsidR="007A26CD" w:rsidRPr="00B771BB" w:rsidRDefault="00E74E13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ინფორმაცია მოედნის მონახულებისა და ობიექტის წინასწარი გაცნობის ორგანიზებისთვის</w:t>
            </w:r>
          </w:p>
        </w:tc>
        <w:tc>
          <w:tcPr>
            <w:tcW w:w="6379" w:type="dxa"/>
          </w:tcPr>
          <w:p w:rsidR="007A26CD" w:rsidRPr="00B771BB" w:rsidRDefault="00E74E13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შემსრულებლის მოთხოვნით</w:t>
            </w:r>
          </w:p>
          <w:p w:rsidR="00E74E13" w:rsidRPr="00B771BB" w:rsidRDefault="00E74E13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7A26CD" w:rsidRPr="00B771BB" w:rsidRDefault="007A26CD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7A26CD" w:rsidRPr="00B771BB" w:rsidRDefault="00E74E13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ალტერნატიული გადაწყვეტის წარმოდგენის შესაძლებლობების შემზღუდავი გარემოებები</w:t>
            </w:r>
          </w:p>
        </w:tc>
        <w:tc>
          <w:tcPr>
            <w:tcW w:w="6379" w:type="dxa"/>
          </w:tcPr>
          <w:p w:rsidR="007A26CD" w:rsidRPr="00B771BB" w:rsidRDefault="00E74E13" w:rsidP="00FD031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შეზღუდვები არ არსებობს</w:t>
            </w: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D5782B" w:rsidRPr="00B771BB" w:rsidRDefault="00D5782B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D5782B" w:rsidRPr="00B771BB" w:rsidRDefault="00E74E13" w:rsidP="00D5782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სამუშაოთა შესრულების ვადები</w:t>
            </w:r>
          </w:p>
        </w:tc>
        <w:tc>
          <w:tcPr>
            <w:tcW w:w="6379" w:type="dxa"/>
          </w:tcPr>
          <w:p w:rsidR="00D5782B" w:rsidRPr="00B771BB" w:rsidRDefault="00DE79CC" w:rsidP="00DE79C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25</w:t>
            </w:r>
            <w:r w:rsidR="007F3FBD"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.1</w:t>
            </w:r>
            <w:r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1</w:t>
            </w:r>
            <w:r w:rsidR="007F3FBD"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.202</w:t>
            </w:r>
            <w:r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4</w:t>
            </w:r>
            <w:r w:rsidR="00E74E13"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-დან</w:t>
            </w:r>
            <w:r w:rsidR="007F3FBD"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 xml:space="preserve"> </w:t>
            </w:r>
            <w:r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13</w:t>
            </w:r>
            <w:r w:rsidR="007F3FBD"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.</w:t>
            </w:r>
            <w:r w:rsidR="007E3B21"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12</w:t>
            </w:r>
            <w:r w:rsidR="007F3FBD"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.202</w:t>
            </w:r>
            <w:r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4</w:t>
            </w:r>
            <w:r w:rsidR="00E74E13"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-ის ჩათვლით</w:t>
            </w: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D5782B" w:rsidRPr="00B771BB" w:rsidRDefault="00D5782B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D5782B" w:rsidRPr="00B771BB" w:rsidRDefault="00E74E13" w:rsidP="00D5782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შეშვების რეჟიმი</w:t>
            </w:r>
            <w:r w:rsidR="00124CB7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, </w:t>
            </w: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დაშვების განწესების გაფორმების წესი </w:t>
            </w:r>
          </w:p>
        </w:tc>
        <w:tc>
          <w:tcPr>
            <w:tcW w:w="6379" w:type="dxa"/>
          </w:tcPr>
          <w:p w:rsidR="00E178D3" w:rsidRPr="00B771BB" w:rsidRDefault="00E74E13" w:rsidP="00E178D3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შემსრულებელი დამკვეთს წარმოუდგენს</w:t>
            </w:r>
            <w:r w:rsidR="00124CB7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: </w:t>
            </w:r>
          </w:p>
          <w:p w:rsidR="00E74E13" w:rsidRPr="00B771BB" w:rsidRDefault="000F2A7B" w:rsidP="002C07D6">
            <w:pPr>
              <w:pStyle w:val="ListParagraph"/>
              <w:numPr>
                <w:ilvl w:val="0"/>
                <w:numId w:val="8"/>
              </w:numPr>
              <w:ind w:left="313" w:hanging="28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დოკუმენტებს, რომლებიც ადასტურებს, რომ სახელშეკრულებო სამუშაოთა შესასრულებლად მის მიერ მოწვეული თანამშრომლები გაფორმებულები არიან საქართველოს კანონმდებლობის მოთხოვნათა შესაბამისად;</w:t>
            </w:r>
          </w:p>
          <w:p w:rsidR="00D5782B" w:rsidRPr="00B771BB" w:rsidRDefault="000F2A7B" w:rsidP="002C07D6">
            <w:pPr>
              <w:pStyle w:val="ListParagraph"/>
              <w:numPr>
                <w:ilvl w:val="0"/>
                <w:numId w:val="8"/>
              </w:numPr>
              <w:ind w:left="313" w:hanging="28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იმ მუშაკთა ჩამონათვალი, რომლებიც მოწვეულნი იქნებიან მოცემული სახის სამუშაოთა შესასრულებლად (ობიექტზე შესასვლელი საშვების გასაფორმებლად)</w:t>
            </w:r>
            <w:r w:rsidR="00124CB7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;</w:t>
            </w:r>
          </w:p>
          <w:p w:rsidR="002C07D6" w:rsidRPr="00B771BB" w:rsidRDefault="000F2A7B" w:rsidP="000F2A7B">
            <w:pPr>
              <w:pStyle w:val="ListParagraph"/>
              <w:numPr>
                <w:ilvl w:val="0"/>
                <w:numId w:val="8"/>
              </w:numPr>
              <w:ind w:left="313" w:hanging="28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იმ ხელსაწყოებისა და მასალების სია, რომლებიც სამუშაოთა შესასრულებლად არის აუცილებელი (ობიექტზე შესატანი საშვების გასაფორმებლად);</w:t>
            </w: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E146EA" w:rsidRPr="00B771BB" w:rsidRDefault="00E146EA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E146EA" w:rsidRPr="00B771BB" w:rsidRDefault="000F2A7B" w:rsidP="00D5782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გარანტიების წარმოდგენის, დარღვევებისა და დეფექტების აღმოფხვრის მიმართ მოთხოვნათა აღწერილობა.</w:t>
            </w:r>
          </w:p>
        </w:tc>
        <w:tc>
          <w:tcPr>
            <w:tcW w:w="6379" w:type="dxa"/>
          </w:tcPr>
          <w:p w:rsidR="000F2A7B" w:rsidRPr="00B771BB" w:rsidRDefault="000F2A7B" w:rsidP="00E146EA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საგარანტიო ვალდებულებები შესრულებულ სამუშაოებზე </w:t>
            </w:r>
            <w:r w:rsidR="000349B0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უნდა მოქმედებდეს არანაკლებ 12 თვის განმავლობაში.</w:t>
            </w: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E146EA" w:rsidRPr="00B771BB" w:rsidRDefault="00E146EA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E146EA" w:rsidRPr="00B771BB" w:rsidRDefault="000349B0" w:rsidP="00D5782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გამოცდისა და დიაგნოსტიკის ჩატარებისა და შეფასების წესის აღწერილობა </w:t>
            </w:r>
          </w:p>
        </w:tc>
        <w:tc>
          <w:tcPr>
            <w:tcW w:w="6379" w:type="dxa"/>
          </w:tcPr>
          <w:p w:rsidR="00E146EA" w:rsidRPr="00B771BB" w:rsidRDefault="000349B0" w:rsidP="00D5782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ძარღვებს შორის, ასევე, ძარღვსა და „დამიწებას“ შორის იზოლაციის წინაღობის შემოწმება. შემოწმება უნდა მოხდეს სერტიფიცირებული ხელსაწყოთი. შედეგები წარმოდგენილი უნდა იქნეს ანგარიშის გაფორმებით.</w:t>
            </w: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E146EA" w:rsidRPr="00B771BB" w:rsidRDefault="00E146EA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E146EA" w:rsidRPr="00B771BB" w:rsidRDefault="000349B0" w:rsidP="008823FF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მოთხოვნები სამუშაოთა ღირებულების გაანგარიშების მიმართ</w:t>
            </w:r>
          </w:p>
        </w:tc>
        <w:tc>
          <w:tcPr>
            <w:tcW w:w="6379" w:type="dxa"/>
          </w:tcPr>
          <w:p w:rsidR="007E3B21" w:rsidRPr="00B771BB" w:rsidRDefault="000349B0" w:rsidP="000349B0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ღირებულება იანგარიშება ყველა იმ სახის სამუშაოთა ერთეულოვანი ფასდებით, რომლებიც კაბელების ჟურნალშია მითითებული.</w:t>
            </w: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923059" w:rsidRPr="00B771BB" w:rsidRDefault="00923059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923059" w:rsidRPr="00B771BB" w:rsidRDefault="000349B0" w:rsidP="00D5782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მოთხოვნები მასალებით, მოწყობილობებით, ინსტრუმენტებით დაკომპლექტების მიმართ </w:t>
            </w:r>
          </w:p>
        </w:tc>
        <w:tc>
          <w:tcPr>
            <w:tcW w:w="6379" w:type="dxa"/>
          </w:tcPr>
          <w:p w:rsidR="000349B0" w:rsidRPr="00B771BB" w:rsidRDefault="000349B0" w:rsidP="00E146E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მოთხოვნები მოწყობილობების, ინსტრუმენტებისა და ხელსაწყოების ატესტაციისა და შემოწმების მიმართ, მათი საქართველოში გამოყენების ნებართვის მიმართ.</w:t>
            </w:r>
          </w:p>
          <w:p w:rsidR="00923059" w:rsidRPr="00B771BB" w:rsidRDefault="000349B0" w:rsidP="00E146E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სერტიფიცირებული ხელსაწყოებისა და ინსტრუმენტების, დაცვის გამოცდილი საშუალებების არსებობა</w:t>
            </w:r>
            <w:r w:rsidR="007330AC" w:rsidRPr="00B771BB"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  <w:t>.</w:t>
            </w:r>
          </w:p>
          <w:p w:rsidR="00923059" w:rsidRPr="00B771BB" w:rsidRDefault="007330AC" w:rsidP="008225C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მომსახურების გაწევისას მხოლოდ და მხოლოდ სერტიფიცირებული მასალები და მოწყობილობები უნდა იქნეს გამოყენებული, თუ მათ მიმართ არ არის გათვალისწინებული სავალდებულო სერტიფიცირება.</w:t>
            </w: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E146EA" w:rsidRPr="00B771BB" w:rsidRDefault="00E146EA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E146EA" w:rsidRPr="00B771BB" w:rsidRDefault="007330AC" w:rsidP="00D5782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ქვემენარდე ორგანიზაციების მოწვევის პირობები </w:t>
            </w:r>
          </w:p>
        </w:tc>
        <w:tc>
          <w:tcPr>
            <w:tcW w:w="6379" w:type="dxa"/>
          </w:tcPr>
          <w:p w:rsidR="00E146EA" w:rsidRPr="00B771BB" w:rsidRDefault="007330AC" w:rsidP="00443623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ქვეშემსრულებლების მოწვევის შესაძლებლობა და </w:t>
            </w:r>
            <w:r w:rsidR="00BB78B5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მოცულობა.</w:t>
            </w: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მოცემულ ტექნიკურ დავალებაზე მომსახურების გასაწევად და სამუშაოთა შესასრულებლად მესამე პირების მოწვევის შემთხვევაში როგორც კანდიდატურა, ასევე თავად მოწვევის ფაქტი წერილობით უნდა იქნეს შეთანხმებული დამკვეთთან.</w:t>
            </w:r>
          </w:p>
        </w:tc>
      </w:tr>
      <w:tr w:rsidR="00690604" w:rsidRPr="00B771BB" w:rsidTr="0029669C">
        <w:trPr>
          <w:trHeight w:val="1462"/>
        </w:trPr>
        <w:tc>
          <w:tcPr>
            <w:tcW w:w="567" w:type="dxa"/>
          </w:tcPr>
          <w:p w:rsidR="00E146EA" w:rsidRPr="00B771BB" w:rsidRDefault="00E146EA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E146EA" w:rsidRPr="00B771BB" w:rsidRDefault="007330AC" w:rsidP="007B0163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მოთხოვნები მენარდის (ქვემენარდის) პერსონალის რაოდენობისა და სერტიფიცირების მიმართ</w:t>
            </w:r>
          </w:p>
        </w:tc>
        <w:tc>
          <w:tcPr>
            <w:tcW w:w="6379" w:type="dxa"/>
          </w:tcPr>
          <w:p w:rsidR="00DF05F1" w:rsidRPr="00B771BB" w:rsidRDefault="007330AC" w:rsidP="0052248E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მენარდე კისრულობს ვალდებულებას, რომ მოიწვევს საქართველოს კანონმდებლობის შესაბამისად სერტიფიცირებულ მცოდნე პერსონალს, რომელიც პასუხობს მოცემული ტექნიკური დავალების მოთხოვნებს როგორც შესასრულებელ სამუშაოთა </w:t>
            </w:r>
            <w:r w:rsidR="00BB78B5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მოცულობის,</w:t>
            </w: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ასევე მათი რეალიზაციის ვადების მიხედვით ისე, როგორც ეს მოცემულ ტექნიკურ დავალებაშია განსაზღვრული</w:t>
            </w:r>
            <w:r w:rsidR="00BB78B5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.</w:t>
            </w: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E146EA" w:rsidRPr="00B771BB" w:rsidRDefault="00E146EA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52248E" w:rsidRPr="00B771BB" w:rsidRDefault="00BB78B5" w:rsidP="00D5782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მოთხოვნები შრომის დაცვისა და სამრეწველო უსაფრთხოების მიმართ</w:t>
            </w:r>
          </w:p>
          <w:p w:rsidR="00E146EA" w:rsidRPr="00B771BB" w:rsidRDefault="00E146EA" w:rsidP="0052248E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6379" w:type="dxa"/>
          </w:tcPr>
          <w:p w:rsidR="0052248E" w:rsidRPr="00B771BB" w:rsidRDefault="00B404FB" w:rsidP="007E3B21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OHSA</w:t>
            </w:r>
            <w:r w:rsidR="008225C6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S</w:t>
            </w: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1910</w:t>
            </w:r>
            <w:r w:rsidR="00BB78B5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სტანდარტის წესებისა და</w:t>
            </w: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</w:t>
            </w:r>
            <w:r w:rsidR="007E3B21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RMG Copper</w:t>
            </w:r>
            <w:r w:rsidR="00BB78B5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-ის და რეგლამენტების დაცვა</w:t>
            </w:r>
            <w:r w:rsidR="007E3B21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. </w:t>
            </w:r>
            <w:r w:rsidR="00BB78B5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ყველა სამუშაო ტარდება დაშვების განწესების შესაბამისად. </w:t>
            </w:r>
          </w:p>
        </w:tc>
      </w:tr>
      <w:tr w:rsidR="00BA16BE" w:rsidRPr="00B771BB" w:rsidTr="0029669C">
        <w:trPr>
          <w:trHeight w:val="585"/>
        </w:trPr>
        <w:tc>
          <w:tcPr>
            <w:tcW w:w="567" w:type="dxa"/>
          </w:tcPr>
          <w:p w:rsidR="00BA16BE" w:rsidRPr="00B771BB" w:rsidRDefault="00BA16BE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BA16BE" w:rsidRPr="00B771BB" w:rsidRDefault="00BB78B5" w:rsidP="00D5782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მოთხოვნები შესასრულებელი დოკუმენტაციის მიმართ </w:t>
            </w:r>
          </w:p>
        </w:tc>
        <w:tc>
          <w:tcPr>
            <w:tcW w:w="6379" w:type="dxa"/>
          </w:tcPr>
          <w:p w:rsidR="00BA16BE" w:rsidRPr="00B771BB" w:rsidRDefault="00BB78B5" w:rsidP="00443623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შესასრულებელი დოკუმენტაცია მუშავდება</w:t>
            </w:r>
            <w:r w:rsidR="00BA16BE"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И1.13-07</w:t>
            </w: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 ინსტრუქციის შესაბამისად</w:t>
            </w:r>
          </w:p>
          <w:p w:rsidR="00BA16BE" w:rsidRPr="00B771BB" w:rsidRDefault="00BA16BE" w:rsidP="00443623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  <w:lang w:val="ka-GE"/>
              </w:rPr>
            </w:pPr>
          </w:p>
        </w:tc>
      </w:tr>
      <w:tr w:rsidR="00690604" w:rsidRPr="00B771BB" w:rsidTr="0029669C">
        <w:trPr>
          <w:trHeight w:val="585"/>
        </w:trPr>
        <w:tc>
          <w:tcPr>
            <w:tcW w:w="567" w:type="dxa"/>
          </w:tcPr>
          <w:p w:rsidR="00DF05F1" w:rsidRPr="00B771BB" w:rsidRDefault="00DF05F1" w:rsidP="0008017E">
            <w:pPr>
              <w:pStyle w:val="ListParagraph"/>
              <w:numPr>
                <w:ilvl w:val="0"/>
                <w:numId w:val="20"/>
              </w:numPr>
              <w:ind w:left="473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</w:p>
        </w:tc>
        <w:tc>
          <w:tcPr>
            <w:tcW w:w="3261" w:type="dxa"/>
          </w:tcPr>
          <w:p w:rsidR="00DF05F1" w:rsidRPr="00B771BB" w:rsidRDefault="00BB78B5" w:rsidP="00D5782B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დამატებითი პირობები</w:t>
            </w:r>
          </w:p>
        </w:tc>
        <w:tc>
          <w:tcPr>
            <w:tcW w:w="6379" w:type="dxa"/>
          </w:tcPr>
          <w:p w:rsidR="00BB78B5" w:rsidRPr="00B771BB" w:rsidRDefault="00BB78B5" w:rsidP="00443623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სამუშაოთა მოცულობის გაზრდის შემთხვევაში ფაქტობრივი მოცულობები და ღირებულება გაფორმდება დამატებითი შეთანხმებით საწყისი ერთეულოვანი ფასდების საფუძველზე.</w:t>
            </w:r>
          </w:p>
          <w:p w:rsidR="00443623" w:rsidRPr="00B771BB" w:rsidRDefault="00BB78B5" w:rsidP="00443623">
            <w:pPr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B771BB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სამუშაოთა მოცულობის შემცირების შემთხვევაში სამუშაოები დაიხურება ფაქტობრივად ნამუშევარი მიცულობის მიხედვით, საწყისი ერთეულოვანი ფასდების საფუძველზე.</w:t>
            </w:r>
          </w:p>
        </w:tc>
      </w:tr>
    </w:tbl>
    <w:p w:rsidR="008E1749" w:rsidRPr="00B771BB" w:rsidRDefault="00BB78B5" w:rsidP="0029669C">
      <w:pPr>
        <w:spacing w:before="120"/>
        <w:rPr>
          <w:rFonts w:asciiTheme="minorHAnsi" w:hAnsiTheme="minorHAnsi" w:cstheme="minorHAnsi"/>
          <w:b/>
          <w:sz w:val="22"/>
          <w:szCs w:val="22"/>
          <w:lang w:val="ka-GE"/>
        </w:rPr>
      </w:pPr>
      <w:r w:rsidRPr="00B771BB">
        <w:rPr>
          <w:rFonts w:asciiTheme="minorHAnsi" w:hAnsiTheme="minorHAnsi" w:cstheme="minorHAnsi"/>
          <w:b/>
          <w:sz w:val="22"/>
          <w:szCs w:val="22"/>
          <w:lang w:val="ka-GE"/>
        </w:rPr>
        <w:t>შეიმუშავა</w:t>
      </w:r>
      <w:r w:rsidR="008E1749" w:rsidRPr="00B771BB">
        <w:rPr>
          <w:rFonts w:asciiTheme="minorHAnsi" w:hAnsiTheme="minorHAnsi" w:cstheme="minorHAnsi"/>
          <w:b/>
          <w:sz w:val="22"/>
          <w:szCs w:val="22"/>
          <w:lang w:val="ka-GE"/>
        </w:rPr>
        <w:t>:</w:t>
      </w:r>
    </w:p>
    <w:p w:rsidR="0029669C" w:rsidRPr="00B771BB" w:rsidRDefault="0029669C" w:rsidP="008E1749">
      <w:pPr>
        <w:tabs>
          <w:tab w:val="left" w:pos="2520"/>
          <w:tab w:val="left" w:pos="8222"/>
          <w:tab w:val="left" w:pos="9637"/>
        </w:tabs>
        <w:rPr>
          <w:rFonts w:asciiTheme="minorHAnsi" w:hAnsiTheme="minorHAnsi" w:cstheme="minorHAnsi"/>
          <w:sz w:val="22"/>
          <w:szCs w:val="18"/>
          <w:u w:val="single"/>
          <w:lang w:val="ka-GE"/>
        </w:rPr>
      </w:pPr>
      <w:r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>საკონტროლო-გამზომი ხელსაწყოებისა (</w:t>
      </w:r>
      <w:r w:rsidR="00BD008F"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>КИП</w:t>
      </w:r>
      <w:r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>)</w:t>
      </w:r>
      <w:r w:rsidR="00BD008F"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 xml:space="preserve"> </w:t>
      </w:r>
      <w:r w:rsidR="00540493"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>და</w:t>
      </w:r>
      <w:r w:rsidR="00BD008F"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 xml:space="preserve"> </w:t>
      </w:r>
      <w:r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 xml:space="preserve">ტექნოლოგიური </w:t>
      </w:r>
    </w:p>
    <w:p w:rsidR="008E1749" w:rsidRPr="00B771BB" w:rsidRDefault="0029669C" w:rsidP="008E1749">
      <w:pPr>
        <w:tabs>
          <w:tab w:val="left" w:pos="2520"/>
          <w:tab w:val="left" w:pos="8222"/>
          <w:tab w:val="left" w:pos="9637"/>
        </w:tabs>
        <w:rPr>
          <w:rFonts w:asciiTheme="minorHAnsi" w:hAnsiTheme="minorHAnsi" w:cstheme="minorHAnsi"/>
          <w:sz w:val="18"/>
          <w:szCs w:val="18"/>
          <w:u w:val="single"/>
          <w:lang w:val="ka-GE"/>
        </w:rPr>
      </w:pPr>
      <w:r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>პროცესების მართვის ავტომატიზებული სისტემის (</w:t>
      </w:r>
      <w:r w:rsidR="00BD008F"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>АСУТП</w:t>
      </w:r>
      <w:r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>)</w:t>
      </w:r>
      <w:r w:rsidR="00540493"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 xml:space="preserve"> ინჟინერ</w:t>
      </w:r>
      <w:r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>მა</w:t>
      </w:r>
      <w:r w:rsidR="00BD008F"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 xml:space="preserve"> </w:t>
      </w:r>
      <w:r w:rsidR="008E1749" w:rsidRPr="00B771BB">
        <w:rPr>
          <w:rFonts w:asciiTheme="minorHAnsi" w:hAnsiTheme="minorHAnsi" w:cstheme="minorHAnsi"/>
          <w:sz w:val="22"/>
          <w:szCs w:val="18"/>
          <w:lang w:val="ka-GE"/>
        </w:rPr>
        <w:tab/>
      </w:r>
      <w:r w:rsidR="00BB78B5"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>რ. სუიუნოვ</w:t>
      </w:r>
      <w:r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>მა</w:t>
      </w:r>
      <w:r w:rsidR="008E1749" w:rsidRPr="00B771BB">
        <w:rPr>
          <w:rFonts w:asciiTheme="minorHAnsi" w:hAnsiTheme="minorHAnsi" w:cstheme="minorHAnsi"/>
          <w:sz w:val="22"/>
          <w:szCs w:val="18"/>
          <w:u w:val="single"/>
          <w:lang w:val="ka-GE"/>
        </w:rPr>
        <w:t xml:space="preserve"> </w:t>
      </w:r>
      <w:r w:rsidR="008E1749" w:rsidRPr="00B771BB">
        <w:rPr>
          <w:rFonts w:asciiTheme="minorHAnsi" w:hAnsiTheme="minorHAnsi" w:cstheme="minorHAnsi"/>
          <w:sz w:val="18"/>
          <w:szCs w:val="18"/>
          <w:lang w:val="ka-GE"/>
        </w:rPr>
        <w:t xml:space="preserve"> </w:t>
      </w:r>
    </w:p>
    <w:p w:rsidR="008E1749" w:rsidRPr="00B771BB" w:rsidRDefault="008E1749" w:rsidP="0029669C">
      <w:pPr>
        <w:tabs>
          <w:tab w:val="left" w:pos="3600"/>
          <w:tab w:val="left" w:pos="4500"/>
          <w:tab w:val="left" w:pos="8100"/>
        </w:tabs>
        <w:jc w:val="right"/>
        <w:rPr>
          <w:rFonts w:asciiTheme="minorHAnsi" w:hAnsiTheme="minorHAnsi" w:cstheme="minorHAnsi"/>
          <w:sz w:val="24"/>
          <w:szCs w:val="24"/>
          <w:lang w:val="ka-GE"/>
        </w:rPr>
      </w:pPr>
      <w:r w:rsidRPr="00B771BB">
        <w:rPr>
          <w:rFonts w:asciiTheme="minorHAnsi" w:hAnsiTheme="minorHAnsi" w:cstheme="minorHAnsi"/>
          <w:sz w:val="14"/>
          <w:szCs w:val="24"/>
          <w:lang w:val="ka-GE"/>
        </w:rPr>
        <w:t xml:space="preserve">             (</w:t>
      </w:r>
      <w:r w:rsidR="00BB78B5" w:rsidRPr="00B771BB">
        <w:rPr>
          <w:rFonts w:asciiTheme="minorHAnsi" w:hAnsiTheme="minorHAnsi" w:cstheme="minorHAnsi"/>
          <w:sz w:val="14"/>
          <w:szCs w:val="24"/>
          <w:lang w:val="ka-GE"/>
        </w:rPr>
        <w:t>შემსრულებლის თანამდებობა</w:t>
      </w:r>
      <w:r w:rsidRPr="00B771BB">
        <w:rPr>
          <w:rFonts w:asciiTheme="minorHAnsi" w:hAnsiTheme="minorHAnsi" w:cstheme="minorHAnsi"/>
          <w:sz w:val="14"/>
          <w:szCs w:val="24"/>
          <w:lang w:val="ka-GE"/>
        </w:rPr>
        <w:t>)</w:t>
      </w:r>
    </w:p>
    <w:p w:rsidR="006F62E3" w:rsidRPr="00680C6A" w:rsidRDefault="006F62E3">
      <w:pPr>
        <w:rPr>
          <w:rFonts w:asciiTheme="minorHAnsi" w:hAnsiTheme="minorHAnsi" w:cstheme="minorHAnsi"/>
          <w:sz w:val="28"/>
          <w:szCs w:val="24"/>
        </w:rPr>
      </w:pPr>
      <w:r w:rsidRPr="00680C6A">
        <w:rPr>
          <w:rFonts w:asciiTheme="minorHAnsi" w:hAnsiTheme="minorHAnsi" w:cstheme="minorHAnsi"/>
          <w:sz w:val="28"/>
          <w:szCs w:val="24"/>
        </w:rPr>
        <w:br w:type="page"/>
      </w:r>
    </w:p>
    <w:p w:rsidR="00BA16BE" w:rsidRPr="00680C6A" w:rsidRDefault="00BA16BE" w:rsidP="00BA16BE">
      <w:pPr>
        <w:tabs>
          <w:tab w:val="left" w:pos="1110"/>
        </w:tabs>
        <w:rPr>
          <w:rFonts w:asciiTheme="minorHAnsi" w:hAnsiTheme="minorHAnsi" w:cstheme="minorHAnsi"/>
          <w:sz w:val="24"/>
          <w:szCs w:val="24"/>
        </w:rPr>
        <w:sectPr w:rsidR="00BA16BE" w:rsidRPr="00680C6A" w:rsidSect="004E25A4">
          <w:headerReference w:type="default" r:id="rId11"/>
          <w:footerReference w:type="default" r:id="rId12"/>
          <w:type w:val="continuous"/>
          <w:pgSz w:w="11907" w:h="16840" w:code="9"/>
          <w:pgMar w:top="567" w:right="992" w:bottom="567" w:left="1134" w:header="720" w:footer="720" w:gutter="0"/>
          <w:cols w:space="720"/>
        </w:sectPr>
      </w:pPr>
    </w:p>
    <w:p w:rsidR="00BA16BE" w:rsidRPr="00DF1517" w:rsidRDefault="00DF1517" w:rsidP="00BA16BE">
      <w:pPr>
        <w:ind w:right="-83"/>
        <w:jc w:val="right"/>
        <w:rPr>
          <w:rFonts w:asciiTheme="minorHAnsi" w:hAnsiTheme="minorHAnsi" w:cstheme="minorHAnsi"/>
          <w:sz w:val="22"/>
          <w:szCs w:val="22"/>
        </w:rPr>
      </w:pPr>
      <w:r w:rsidRPr="00DF1517">
        <w:rPr>
          <w:rFonts w:asciiTheme="minorHAnsi" w:hAnsiTheme="minorHAnsi" w:cstheme="minorHAnsi"/>
          <w:sz w:val="22"/>
          <w:szCs w:val="22"/>
          <w:lang w:val="ka-GE"/>
        </w:rPr>
        <w:lastRenderedPageBreak/>
        <w:t>დანართი</w:t>
      </w:r>
      <w:r w:rsidR="00BA16BE" w:rsidRPr="00DF1517">
        <w:rPr>
          <w:rFonts w:asciiTheme="minorHAnsi" w:hAnsiTheme="minorHAnsi" w:cstheme="minorHAnsi"/>
          <w:sz w:val="22"/>
          <w:szCs w:val="22"/>
        </w:rPr>
        <w:t xml:space="preserve"> № 1</w:t>
      </w:r>
    </w:p>
    <w:p w:rsidR="00BA16BE" w:rsidRPr="00680C6A" w:rsidRDefault="00BA16BE" w:rsidP="00BA16BE">
      <w:pPr>
        <w:tabs>
          <w:tab w:val="left" w:pos="1110"/>
        </w:tabs>
        <w:rPr>
          <w:rFonts w:asciiTheme="minorHAnsi" w:hAnsiTheme="minorHAnsi" w:cstheme="minorHAnsi"/>
          <w:sz w:val="24"/>
          <w:szCs w:val="24"/>
        </w:rPr>
      </w:pPr>
    </w:p>
    <w:p w:rsidR="00C11520" w:rsidRPr="00680C6A" w:rsidRDefault="00DF1517" w:rsidP="0029025C">
      <w:pPr>
        <w:spacing w:after="240"/>
        <w:jc w:val="center"/>
        <w:rPr>
          <w:rFonts w:asciiTheme="minorHAnsi" w:hAnsiTheme="minorHAnsi" w:cstheme="minorHAnsi"/>
          <w:sz w:val="28"/>
          <w:szCs w:val="24"/>
        </w:rPr>
      </w:pPr>
      <w:r>
        <w:rPr>
          <w:rFonts w:asciiTheme="minorHAnsi" w:hAnsiTheme="minorHAnsi" w:cstheme="minorHAnsi"/>
          <w:sz w:val="28"/>
          <w:szCs w:val="24"/>
          <w:lang w:val="ka-GE"/>
        </w:rPr>
        <w:t>კაბელების ჟურნალი</w:t>
      </w:r>
      <w:r w:rsidR="00C11520" w:rsidRPr="00680C6A">
        <w:rPr>
          <w:rFonts w:asciiTheme="minorHAnsi" w:hAnsiTheme="minorHAnsi" w:cstheme="minorHAnsi"/>
          <w:sz w:val="28"/>
          <w:szCs w:val="24"/>
        </w:rPr>
        <w:t xml:space="preserve"> (КИПиА</w:t>
      </w:r>
      <w:r>
        <w:rPr>
          <w:rFonts w:asciiTheme="minorHAnsi" w:hAnsiTheme="minorHAnsi" w:cstheme="minorHAnsi"/>
          <w:sz w:val="28"/>
          <w:szCs w:val="24"/>
          <w:lang w:val="ka-GE"/>
        </w:rPr>
        <w:t xml:space="preserve"> – </w:t>
      </w:r>
      <w:r w:rsidRPr="00DF1517">
        <w:rPr>
          <w:rFonts w:asciiTheme="minorHAnsi" w:hAnsiTheme="minorHAnsi" w:cstheme="minorHAnsi"/>
          <w:sz w:val="28"/>
          <w:szCs w:val="24"/>
          <w:lang w:val="ka-GE"/>
        </w:rPr>
        <w:t>საკონტროლო-გამზომი ხელსაწყოები და ავტომატიკა</w:t>
      </w:r>
      <w:r w:rsidR="00C11520" w:rsidRPr="00680C6A">
        <w:rPr>
          <w:rFonts w:asciiTheme="minorHAnsi" w:hAnsiTheme="minorHAnsi" w:cstheme="minorHAnsi"/>
          <w:sz w:val="28"/>
          <w:szCs w:val="24"/>
        </w:rPr>
        <w:t>)</w:t>
      </w:r>
    </w:p>
    <w:tbl>
      <w:tblPr>
        <w:tblW w:w="15980" w:type="dxa"/>
        <w:tblInd w:w="-10" w:type="dxa"/>
        <w:tblLook w:val="04A0" w:firstRow="1" w:lastRow="0" w:firstColumn="1" w:lastColumn="0" w:noHBand="0" w:noVBand="1"/>
      </w:tblPr>
      <w:tblGrid>
        <w:gridCol w:w="601"/>
        <w:gridCol w:w="1723"/>
        <w:gridCol w:w="1854"/>
        <w:gridCol w:w="1723"/>
        <w:gridCol w:w="3652"/>
        <w:gridCol w:w="2120"/>
        <w:gridCol w:w="980"/>
        <w:gridCol w:w="1866"/>
        <w:gridCol w:w="1461"/>
      </w:tblGrid>
      <w:tr w:rsidR="00B87539" w:rsidRPr="00680C6A" w:rsidTr="00A93650">
        <w:trPr>
          <w:trHeight w:val="52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680C6A">
              <w:rPr>
                <w:rFonts w:asciiTheme="minorHAnsi" w:hAnsiTheme="minorHAnsi" w:cstheme="minorHAnsi"/>
                <w:b/>
                <w:color w:val="000000"/>
              </w:rPr>
              <w:t>№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:rsidR="00B87539" w:rsidRPr="00E1785D" w:rsidRDefault="00E1785D" w:rsidP="00B87539">
            <w:pPr>
              <w:jc w:val="center"/>
              <w:rPr>
                <w:rFonts w:asciiTheme="minorHAnsi" w:hAnsiTheme="minorHAnsi" w:cstheme="minorHAnsi"/>
                <w:b/>
                <w:color w:val="000000"/>
                <w:lang w:val="ka-GE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val="ka-GE"/>
              </w:rPr>
              <w:t>კაბელის ნომერი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:rsidR="00B87539" w:rsidRPr="00E1785D" w:rsidRDefault="00E1785D" w:rsidP="00B87539">
            <w:pPr>
              <w:jc w:val="center"/>
              <w:rPr>
                <w:rFonts w:asciiTheme="minorHAnsi" w:hAnsiTheme="minorHAnsi" w:cstheme="minorHAnsi"/>
                <w:b/>
                <w:color w:val="000000"/>
                <w:lang w:val="ka-GE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val="ka-GE"/>
              </w:rPr>
              <w:t>-დან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:rsidR="00B87539" w:rsidRPr="00E1785D" w:rsidRDefault="00E1785D" w:rsidP="00B87539">
            <w:pPr>
              <w:jc w:val="center"/>
              <w:rPr>
                <w:rFonts w:asciiTheme="minorHAnsi" w:hAnsiTheme="minorHAnsi" w:cstheme="minorHAnsi"/>
                <w:b/>
                <w:color w:val="000000"/>
                <w:lang w:val="ka-GE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val="ka-GE"/>
              </w:rPr>
              <w:t>-მდე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:rsidR="00B87539" w:rsidRPr="00E1785D" w:rsidRDefault="00E1785D" w:rsidP="00B87539">
            <w:pPr>
              <w:jc w:val="center"/>
              <w:rPr>
                <w:rFonts w:asciiTheme="minorHAnsi" w:hAnsiTheme="minorHAnsi" w:cstheme="minorHAnsi"/>
                <w:b/>
                <w:color w:val="000000"/>
                <w:lang w:val="ka-GE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val="ka-GE"/>
              </w:rPr>
              <w:t>აღწერილობა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B87539" w:rsidRPr="00DF1517" w:rsidRDefault="00DF1517" w:rsidP="00B87539">
            <w:pPr>
              <w:jc w:val="center"/>
              <w:rPr>
                <w:rFonts w:asciiTheme="minorHAnsi" w:hAnsiTheme="minorHAnsi" w:cstheme="minorHAnsi"/>
                <w:b/>
                <w:color w:val="000000"/>
                <w:lang w:val="ka-GE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val="ka-GE"/>
              </w:rPr>
              <w:t>კაბელის ტიპი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b/>
                <w:color w:val="000000"/>
              </w:rPr>
              <w:t>Un</w:t>
            </w:r>
            <w:proofErr w:type="spellEnd"/>
            <w:r w:rsidRPr="00680C6A">
              <w:rPr>
                <w:rFonts w:asciiTheme="minorHAnsi" w:hAnsiTheme="minorHAnsi" w:cstheme="minorHAnsi"/>
                <w:b/>
                <w:color w:val="000000"/>
              </w:rPr>
              <w:t xml:space="preserve">, </w:t>
            </w:r>
            <w:proofErr w:type="spellStart"/>
            <w:r w:rsidRPr="00680C6A">
              <w:rPr>
                <w:rFonts w:asciiTheme="minorHAnsi" w:hAnsiTheme="minorHAnsi" w:cstheme="minorHAnsi"/>
                <w:b/>
                <w:color w:val="000000"/>
              </w:rPr>
              <w:t>Volt</w:t>
            </w:r>
            <w:proofErr w:type="spellEnd"/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:rsidR="00B87539" w:rsidRPr="00DF1517" w:rsidRDefault="00DF1517" w:rsidP="00B87539">
            <w:pPr>
              <w:jc w:val="center"/>
              <w:rPr>
                <w:rFonts w:asciiTheme="minorHAnsi" w:hAnsiTheme="minorHAnsi" w:cstheme="minorHAnsi"/>
                <w:b/>
                <w:color w:val="000000"/>
                <w:vertAlign w:val="superscript"/>
                <w:lang w:val="ka-GE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val="ka-GE"/>
              </w:rPr>
              <w:t>განივკვეთი</w:t>
            </w:r>
            <w:r w:rsidR="00B87539" w:rsidRPr="00680C6A">
              <w:rPr>
                <w:rFonts w:asciiTheme="minorHAnsi" w:hAnsiTheme="minorHAnsi" w:cstheme="minorHAnsi"/>
                <w:b/>
                <w:color w:val="000000"/>
              </w:rPr>
              <w:t xml:space="preserve">, </w:t>
            </w:r>
            <w:r>
              <w:rPr>
                <w:rFonts w:asciiTheme="minorHAnsi" w:hAnsiTheme="minorHAnsi" w:cstheme="minorHAnsi"/>
                <w:b/>
                <w:color w:val="000000"/>
                <w:lang w:val="ka-GE"/>
              </w:rPr>
              <w:t>მმ</w:t>
            </w:r>
            <w:r>
              <w:rPr>
                <w:rFonts w:asciiTheme="minorHAnsi" w:hAnsiTheme="minorHAnsi" w:cstheme="minorHAnsi"/>
                <w:b/>
                <w:color w:val="000000"/>
                <w:vertAlign w:val="superscript"/>
                <w:lang w:val="ka-GE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:rsidR="00B87539" w:rsidRPr="00DF1517" w:rsidRDefault="00DF1517" w:rsidP="00B87539">
            <w:pPr>
              <w:jc w:val="center"/>
              <w:rPr>
                <w:rFonts w:asciiTheme="minorHAnsi" w:hAnsiTheme="minorHAnsi" w:cstheme="minorHAnsi"/>
                <w:b/>
                <w:color w:val="000000"/>
                <w:lang w:val="ka-GE"/>
              </w:rPr>
            </w:pPr>
            <w:r>
              <w:rPr>
                <w:rFonts w:asciiTheme="minorHAnsi" w:hAnsiTheme="minorHAnsi" w:cstheme="minorHAnsi"/>
                <w:b/>
                <w:color w:val="000000"/>
                <w:lang w:val="ka-GE"/>
              </w:rPr>
              <w:t>სიგრძე (დაგეგმილი), მ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ZF01-LT-200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ZF01-LT-200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E1785D" w:rsidRDefault="00E1785D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დონის</w:t>
            </w:r>
            <w:proofErr w:type="spellEnd"/>
            <w:r w:rsidRPr="00E1785D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კონტროლი</w:t>
            </w:r>
            <w:proofErr w:type="spellEnd"/>
            <w:r w:rsidRPr="00E1785D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ნარჩენების</w:t>
            </w:r>
            <w:proofErr w:type="spellEnd"/>
            <w:r w:rsidRPr="00E1785D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lang w:val="en-US"/>
              </w:rPr>
              <w:t>საცავის</w:t>
            </w:r>
            <w:proofErr w:type="spellEnd"/>
            <w:r w:rsidRPr="00E1785D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lang w:val="en-US"/>
              </w:rPr>
              <w:t>სალექარში</w:t>
            </w:r>
            <w:r w:rsidRPr="00E1785D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ST02-FT-205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ST02-FT-205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 xml:space="preserve">Tailings Flow </w:t>
            </w:r>
            <w:proofErr w:type="gramStart"/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From</w:t>
            </w:r>
            <w:proofErr w:type="gramEnd"/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 xml:space="preserve"> Floatation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ST02-FT-205-1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ST02-FT-205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 xml:space="preserve">Tailings Flow </w:t>
            </w:r>
            <w:proofErr w:type="gramStart"/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From</w:t>
            </w:r>
            <w:proofErr w:type="gramEnd"/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 xml:space="preserve"> Floatation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ST02-FI-205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ST02-FT-205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ST02-FI-205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 xml:space="preserve">Tailings Flow </w:t>
            </w:r>
            <w:proofErr w:type="gramStart"/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From</w:t>
            </w:r>
            <w:proofErr w:type="gramEnd"/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 xml:space="preserve"> Floatation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ST02-DT-206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ST02-DT-206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Tailings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Density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(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Transmitter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ST02-DI-206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ST02-DT-206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ST02-DI-206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Tailings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Density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(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Sensor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ST02-LT-210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Feed Distribution Tank Level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ST02-DT-221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ST02-DT-221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Thickener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TH-001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Underflow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Density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ST02-DI-221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ST02-DT-221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ST02-DI-221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TH-001 Underflow Density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ST02-FT-222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ST02-FT-222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TH-001 Underflow Flow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ST02-FT-222-1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ST02-FT-222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TH-001 Underflow Flow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ST02-FI-222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ST02-FT-222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ST02-FI-222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TH-001 Underflow Flow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ST02-LT-230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ST02-LT-230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ST02-TK003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ST02-DT-231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ST02-DT-231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Thickener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TH-002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Underflow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Density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ST02-DI-231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ST02-DT-231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ST02-DI-231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TH-002 Underflow Density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lastRenderedPageBreak/>
              <w:t>16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ST02-FT-232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ST02-FT-232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TH-002 Underflow Flow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ST02-FT-232-1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ST02-FT-232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TH-002 Underflow Flow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ST02-FI-232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ST02-FT-232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ST02-FI-232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TH-002 Underflow Flow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ST02-LT-240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ST02-LT-240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Overflow Holding Tank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ST02-PT-245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ST02-PT-245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Overflow Holding Tank Water Distribution Pressure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67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to Basin from Overflow Holding Tank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57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ST02-FT-246-1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to Basin from Overflow Holding Tank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57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ST02-FI-246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ST02-FI-246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to Basin from Overflow Holding Tank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Distribution Flow to Thickeners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ST02-FT-247-1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Distribution Flow to Thickeners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ST02-FI-247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ST02-FI-247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Distribution Flow to Thickeners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to ST02-TK003 for dilution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ST02-FT-248-1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to ST02-TK003 for dilution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ST02-FI-248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ST02-FT-248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ST02-FI-248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to ST02-TK003 for dilution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ST02-PT-250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ST02-PT-250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Water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Pressure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from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Basin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69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ST02-FT-252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ST02-FT-252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from Basin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ST02-FT-252-1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ST02-FT-252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from Basin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ST02-FI-252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ST02-FT-252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ST02-FI-252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from Basin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ST02-QT-257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ST02-QT-257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Overflow Holding Tank PH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lastRenderedPageBreak/>
              <w:t>35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ST02-LT-270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ST02-LT-270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Gland Seal Holding Tank ST02-TK004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ST02-FT-271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ST02-FT-271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to ST02-TK004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ST02-FT-271-1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ST02-FT-271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to ST02-TK004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ST02-FI-271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ST02-FT-271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ST02-FI-271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to ST02-TK004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ST02-LT-272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ST02-LT-272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Sump Tank BA-001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ST02-LT-273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ST02-LT-273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Sump Tank BA-003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ST02-FT-279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ST02-FT-279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Gland Seal Water Distribution Flow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ST02-FT-279-1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ST02-FT-279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Gland Seal Water Distribution Flow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ST02-FI-279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ST02-FT-279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ST02-FI-279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Gland Seal Water Distribution Flow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ST02-PT-280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ST02-PT-280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Gland Seal Water Distribution Pressure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ST02-FT-285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ST02-FT-285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Gland Seal Water Flow to ST02-PU-020/ST02-PU-024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ST02-FT-293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ST02-FT-293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Gland Seal Water Flow to Underflow and Overflow Pumps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97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ST02-FIT-407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ST02-FIT-407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1 Flow to Filtration Area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ST02-FIT-407-1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ST02-FIT-407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1 Flow to Filtration Area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ST02-FI-407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ST02-FIT-407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ST02-FI-407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1 Flow to Filtration Area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ST02-DIT-409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ST02-DIT-409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1 Flow Density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ST02-DI-409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ST02-DIT-409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ST02-DI-409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1 Flow Density Control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ST02-PIT-410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ST02-PIT-410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Tailings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Main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Line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1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Pressure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94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ST02-FIT-424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ST02-FIT-424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2 Flow to Filtration Area (Power Supply)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lastRenderedPageBreak/>
              <w:t>54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ST02-FIT-424-1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ST02-FIT-424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2 Flow to Filtration Area (Signal)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ST02-FI-424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ST02-FIT-424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ST02-FI-424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2 Flow to Filtration Area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ST02-LT-240.1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ST02-LT-240.1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Transit Overflow Holding Tank ST02-</w:t>
            </w:r>
            <w:r w:rsidRPr="00680C6A">
              <w:rPr>
                <w:rFonts w:asciiTheme="minorHAnsi" w:hAnsiTheme="minorHAnsi" w:cstheme="minorHAnsi"/>
                <w:color w:val="000000"/>
              </w:rPr>
              <w:t>ТК</w:t>
            </w: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-002.1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ST02-DIT-426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ST02-DIT-426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2 Flow Density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ST02-DI-426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ST02-DIT-426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ST02-DI-426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2 Flow Density Control (Sensor)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ST02-PIT-427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ST02-PIT-427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Tailings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Main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Line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2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Pressure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ST02-PIT-280.1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ST02-PIT-280.1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Gland Seal Pressure Control for ST02-PU-020/ST02-PU-024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ST02-PIT-280.2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ST02-PIT-280.2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Gland Seal Pressure Control for Underflow and Overflow Pumps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97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ST02-PU-020-TT1/2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ST02-PU-020-TT1/2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ST02-PU-020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Bearing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Temperatures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ST02-PU-020-TT3A/B/C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ST02-PU-020-TT3A/B/C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ST02-PU-020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Winding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Temperatures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ST02-PU-021-TT1/2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ST02-PU-021-TT1/2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ST02-PU-021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Bearing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Temperatures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ST02-PU-021-TT3A/B/C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ST02-PU-021-TT3A/B/C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ST02-PU-021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Winding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Temperatures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4x2x0.5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FCV-248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FCV-248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Density Control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HCV-254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HCV-254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ST02-</w:t>
            </w:r>
            <w:r w:rsidRPr="00680C6A">
              <w:rPr>
                <w:rFonts w:asciiTheme="minorHAnsi" w:hAnsiTheme="minorHAnsi" w:cstheme="minorHAnsi"/>
                <w:color w:val="000000"/>
              </w:rPr>
              <w:t>ТК</w:t>
            </w: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 xml:space="preserve">-002 Feeding Line </w:t>
            </w:r>
            <w:proofErr w:type="gramStart"/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From</w:t>
            </w:r>
            <w:proofErr w:type="gramEnd"/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 xml:space="preserve"> Basin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HS-286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HS-286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Gland Seal Pressure Control for ST02-PU-020/ST02-PU-024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HS-294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HS-294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Gland Seal Pressure Control for Underflow and Overflow Pumps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97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HCV-253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HCV-253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Distribution to Thickeners, Reserve Line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HCV-249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HCV-249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Water Flow Control for Thickener's sprayers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LCV-240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LCV-240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ST02-ТК-002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lastRenderedPageBreak/>
              <w:t>73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LCV-270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LCV-270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ST02-ТК-004 Level Control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HS-219.1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HS-219.1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 xml:space="preserve">TH-001 Water Cleaner Feed Line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HS-220.1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HS-220.1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TH-002 Water Cleaner Feed Line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64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HS-417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HS-417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ST02-PU-024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HS-428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HS-428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ST02-PU-024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HS-243.1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HS-243.1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ST02-PU-004.1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HS-244.1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HS-244.1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ST02-PU-004.1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HS-242.1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HS-242.1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ST02-PU-003.1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64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HS-241.1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HS-241.1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ST02-PU-003.1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HS-411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HS-411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ST02-PU-020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HS-400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HS-400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ST02-PU-020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HS-239.1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HS-239.1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TH-002 Underflow Feed Line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77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HS-230.1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HS-230.1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TH-001 Underflow Feed Line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HS-228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HS-228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ST02-PU-029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HS-227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HS-227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ST02-PU-028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HS-237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ST02-PU-030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HS-238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ST02-PU-031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ST02-PU-029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HS-229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HS-229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ST02-PU-028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lastRenderedPageBreak/>
              <w:t>92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ST02-PU-031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ST02-PU-030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104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HS-301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HS-301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TH-002 Slurry Recirculation Velve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HS-302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HS-302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TH-001 Slurry Recirculation Velve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HS-234.1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HS-234.1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ST02-PU-031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Flushing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HCV-234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HCV-234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ST02-PU-030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Flushing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HCV-235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HCV-235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TH-002 Underflow Feed Line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HCV-224.1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HCV-224.1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ST02-PU-029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Flushing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HCV-224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HCV-224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ST02-PU-028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Flushing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HCV-225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HCV-225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TH-001 Underflow Feed Line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HS-281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HS-281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ST02-PU-005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HS-283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HS-283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ST02-PU-006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HS-284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HS-284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ST02-PU-006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HS-282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HS-282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ST02-PU-005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HS-219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TH-001 Water Spray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HS-220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HS-220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TH-002 Water Spray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ST02-PU-003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109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ST02-PU-029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74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ST02-PU-004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lastRenderedPageBreak/>
              <w:t>111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HS-244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ST02-PU-029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TH-001 Flocculant Dosing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58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TH-002 Flocculant Dosing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TH-001 Flocculant Dosing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61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HS-215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Thickener TH-002 Flocculant Dosing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HS-251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HS-251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Basin Line Water Shut Off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HS-256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HS-256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2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HS-255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HS-255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  <w:lang w:val="en-US"/>
              </w:rPr>
            </w:pPr>
            <w:r w:rsidRPr="00680C6A">
              <w:rPr>
                <w:rFonts w:asciiTheme="minorHAnsi" w:hAnsiTheme="minorHAnsi" w:cstheme="minorHAnsi"/>
                <w:color w:val="000000"/>
                <w:lang w:val="en-US"/>
              </w:rPr>
              <w:t>Tailings Main Line 1 Flushing Valve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95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HS-201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ST02-PU-005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HS-202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HS-202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ST02-PU-005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34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121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HS-203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HS-203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ST02-PU-006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Inlet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34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122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HS-204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HS-204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ST02-PU-006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36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123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HS-305.2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HS-305.2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ST02-PU-008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72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124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HS305.1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HS305.1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 xml:space="preserve">ST02-PU-007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Outlet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Valve</w:t>
            </w:r>
            <w:proofErr w:type="spellEnd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Control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24 V DC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4x2x1.0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112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125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ST02-WCC1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ST02-WCC1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FTP-4x2x24AWG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50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126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ST02-WCC2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ST02-WCC2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FTP-4x2x24AWG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45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127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FLOC-CP-01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FLOC-CP-01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FTP-4x2x24AWG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57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128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TTH01-ST02-TH-001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TTH01-ST02-TH-001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FTP-4x2x24AWG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63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129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TTH01-ST02-TH-002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TTH01-ST02-TH-002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FTP-4x2x24AWG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85</w:t>
            </w:r>
          </w:p>
        </w:tc>
      </w:tr>
      <w:tr w:rsidR="00B87539" w:rsidRPr="00680C6A" w:rsidTr="00B87539">
        <w:trPr>
          <w:trHeight w:val="528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lastRenderedPageBreak/>
              <w:t>130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BA01-KF001-LSS01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ST02-LCP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Communication</w:t>
            </w:r>
            <w:proofErr w:type="spellEnd"/>
            <w:r w:rsidRPr="00680C6A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680C6A">
              <w:rPr>
                <w:rFonts w:asciiTheme="minorHAnsi" w:hAnsiTheme="minorHAnsi" w:cstheme="minorHAnsi"/>
                <w:color w:val="000000"/>
              </w:rPr>
              <w:t>cable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-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GYFXTY-8B1.3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7539" w:rsidRPr="00680C6A" w:rsidRDefault="00B87539" w:rsidP="00B87539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0C6A">
              <w:rPr>
                <w:rFonts w:asciiTheme="minorHAnsi" w:hAnsiTheme="minorHAnsi" w:cstheme="minorHAnsi"/>
                <w:color w:val="000000"/>
              </w:rPr>
              <w:t>160</w:t>
            </w:r>
          </w:p>
        </w:tc>
      </w:tr>
    </w:tbl>
    <w:p w:rsidR="00C11520" w:rsidRPr="00680C6A" w:rsidRDefault="00C11520" w:rsidP="00C11520">
      <w:pPr>
        <w:jc w:val="center"/>
        <w:rPr>
          <w:rFonts w:asciiTheme="minorHAnsi" w:hAnsiTheme="minorHAnsi" w:cstheme="minorHAnsi"/>
          <w:sz w:val="24"/>
          <w:szCs w:val="24"/>
        </w:rPr>
      </w:pPr>
    </w:p>
    <w:sectPr w:rsidR="00C11520" w:rsidRPr="00680C6A" w:rsidSect="0029025C">
      <w:pgSz w:w="16840" w:h="11907" w:orient="landscape" w:code="9"/>
      <w:pgMar w:top="510" w:right="397" w:bottom="510" w:left="397" w:header="720" w:footer="22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744" w:rsidRDefault="000D3744">
      <w:r>
        <w:separator/>
      </w:r>
    </w:p>
  </w:endnote>
  <w:endnote w:type="continuationSeparator" w:id="0">
    <w:p w:rsidR="000D3744" w:rsidRDefault="000D3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charset w:val="00"/>
    <w:family w:val="roman"/>
    <w:pitch w:val="variable"/>
    <w:sig w:usb0="E0002EFF" w:usb1="C000785B" w:usb2="00000009" w:usb3="00000000" w:csb0="000001FF" w:csb1="00000000"/>
  </w:font>
  <w:font w:name="PragmaticaCTT">
    <w:altName w:val="Arial"/>
    <w:charset w:val="CC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6E" w:rsidRDefault="0094706E" w:rsidP="001372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706E" w:rsidRDefault="0094706E" w:rsidP="001372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6E" w:rsidRDefault="0094706E" w:rsidP="001372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025C">
      <w:rPr>
        <w:rStyle w:val="PageNumber"/>
        <w:noProof/>
      </w:rPr>
      <w:t>2</w:t>
    </w:r>
    <w:r>
      <w:rPr>
        <w:rStyle w:val="PageNumber"/>
      </w:rPr>
      <w:fldChar w:fldCharType="end"/>
    </w:r>
  </w:p>
  <w:p w:rsidR="0094706E" w:rsidRDefault="0094706E" w:rsidP="001372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28997595"/>
      <w:docPartObj>
        <w:docPartGallery w:val="Page Numbers (Bottom of Page)"/>
        <w:docPartUnique/>
      </w:docPartObj>
    </w:sdtPr>
    <w:sdtEndPr/>
    <w:sdtContent>
      <w:p w:rsidR="0094706E" w:rsidRDefault="0094706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25C">
          <w:rPr>
            <w:noProof/>
          </w:rPr>
          <w:t>11</w:t>
        </w:r>
        <w:r>
          <w:fldChar w:fldCharType="end"/>
        </w:r>
      </w:p>
    </w:sdtContent>
  </w:sdt>
  <w:p w:rsidR="0094706E" w:rsidRDefault="00947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744" w:rsidRDefault="000D3744">
      <w:r>
        <w:separator/>
      </w:r>
    </w:p>
  </w:footnote>
  <w:footnote w:type="continuationSeparator" w:id="0">
    <w:p w:rsidR="000D3744" w:rsidRDefault="000D3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6E" w:rsidRPr="00E51FA9" w:rsidRDefault="0094706E" w:rsidP="001372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06E" w:rsidRDefault="009470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54750"/>
    <w:multiLevelType w:val="hybridMultilevel"/>
    <w:tmpl w:val="A784DE8C"/>
    <w:lvl w:ilvl="0" w:tplc="ED8A56B2">
      <w:start w:val="1"/>
      <w:numFmt w:val="decimal"/>
      <w:lvlText w:val="%1."/>
      <w:lvlJc w:val="left"/>
      <w:pPr>
        <w:ind w:left="7307" w:hanging="360"/>
      </w:pPr>
      <w:rPr>
        <w:b w:val="0"/>
      </w:rPr>
    </w:lvl>
    <w:lvl w:ilvl="1" w:tplc="3BE4004E" w:tentative="1">
      <w:start w:val="1"/>
      <w:numFmt w:val="lowerLetter"/>
      <w:lvlText w:val="%2."/>
      <w:lvlJc w:val="left"/>
      <w:pPr>
        <w:ind w:left="1440" w:hanging="360"/>
      </w:pPr>
    </w:lvl>
    <w:lvl w:ilvl="2" w:tplc="02BC5508" w:tentative="1">
      <w:start w:val="1"/>
      <w:numFmt w:val="lowerRoman"/>
      <w:lvlText w:val="%3."/>
      <w:lvlJc w:val="right"/>
      <w:pPr>
        <w:ind w:left="2160" w:hanging="180"/>
      </w:pPr>
    </w:lvl>
    <w:lvl w:ilvl="3" w:tplc="99501668" w:tentative="1">
      <w:start w:val="1"/>
      <w:numFmt w:val="decimal"/>
      <w:lvlText w:val="%4."/>
      <w:lvlJc w:val="left"/>
      <w:pPr>
        <w:ind w:left="2880" w:hanging="360"/>
      </w:pPr>
    </w:lvl>
    <w:lvl w:ilvl="4" w:tplc="05BC371C" w:tentative="1">
      <w:start w:val="1"/>
      <w:numFmt w:val="lowerLetter"/>
      <w:lvlText w:val="%5."/>
      <w:lvlJc w:val="left"/>
      <w:pPr>
        <w:ind w:left="3600" w:hanging="360"/>
      </w:pPr>
    </w:lvl>
    <w:lvl w:ilvl="5" w:tplc="843213A0" w:tentative="1">
      <w:start w:val="1"/>
      <w:numFmt w:val="lowerRoman"/>
      <w:lvlText w:val="%6."/>
      <w:lvlJc w:val="right"/>
      <w:pPr>
        <w:ind w:left="4320" w:hanging="180"/>
      </w:pPr>
    </w:lvl>
    <w:lvl w:ilvl="6" w:tplc="393C3352" w:tentative="1">
      <w:start w:val="1"/>
      <w:numFmt w:val="decimal"/>
      <w:lvlText w:val="%7."/>
      <w:lvlJc w:val="left"/>
      <w:pPr>
        <w:ind w:left="5040" w:hanging="360"/>
      </w:pPr>
    </w:lvl>
    <w:lvl w:ilvl="7" w:tplc="57E8B896" w:tentative="1">
      <w:start w:val="1"/>
      <w:numFmt w:val="lowerLetter"/>
      <w:lvlText w:val="%8."/>
      <w:lvlJc w:val="left"/>
      <w:pPr>
        <w:ind w:left="5760" w:hanging="360"/>
      </w:pPr>
    </w:lvl>
    <w:lvl w:ilvl="8" w:tplc="F208AB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06EE6"/>
    <w:multiLevelType w:val="hybridMultilevel"/>
    <w:tmpl w:val="3064B972"/>
    <w:lvl w:ilvl="0" w:tplc="4762CF7A">
      <w:start w:val="1"/>
      <w:numFmt w:val="decimal"/>
      <w:lvlText w:val="%1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1FE9598F"/>
    <w:multiLevelType w:val="multilevel"/>
    <w:tmpl w:val="1826EE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2D2190"/>
    <w:multiLevelType w:val="hybridMultilevel"/>
    <w:tmpl w:val="7A162E82"/>
    <w:lvl w:ilvl="0" w:tplc="77A0A7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97A2F3C" w:tentative="1">
      <w:start w:val="1"/>
      <w:numFmt w:val="lowerLetter"/>
      <w:lvlText w:val="%2."/>
      <w:lvlJc w:val="left"/>
      <w:pPr>
        <w:ind w:left="1440" w:hanging="360"/>
      </w:pPr>
    </w:lvl>
    <w:lvl w:ilvl="2" w:tplc="9BD4B3DE" w:tentative="1">
      <w:start w:val="1"/>
      <w:numFmt w:val="lowerRoman"/>
      <w:lvlText w:val="%3."/>
      <w:lvlJc w:val="right"/>
      <w:pPr>
        <w:ind w:left="2160" w:hanging="180"/>
      </w:pPr>
    </w:lvl>
    <w:lvl w:ilvl="3" w:tplc="C02E31F2" w:tentative="1">
      <w:start w:val="1"/>
      <w:numFmt w:val="decimal"/>
      <w:lvlText w:val="%4."/>
      <w:lvlJc w:val="left"/>
      <w:pPr>
        <w:ind w:left="2880" w:hanging="360"/>
      </w:pPr>
    </w:lvl>
    <w:lvl w:ilvl="4" w:tplc="8828DF80" w:tentative="1">
      <w:start w:val="1"/>
      <w:numFmt w:val="lowerLetter"/>
      <w:lvlText w:val="%5."/>
      <w:lvlJc w:val="left"/>
      <w:pPr>
        <w:ind w:left="3600" w:hanging="360"/>
      </w:pPr>
    </w:lvl>
    <w:lvl w:ilvl="5" w:tplc="BEA43814" w:tentative="1">
      <w:start w:val="1"/>
      <w:numFmt w:val="lowerRoman"/>
      <w:lvlText w:val="%6."/>
      <w:lvlJc w:val="right"/>
      <w:pPr>
        <w:ind w:left="4320" w:hanging="180"/>
      </w:pPr>
    </w:lvl>
    <w:lvl w:ilvl="6" w:tplc="DFEAAC56" w:tentative="1">
      <w:start w:val="1"/>
      <w:numFmt w:val="decimal"/>
      <w:lvlText w:val="%7."/>
      <w:lvlJc w:val="left"/>
      <w:pPr>
        <w:ind w:left="5040" w:hanging="360"/>
      </w:pPr>
    </w:lvl>
    <w:lvl w:ilvl="7" w:tplc="EE747B22" w:tentative="1">
      <w:start w:val="1"/>
      <w:numFmt w:val="lowerLetter"/>
      <w:lvlText w:val="%8."/>
      <w:lvlJc w:val="left"/>
      <w:pPr>
        <w:ind w:left="5760" w:hanging="360"/>
      </w:pPr>
    </w:lvl>
    <w:lvl w:ilvl="8" w:tplc="33FA4D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67821"/>
    <w:multiLevelType w:val="hybridMultilevel"/>
    <w:tmpl w:val="AC945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279BE"/>
    <w:multiLevelType w:val="multilevel"/>
    <w:tmpl w:val="4BFEDB4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34B11858"/>
    <w:multiLevelType w:val="hybridMultilevel"/>
    <w:tmpl w:val="49DE59B8"/>
    <w:lvl w:ilvl="0" w:tplc="CB5C28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18BD9E" w:tentative="1">
      <w:start w:val="1"/>
      <w:numFmt w:val="lowerLetter"/>
      <w:lvlText w:val="%2."/>
      <w:lvlJc w:val="left"/>
      <w:pPr>
        <w:ind w:left="1440" w:hanging="360"/>
      </w:pPr>
    </w:lvl>
    <w:lvl w:ilvl="2" w:tplc="DBE474A4" w:tentative="1">
      <w:start w:val="1"/>
      <w:numFmt w:val="lowerRoman"/>
      <w:lvlText w:val="%3."/>
      <w:lvlJc w:val="right"/>
      <w:pPr>
        <w:ind w:left="2160" w:hanging="180"/>
      </w:pPr>
    </w:lvl>
    <w:lvl w:ilvl="3" w:tplc="3F3A10DE" w:tentative="1">
      <w:start w:val="1"/>
      <w:numFmt w:val="decimal"/>
      <w:lvlText w:val="%4."/>
      <w:lvlJc w:val="left"/>
      <w:pPr>
        <w:ind w:left="2880" w:hanging="360"/>
      </w:pPr>
    </w:lvl>
    <w:lvl w:ilvl="4" w:tplc="7780FB9E" w:tentative="1">
      <w:start w:val="1"/>
      <w:numFmt w:val="lowerLetter"/>
      <w:lvlText w:val="%5."/>
      <w:lvlJc w:val="left"/>
      <w:pPr>
        <w:ind w:left="3600" w:hanging="360"/>
      </w:pPr>
    </w:lvl>
    <w:lvl w:ilvl="5" w:tplc="7598A396" w:tentative="1">
      <w:start w:val="1"/>
      <w:numFmt w:val="lowerRoman"/>
      <w:lvlText w:val="%6."/>
      <w:lvlJc w:val="right"/>
      <w:pPr>
        <w:ind w:left="4320" w:hanging="180"/>
      </w:pPr>
    </w:lvl>
    <w:lvl w:ilvl="6" w:tplc="47807912" w:tentative="1">
      <w:start w:val="1"/>
      <w:numFmt w:val="decimal"/>
      <w:lvlText w:val="%7."/>
      <w:lvlJc w:val="left"/>
      <w:pPr>
        <w:ind w:left="5040" w:hanging="360"/>
      </w:pPr>
    </w:lvl>
    <w:lvl w:ilvl="7" w:tplc="187465B6" w:tentative="1">
      <w:start w:val="1"/>
      <w:numFmt w:val="lowerLetter"/>
      <w:lvlText w:val="%8."/>
      <w:lvlJc w:val="left"/>
      <w:pPr>
        <w:ind w:left="5760" w:hanging="360"/>
      </w:pPr>
    </w:lvl>
    <w:lvl w:ilvl="8" w:tplc="63D8F3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D0979"/>
    <w:multiLevelType w:val="hybridMultilevel"/>
    <w:tmpl w:val="24845334"/>
    <w:lvl w:ilvl="0" w:tplc="251C1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66AAB2" w:tentative="1">
      <w:start w:val="1"/>
      <w:numFmt w:val="lowerLetter"/>
      <w:lvlText w:val="%2."/>
      <w:lvlJc w:val="left"/>
      <w:pPr>
        <w:ind w:left="1440" w:hanging="360"/>
      </w:pPr>
    </w:lvl>
    <w:lvl w:ilvl="2" w:tplc="1DDE1936" w:tentative="1">
      <w:start w:val="1"/>
      <w:numFmt w:val="lowerRoman"/>
      <w:lvlText w:val="%3."/>
      <w:lvlJc w:val="right"/>
      <w:pPr>
        <w:ind w:left="2160" w:hanging="180"/>
      </w:pPr>
    </w:lvl>
    <w:lvl w:ilvl="3" w:tplc="6A84C36E" w:tentative="1">
      <w:start w:val="1"/>
      <w:numFmt w:val="decimal"/>
      <w:lvlText w:val="%4."/>
      <w:lvlJc w:val="left"/>
      <w:pPr>
        <w:ind w:left="2880" w:hanging="360"/>
      </w:pPr>
    </w:lvl>
    <w:lvl w:ilvl="4" w:tplc="D0503842" w:tentative="1">
      <w:start w:val="1"/>
      <w:numFmt w:val="lowerLetter"/>
      <w:lvlText w:val="%5."/>
      <w:lvlJc w:val="left"/>
      <w:pPr>
        <w:ind w:left="3600" w:hanging="360"/>
      </w:pPr>
    </w:lvl>
    <w:lvl w:ilvl="5" w:tplc="C0D2B168" w:tentative="1">
      <w:start w:val="1"/>
      <w:numFmt w:val="lowerRoman"/>
      <w:lvlText w:val="%6."/>
      <w:lvlJc w:val="right"/>
      <w:pPr>
        <w:ind w:left="4320" w:hanging="180"/>
      </w:pPr>
    </w:lvl>
    <w:lvl w:ilvl="6" w:tplc="99420650" w:tentative="1">
      <w:start w:val="1"/>
      <w:numFmt w:val="decimal"/>
      <w:lvlText w:val="%7."/>
      <w:lvlJc w:val="left"/>
      <w:pPr>
        <w:ind w:left="5040" w:hanging="360"/>
      </w:pPr>
    </w:lvl>
    <w:lvl w:ilvl="7" w:tplc="986E1C62" w:tentative="1">
      <w:start w:val="1"/>
      <w:numFmt w:val="lowerLetter"/>
      <w:lvlText w:val="%8."/>
      <w:lvlJc w:val="left"/>
      <w:pPr>
        <w:ind w:left="5760" w:hanging="360"/>
      </w:pPr>
    </w:lvl>
    <w:lvl w:ilvl="8" w:tplc="1E5C21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54EF0"/>
    <w:multiLevelType w:val="hybridMultilevel"/>
    <w:tmpl w:val="1BB8A4D2"/>
    <w:lvl w:ilvl="0" w:tplc="661E10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CB426" w:tentative="1">
      <w:start w:val="1"/>
      <w:numFmt w:val="lowerLetter"/>
      <w:lvlText w:val="%2."/>
      <w:lvlJc w:val="left"/>
      <w:pPr>
        <w:ind w:left="1440" w:hanging="360"/>
      </w:pPr>
    </w:lvl>
    <w:lvl w:ilvl="2" w:tplc="8E48F67A" w:tentative="1">
      <w:start w:val="1"/>
      <w:numFmt w:val="lowerRoman"/>
      <w:lvlText w:val="%3."/>
      <w:lvlJc w:val="right"/>
      <w:pPr>
        <w:ind w:left="2160" w:hanging="180"/>
      </w:pPr>
    </w:lvl>
    <w:lvl w:ilvl="3" w:tplc="50CE68F0" w:tentative="1">
      <w:start w:val="1"/>
      <w:numFmt w:val="decimal"/>
      <w:lvlText w:val="%4."/>
      <w:lvlJc w:val="left"/>
      <w:pPr>
        <w:ind w:left="2880" w:hanging="360"/>
      </w:pPr>
    </w:lvl>
    <w:lvl w:ilvl="4" w:tplc="331C482E" w:tentative="1">
      <w:start w:val="1"/>
      <w:numFmt w:val="lowerLetter"/>
      <w:lvlText w:val="%5."/>
      <w:lvlJc w:val="left"/>
      <w:pPr>
        <w:ind w:left="3600" w:hanging="360"/>
      </w:pPr>
    </w:lvl>
    <w:lvl w:ilvl="5" w:tplc="64545C9E" w:tentative="1">
      <w:start w:val="1"/>
      <w:numFmt w:val="lowerRoman"/>
      <w:lvlText w:val="%6."/>
      <w:lvlJc w:val="right"/>
      <w:pPr>
        <w:ind w:left="4320" w:hanging="180"/>
      </w:pPr>
    </w:lvl>
    <w:lvl w:ilvl="6" w:tplc="A5461A9E" w:tentative="1">
      <w:start w:val="1"/>
      <w:numFmt w:val="decimal"/>
      <w:lvlText w:val="%7."/>
      <w:lvlJc w:val="left"/>
      <w:pPr>
        <w:ind w:left="5040" w:hanging="360"/>
      </w:pPr>
    </w:lvl>
    <w:lvl w:ilvl="7" w:tplc="72907100" w:tentative="1">
      <w:start w:val="1"/>
      <w:numFmt w:val="lowerLetter"/>
      <w:lvlText w:val="%8."/>
      <w:lvlJc w:val="left"/>
      <w:pPr>
        <w:ind w:left="5760" w:hanging="360"/>
      </w:pPr>
    </w:lvl>
    <w:lvl w:ilvl="8" w:tplc="B0368F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815DA"/>
    <w:multiLevelType w:val="hybridMultilevel"/>
    <w:tmpl w:val="FD427D98"/>
    <w:lvl w:ilvl="0" w:tplc="009803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967908" w:tentative="1">
      <w:start w:val="1"/>
      <w:numFmt w:val="lowerLetter"/>
      <w:lvlText w:val="%2."/>
      <w:lvlJc w:val="left"/>
      <w:pPr>
        <w:ind w:left="1440" w:hanging="360"/>
      </w:pPr>
    </w:lvl>
    <w:lvl w:ilvl="2" w:tplc="B1D26FF0" w:tentative="1">
      <w:start w:val="1"/>
      <w:numFmt w:val="lowerRoman"/>
      <w:lvlText w:val="%3."/>
      <w:lvlJc w:val="right"/>
      <w:pPr>
        <w:ind w:left="2160" w:hanging="180"/>
      </w:pPr>
    </w:lvl>
    <w:lvl w:ilvl="3" w:tplc="CE041FA0" w:tentative="1">
      <w:start w:val="1"/>
      <w:numFmt w:val="decimal"/>
      <w:lvlText w:val="%4."/>
      <w:lvlJc w:val="left"/>
      <w:pPr>
        <w:ind w:left="2880" w:hanging="360"/>
      </w:pPr>
    </w:lvl>
    <w:lvl w:ilvl="4" w:tplc="81C04AB8" w:tentative="1">
      <w:start w:val="1"/>
      <w:numFmt w:val="lowerLetter"/>
      <w:lvlText w:val="%5."/>
      <w:lvlJc w:val="left"/>
      <w:pPr>
        <w:ind w:left="3600" w:hanging="360"/>
      </w:pPr>
    </w:lvl>
    <w:lvl w:ilvl="5" w:tplc="CBA04538" w:tentative="1">
      <w:start w:val="1"/>
      <w:numFmt w:val="lowerRoman"/>
      <w:lvlText w:val="%6."/>
      <w:lvlJc w:val="right"/>
      <w:pPr>
        <w:ind w:left="4320" w:hanging="180"/>
      </w:pPr>
    </w:lvl>
    <w:lvl w:ilvl="6" w:tplc="D8B4EF8A" w:tentative="1">
      <w:start w:val="1"/>
      <w:numFmt w:val="decimal"/>
      <w:lvlText w:val="%7."/>
      <w:lvlJc w:val="left"/>
      <w:pPr>
        <w:ind w:left="5040" w:hanging="360"/>
      </w:pPr>
    </w:lvl>
    <w:lvl w:ilvl="7" w:tplc="416ADC0E" w:tentative="1">
      <w:start w:val="1"/>
      <w:numFmt w:val="lowerLetter"/>
      <w:lvlText w:val="%8."/>
      <w:lvlJc w:val="left"/>
      <w:pPr>
        <w:ind w:left="5760" w:hanging="360"/>
      </w:pPr>
    </w:lvl>
    <w:lvl w:ilvl="8" w:tplc="8D346B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A2AAE"/>
    <w:multiLevelType w:val="hybridMultilevel"/>
    <w:tmpl w:val="7C80DB8C"/>
    <w:lvl w:ilvl="0" w:tplc="90CC73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50C18C" w:tentative="1">
      <w:start w:val="1"/>
      <w:numFmt w:val="lowerLetter"/>
      <w:lvlText w:val="%2."/>
      <w:lvlJc w:val="left"/>
      <w:pPr>
        <w:ind w:left="1440" w:hanging="360"/>
      </w:pPr>
    </w:lvl>
    <w:lvl w:ilvl="2" w:tplc="B97EAC30" w:tentative="1">
      <w:start w:val="1"/>
      <w:numFmt w:val="lowerRoman"/>
      <w:lvlText w:val="%3."/>
      <w:lvlJc w:val="right"/>
      <w:pPr>
        <w:ind w:left="2160" w:hanging="180"/>
      </w:pPr>
    </w:lvl>
    <w:lvl w:ilvl="3" w:tplc="1CA2B730" w:tentative="1">
      <w:start w:val="1"/>
      <w:numFmt w:val="decimal"/>
      <w:lvlText w:val="%4."/>
      <w:lvlJc w:val="left"/>
      <w:pPr>
        <w:ind w:left="2880" w:hanging="360"/>
      </w:pPr>
    </w:lvl>
    <w:lvl w:ilvl="4" w:tplc="49A01774" w:tentative="1">
      <w:start w:val="1"/>
      <w:numFmt w:val="lowerLetter"/>
      <w:lvlText w:val="%5."/>
      <w:lvlJc w:val="left"/>
      <w:pPr>
        <w:ind w:left="3600" w:hanging="360"/>
      </w:pPr>
    </w:lvl>
    <w:lvl w:ilvl="5" w:tplc="07F4880A" w:tentative="1">
      <w:start w:val="1"/>
      <w:numFmt w:val="lowerRoman"/>
      <w:lvlText w:val="%6."/>
      <w:lvlJc w:val="right"/>
      <w:pPr>
        <w:ind w:left="4320" w:hanging="180"/>
      </w:pPr>
    </w:lvl>
    <w:lvl w:ilvl="6" w:tplc="62FE1146" w:tentative="1">
      <w:start w:val="1"/>
      <w:numFmt w:val="decimal"/>
      <w:lvlText w:val="%7."/>
      <w:lvlJc w:val="left"/>
      <w:pPr>
        <w:ind w:left="5040" w:hanging="360"/>
      </w:pPr>
    </w:lvl>
    <w:lvl w:ilvl="7" w:tplc="023C2F1A" w:tentative="1">
      <w:start w:val="1"/>
      <w:numFmt w:val="lowerLetter"/>
      <w:lvlText w:val="%8."/>
      <w:lvlJc w:val="left"/>
      <w:pPr>
        <w:ind w:left="5760" w:hanging="360"/>
      </w:pPr>
    </w:lvl>
    <w:lvl w:ilvl="8" w:tplc="6E02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4A264E"/>
    <w:multiLevelType w:val="hybridMultilevel"/>
    <w:tmpl w:val="5A74B02E"/>
    <w:lvl w:ilvl="0" w:tplc="709EB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1C3B34" w:tentative="1">
      <w:start w:val="1"/>
      <w:numFmt w:val="lowerLetter"/>
      <w:lvlText w:val="%2."/>
      <w:lvlJc w:val="left"/>
      <w:pPr>
        <w:ind w:left="1440" w:hanging="360"/>
      </w:pPr>
    </w:lvl>
    <w:lvl w:ilvl="2" w:tplc="A6CECDA2" w:tentative="1">
      <w:start w:val="1"/>
      <w:numFmt w:val="lowerRoman"/>
      <w:lvlText w:val="%3."/>
      <w:lvlJc w:val="right"/>
      <w:pPr>
        <w:ind w:left="2160" w:hanging="180"/>
      </w:pPr>
    </w:lvl>
    <w:lvl w:ilvl="3" w:tplc="695EC584" w:tentative="1">
      <w:start w:val="1"/>
      <w:numFmt w:val="decimal"/>
      <w:lvlText w:val="%4."/>
      <w:lvlJc w:val="left"/>
      <w:pPr>
        <w:ind w:left="2880" w:hanging="360"/>
      </w:pPr>
    </w:lvl>
    <w:lvl w:ilvl="4" w:tplc="EC228B9A" w:tentative="1">
      <w:start w:val="1"/>
      <w:numFmt w:val="lowerLetter"/>
      <w:lvlText w:val="%5."/>
      <w:lvlJc w:val="left"/>
      <w:pPr>
        <w:ind w:left="3600" w:hanging="360"/>
      </w:pPr>
    </w:lvl>
    <w:lvl w:ilvl="5" w:tplc="F51A9E76" w:tentative="1">
      <w:start w:val="1"/>
      <w:numFmt w:val="lowerRoman"/>
      <w:lvlText w:val="%6."/>
      <w:lvlJc w:val="right"/>
      <w:pPr>
        <w:ind w:left="4320" w:hanging="180"/>
      </w:pPr>
    </w:lvl>
    <w:lvl w:ilvl="6" w:tplc="888CFAEC" w:tentative="1">
      <w:start w:val="1"/>
      <w:numFmt w:val="decimal"/>
      <w:lvlText w:val="%7."/>
      <w:lvlJc w:val="left"/>
      <w:pPr>
        <w:ind w:left="5040" w:hanging="360"/>
      </w:pPr>
    </w:lvl>
    <w:lvl w:ilvl="7" w:tplc="E1A6559E" w:tentative="1">
      <w:start w:val="1"/>
      <w:numFmt w:val="lowerLetter"/>
      <w:lvlText w:val="%8."/>
      <w:lvlJc w:val="left"/>
      <w:pPr>
        <w:ind w:left="5760" w:hanging="360"/>
      </w:pPr>
    </w:lvl>
    <w:lvl w:ilvl="8" w:tplc="E020DA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94370"/>
    <w:multiLevelType w:val="hybridMultilevel"/>
    <w:tmpl w:val="C3563528"/>
    <w:lvl w:ilvl="0" w:tplc="90C0B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D040AA" w:tentative="1">
      <w:start w:val="1"/>
      <w:numFmt w:val="lowerLetter"/>
      <w:lvlText w:val="%2."/>
      <w:lvlJc w:val="left"/>
      <w:pPr>
        <w:ind w:left="1440" w:hanging="360"/>
      </w:pPr>
    </w:lvl>
    <w:lvl w:ilvl="2" w:tplc="3DE03112" w:tentative="1">
      <w:start w:val="1"/>
      <w:numFmt w:val="lowerRoman"/>
      <w:lvlText w:val="%3."/>
      <w:lvlJc w:val="right"/>
      <w:pPr>
        <w:ind w:left="2160" w:hanging="180"/>
      </w:pPr>
    </w:lvl>
    <w:lvl w:ilvl="3" w:tplc="EED4D49E" w:tentative="1">
      <w:start w:val="1"/>
      <w:numFmt w:val="decimal"/>
      <w:lvlText w:val="%4."/>
      <w:lvlJc w:val="left"/>
      <w:pPr>
        <w:ind w:left="2880" w:hanging="360"/>
      </w:pPr>
    </w:lvl>
    <w:lvl w:ilvl="4" w:tplc="449EBD3E" w:tentative="1">
      <w:start w:val="1"/>
      <w:numFmt w:val="lowerLetter"/>
      <w:lvlText w:val="%5."/>
      <w:lvlJc w:val="left"/>
      <w:pPr>
        <w:ind w:left="3600" w:hanging="360"/>
      </w:pPr>
    </w:lvl>
    <w:lvl w:ilvl="5" w:tplc="9326B4FC" w:tentative="1">
      <w:start w:val="1"/>
      <w:numFmt w:val="lowerRoman"/>
      <w:lvlText w:val="%6."/>
      <w:lvlJc w:val="right"/>
      <w:pPr>
        <w:ind w:left="4320" w:hanging="180"/>
      </w:pPr>
    </w:lvl>
    <w:lvl w:ilvl="6" w:tplc="9AD8FA20" w:tentative="1">
      <w:start w:val="1"/>
      <w:numFmt w:val="decimal"/>
      <w:lvlText w:val="%7."/>
      <w:lvlJc w:val="left"/>
      <w:pPr>
        <w:ind w:left="5040" w:hanging="360"/>
      </w:pPr>
    </w:lvl>
    <w:lvl w:ilvl="7" w:tplc="4A062E9C" w:tentative="1">
      <w:start w:val="1"/>
      <w:numFmt w:val="lowerLetter"/>
      <w:lvlText w:val="%8."/>
      <w:lvlJc w:val="left"/>
      <w:pPr>
        <w:ind w:left="5760" w:hanging="360"/>
      </w:pPr>
    </w:lvl>
    <w:lvl w:ilvl="8" w:tplc="73808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67707"/>
    <w:multiLevelType w:val="hybridMultilevel"/>
    <w:tmpl w:val="1E203272"/>
    <w:lvl w:ilvl="0" w:tplc="8D0A1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1E9D44" w:tentative="1">
      <w:start w:val="1"/>
      <w:numFmt w:val="lowerLetter"/>
      <w:lvlText w:val="%2."/>
      <w:lvlJc w:val="left"/>
      <w:pPr>
        <w:ind w:left="1440" w:hanging="360"/>
      </w:pPr>
    </w:lvl>
    <w:lvl w:ilvl="2" w:tplc="B414E25E" w:tentative="1">
      <w:start w:val="1"/>
      <w:numFmt w:val="lowerRoman"/>
      <w:lvlText w:val="%3."/>
      <w:lvlJc w:val="right"/>
      <w:pPr>
        <w:ind w:left="2160" w:hanging="180"/>
      </w:pPr>
    </w:lvl>
    <w:lvl w:ilvl="3" w:tplc="E2B84B7A" w:tentative="1">
      <w:start w:val="1"/>
      <w:numFmt w:val="decimal"/>
      <w:lvlText w:val="%4."/>
      <w:lvlJc w:val="left"/>
      <w:pPr>
        <w:ind w:left="2880" w:hanging="360"/>
      </w:pPr>
    </w:lvl>
    <w:lvl w:ilvl="4" w:tplc="E9D429F6" w:tentative="1">
      <w:start w:val="1"/>
      <w:numFmt w:val="lowerLetter"/>
      <w:lvlText w:val="%5."/>
      <w:lvlJc w:val="left"/>
      <w:pPr>
        <w:ind w:left="3600" w:hanging="360"/>
      </w:pPr>
    </w:lvl>
    <w:lvl w:ilvl="5" w:tplc="1B585ADA" w:tentative="1">
      <w:start w:val="1"/>
      <w:numFmt w:val="lowerRoman"/>
      <w:lvlText w:val="%6."/>
      <w:lvlJc w:val="right"/>
      <w:pPr>
        <w:ind w:left="4320" w:hanging="180"/>
      </w:pPr>
    </w:lvl>
    <w:lvl w:ilvl="6" w:tplc="D9DA3B92" w:tentative="1">
      <w:start w:val="1"/>
      <w:numFmt w:val="decimal"/>
      <w:lvlText w:val="%7."/>
      <w:lvlJc w:val="left"/>
      <w:pPr>
        <w:ind w:left="5040" w:hanging="360"/>
      </w:pPr>
    </w:lvl>
    <w:lvl w:ilvl="7" w:tplc="CB4259DE" w:tentative="1">
      <w:start w:val="1"/>
      <w:numFmt w:val="lowerLetter"/>
      <w:lvlText w:val="%8."/>
      <w:lvlJc w:val="left"/>
      <w:pPr>
        <w:ind w:left="5760" w:hanging="360"/>
      </w:pPr>
    </w:lvl>
    <w:lvl w:ilvl="8" w:tplc="362C8A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075D85"/>
    <w:multiLevelType w:val="hybridMultilevel"/>
    <w:tmpl w:val="94D8B480"/>
    <w:lvl w:ilvl="0" w:tplc="16F0798C">
      <w:start w:val="1"/>
      <w:numFmt w:val="decimal"/>
      <w:lvlText w:val="%1."/>
      <w:lvlJc w:val="left"/>
      <w:pPr>
        <w:ind w:left="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5" w:hanging="360"/>
      </w:pPr>
    </w:lvl>
    <w:lvl w:ilvl="2" w:tplc="0409001B" w:tentative="1">
      <w:start w:val="1"/>
      <w:numFmt w:val="lowerRoman"/>
      <w:lvlText w:val="%3."/>
      <w:lvlJc w:val="right"/>
      <w:pPr>
        <w:ind w:left="1625" w:hanging="180"/>
      </w:pPr>
    </w:lvl>
    <w:lvl w:ilvl="3" w:tplc="0409000F" w:tentative="1">
      <w:start w:val="1"/>
      <w:numFmt w:val="decimal"/>
      <w:lvlText w:val="%4."/>
      <w:lvlJc w:val="left"/>
      <w:pPr>
        <w:ind w:left="2345" w:hanging="360"/>
      </w:pPr>
    </w:lvl>
    <w:lvl w:ilvl="4" w:tplc="04090019" w:tentative="1">
      <w:start w:val="1"/>
      <w:numFmt w:val="lowerLetter"/>
      <w:lvlText w:val="%5."/>
      <w:lvlJc w:val="left"/>
      <w:pPr>
        <w:ind w:left="3065" w:hanging="360"/>
      </w:pPr>
    </w:lvl>
    <w:lvl w:ilvl="5" w:tplc="0409001B" w:tentative="1">
      <w:start w:val="1"/>
      <w:numFmt w:val="lowerRoman"/>
      <w:lvlText w:val="%6."/>
      <w:lvlJc w:val="right"/>
      <w:pPr>
        <w:ind w:left="3785" w:hanging="180"/>
      </w:pPr>
    </w:lvl>
    <w:lvl w:ilvl="6" w:tplc="0409000F" w:tentative="1">
      <w:start w:val="1"/>
      <w:numFmt w:val="decimal"/>
      <w:lvlText w:val="%7."/>
      <w:lvlJc w:val="left"/>
      <w:pPr>
        <w:ind w:left="4505" w:hanging="360"/>
      </w:pPr>
    </w:lvl>
    <w:lvl w:ilvl="7" w:tplc="04090019" w:tentative="1">
      <w:start w:val="1"/>
      <w:numFmt w:val="lowerLetter"/>
      <w:lvlText w:val="%8."/>
      <w:lvlJc w:val="left"/>
      <w:pPr>
        <w:ind w:left="5225" w:hanging="360"/>
      </w:pPr>
    </w:lvl>
    <w:lvl w:ilvl="8" w:tplc="0409001B" w:tentative="1">
      <w:start w:val="1"/>
      <w:numFmt w:val="lowerRoman"/>
      <w:lvlText w:val="%9."/>
      <w:lvlJc w:val="right"/>
      <w:pPr>
        <w:ind w:left="5945" w:hanging="180"/>
      </w:pPr>
    </w:lvl>
  </w:abstractNum>
  <w:abstractNum w:abstractNumId="15" w15:restartNumberingAfterBreak="0">
    <w:nsid w:val="6AC026ED"/>
    <w:multiLevelType w:val="hybridMultilevel"/>
    <w:tmpl w:val="F6BC1EFE"/>
    <w:lvl w:ilvl="0" w:tplc="4762CF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70D05"/>
    <w:multiLevelType w:val="hybridMultilevel"/>
    <w:tmpl w:val="C1DCA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2756E"/>
    <w:multiLevelType w:val="hybridMultilevel"/>
    <w:tmpl w:val="7C24EEC0"/>
    <w:lvl w:ilvl="0" w:tplc="B8D8B614">
      <w:start w:val="1"/>
      <w:numFmt w:val="bullet"/>
      <w:lvlText w:val="-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C3CC178E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742C83C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485C7988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C7F6B4F6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1A6294A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45F41D5C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A76A1F90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43CA0FD6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72ED351B"/>
    <w:multiLevelType w:val="multilevel"/>
    <w:tmpl w:val="BC9AD358"/>
    <w:lvl w:ilvl="0">
      <w:start w:val="1"/>
      <w:numFmt w:val="bullet"/>
      <w:pStyle w:val="1"/>
      <w:lvlText w:val=""/>
      <w:lvlJc w:val="left"/>
      <w:pPr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D446455"/>
    <w:multiLevelType w:val="hybridMultilevel"/>
    <w:tmpl w:val="D8DABFF8"/>
    <w:lvl w:ilvl="0" w:tplc="560EEFD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B7642574" w:tentative="1">
      <w:start w:val="1"/>
      <w:numFmt w:val="lowerLetter"/>
      <w:lvlText w:val="%2."/>
      <w:lvlJc w:val="left"/>
      <w:pPr>
        <w:ind w:left="1440" w:hanging="360"/>
      </w:pPr>
    </w:lvl>
    <w:lvl w:ilvl="2" w:tplc="2FF2A232" w:tentative="1">
      <w:start w:val="1"/>
      <w:numFmt w:val="lowerRoman"/>
      <w:lvlText w:val="%3."/>
      <w:lvlJc w:val="right"/>
      <w:pPr>
        <w:ind w:left="2160" w:hanging="180"/>
      </w:pPr>
    </w:lvl>
    <w:lvl w:ilvl="3" w:tplc="E8D49B82" w:tentative="1">
      <w:start w:val="1"/>
      <w:numFmt w:val="decimal"/>
      <w:lvlText w:val="%4."/>
      <w:lvlJc w:val="left"/>
      <w:pPr>
        <w:ind w:left="2880" w:hanging="360"/>
      </w:pPr>
    </w:lvl>
    <w:lvl w:ilvl="4" w:tplc="611E409E" w:tentative="1">
      <w:start w:val="1"/>
      <w:numFmt w:val="lowerLetter"/>
      <w:lvlText w:val="%5."/>
      <w:lvlJc w:val="left"/>
      <w:pPr>
        <w:ind w:left="3600" w:hanging="360"/>
      </w:pPr>
    </w:lvl>
    <w:lvl w:ilvl="5" w:tplc="48F6717E" w:tentative="1">
      <w:start w:val="1"/>
      <w:numFmt w:val="lowerRoman"/>
      <w:lvlText w:val="%6."/>
      <w:lvlJc w:val="right"/>
      <w:pPr>
        <w:ind w:left="4320" w:hanging="180"/>
      </w:pPr>
    </w:lvl>
    <w:lvl w:ilvl="6" w:tplc="71960AA8" w:tentative="1">
      <w:start w:val="1"/>
      <w:numFmt w:val="decimal"/>
      <w:lvlText w:val="%7."/>
      <w:lvlJc w:val="left"/>
      <w:pPr>
        <w:ind w:left="5040" w:hanging="360"/>
      </w:pPr>
    </w:lvl>
    <w:lvl w:ilvl="7" w:tplc="44E6B4EE" w:tentative="1">
      <w:start w:val="1"/>
      <w:numFmt w:val="lowerLetter"/>
      <w:lvlText w:val="%8."/>
      <w:lvlJc w:val="left"/>
      <w:pPr>
        <w:ind w:left="5760" w:hanging="360"/>
      </w:pPr>
    </w:lvl>
    <w:lvl w:ilvl="8" w:tplc="B12A4D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EB3457"/>
    <w:multiLevelType w:val="hybridMultilevel"/>
    <w:tmpl w:val="68365CCA"/>
    <w:lvl w:ilvl="0" w:tplc="13F02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80A4C36" w:tentative="1">
      <w:start w:val="1"/>
      <w:numFmt w:val="lowerLetter"/>
      <w:lvlText w:val="%2."/>
      <w:lvlJc w:val="left"/>
      <w:pPr>
        <w:ind w:left="1440" w:hanging="360"/>
      </w:pPr>
    </w:lvl>
    <w:lvl w:ilvl="2" w:tplc="45B0F07E" w:tentative="1">
      <w:start w:val="1"/>
      <w:numFmt w:val="lowerRoman"/>
      <w:lvlText w:val="%3."/>
      <w:lvlJc w:val="right"/>
      <w:pPr>
        <w:ind w:left="2160" w:hanging="180"/>
      </w:pPr>
    </w:lvl>
    <w:lvl w:ilvl="3" w:tplc="BE4A8DC0" w:tentative="1">
      <w:start w:val="1"/>
      <w:numFmt w:val="decimal"/>
      <w:lvlText w:val="%4."/>
      <w:lvlJc w:val="left"/>
      <w:pPr>
        <w:ind w:left="2880" w:hanging="360"/>
      </w:pPr>
    </w:lvl>
    <w:lvl w:ilvl="4" w:tplc="8B8CFAD0" w:tentative="1">
      <w:start w:val="1"/>
      <w:numFmt w:val="lowerLetter"/>
      <w:lvlText w:val="%5."/>
      <w:lvlJc w:val="left"/>
      <w:pPr>
        <w:ind w:left="3600" w:hanging="360"/>
      </w:pPr>
    </w:lvl>
    <w:lvl w:ilvl="5" w:tplc="A1AA9682" w:tentative="1">
      <w:start w:val="1"/>
      <w:numFmt w:val="lowerRoman"/>
      <w:lvlText w:val="%6."/>
      <w:lvlJc w:val="right"/>
      <w:pPr>
        <w:ind w:left="4320" w:hanging="180"/>
      </w:pPr>
    </w:lvl>
    <w:lvl w:ilvl="6" w:tplc="705CFD66" w:tentative="1">
      <w:start w:val="1"/>
      <w:numFmt w:val="decimal"/>
      <w:lvlText w:val="%7."/>
      <w:lvlJc w:val="left"/>
      <w:pPr>
        <w:ind w:left="5040" w:hanging="360"/>
      </w:pPr>
    </w:lvl>
    <w:lvl w:ilvl="7" w:tplc="F2506C74" w:tentative="1">
      <w:start w:val="1"/>
      <w:numFmt w:val="lowerLetter"/>
      <w:lvlText w:val="%8."/>
      <w:lvlJc w:val="left"/>
      <w:pPr>
        <w:ind w:left="5760" w:hanging="360"/>
      </w:pPr>
    </w:lvl>
    <w:lvl w:ilvl="8" w:tplc="3088270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2"/>
  </w:num>
  <w:num w:numId="4">
    <w:abstractNumId w:val="5"/>
  </w:num>
  <w:num w:numId="5">
    <w:abstractNumId w:val="17"/>
  </w:num>
  <w:num w:numId="6">
    <w:abstractNumId w:val="6"/>
  </w:num>
  <w:num w:numId="7">
    <w:abstractNumId w:val="19"/>
  </w:num>
  <w:num w:numId="8">
    <w:abstractNumId w:val="3"/>
  </w:num>
  <w:num w:numId="9">
    <w:abstractNumId w:val="13"/>
  </w:num>
  <w:num w:numId="10">
    <w:abstractNumId w:val="12"/>
  </w:num>
  <w:num w:numId="11">
    <w:abstractNumId w:val="20"/>
  </w:num>
  <w:num w:numId="12">
    <w:abstractNumId w:val="9"/>
  </w:num>
  <w:num w:numId="13">
    <w:abstractNumId w:val="8"/>
  </w:num>
  <w:num w:numId="14">
    <w:abstractNumId w:val="7"/>
  </w:num>
  <w:num w:numId="15">
    <w:abstractNumId w:val="11"/>
  </w:num>
  <w:num w:numId="16">
    <w:abstractNumId w:val="10"/>
  </w:num>
  <w:num w:numId="17">
    <w:abstractNumId w:val="14"/>
  </w:num>
  <w:num w:numId="18">
    <w:abstractNumId w:val="4"/>
  </w:num>
  <w:num w:numId="19">
    <w:abstractNumId w:val="15"/>
  </w:num>
  <w:num w:numId="20">
    <w:abstractNumId w:val="1"/>
  </w:num>
  <w:num w:numId="21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9DB"/>
    <w:rsid w:val="00002578"/>
    <w:rsid w:val="000029B5"/>
    <w:rsid w:val="00002AEC"/>
    <w:rsid w:val="000035D7"/>
    <w:rsid w:val="00005946"/>
    <w:rsid w:val="000111B9"/>
    <w:rsid w:val="000115D7"/>
    <w:rsid w:val="0001193C"/>
    <w:rsid w:val="00013038"/>
    <w:rsid w:val="0001315B"/>
    <w:rsid w:val="000163C8"/>
    <w:rsid w:val="0001792F"/>
    <w:rsid w:val="00027359"/>
    <w:rsid w:val="00027D05"/>
    <w:rsid w:val="00030F35"/>
    <w:rsid w:val="0003204A"/>
    <w:rsid w:val="000349B0"/>
    <w:rsid w:val="00035F56"/>
    <w:rsid w:val="00041922"/>
    <w:rsid w:val="00041BC2"/>
    <w:rsid w:val="000422FD"/>
    <w:rsid w:val="00050421"/>
    <w:rsid w:val="000563BF"/>
    <w:rsid w:val="00057901"/>
    <w:rsid w:val="000616D4"/>
    <w:rsid w:val="00062313"/>
    <w:rsid w:val="00062323"/>
    <w:rsid w:val="000636BE"/>
    <w:rsid w:val="00064708"/>
    <w:rsid w:val="00064C62"/>
    <w:rsid w:val="00065CB6"/>
    <w:rsid w:val="000672A3"/>
    <w:rsid w:val="00067890"/>
    <w:rsid w:val="00067DBD"/>
    <w:rsid w:val="000715D1"/>
    <w:rsid w:val="0007265B"/>
    <w:rsid w:val="00073619"/>
    <w:rsid w:val="0007440C"/>
    <w:rsid w:val="00077B9A"/>
    <w:rsid w:val="00080008"/>
    <w:rsid w:val="00080087"/>
    <w:rsid w:val="0008017E"/>
    <w:rsid w:val="00081732"/>
    <w:rsid w:val="000844AB"/>
    <w:rsid w:val="000860EA"/>
    <w:rsid w:val="00086D28"/>
    <w:rsid w:val="0009297C"/>
    <w:rsid w:val="00092CE8"/>
    <w:rsid w:val="00094B8E"/>
    <w:rsid w:val="00095584"/>
    <w:rsid w:val="0009580D"/>
    <w:rsid w:val="00095B28"/>
    <w:rsid w:val="00097678"/>
    <w:rsid w:val="000A017F"/>
    <w:rsid w:val="000A0FB1"/>
    <w:rsid w:val="000A2F81"/>
    <w:rsid w:val="000A4160"/>
    <w:rsid w:val="000A5C2C"/>
    <w:rsid w:val="000B0BFC"/>
    <w:rsid w:val="000B141F"/>
    <w:rsid w:val="000B2554"/>
    <w:rsid w:val="000B4261"/>
    <w:rsid w:val="000B4D92"/>
    <w:rsid w:val="000B502C"/>
    <w:rsid w:val="000B514A"/>
    <w:rsid w:val="000B56DE"/>
    <w:rsid w:val="000B7051"/>
    <w:rsid w:val="000C60B7"/>
    <w:rsid w:val="000C7D79"/>
    <w:rsid w:val="000D1389"/>
    <w:rsid w:val="000D1D58"/>
    <w:rsid w:val="000D3744"/>
    <w:rsid w:val="000D4E80"/>
    <w:rsid w:val="000D4F6F"/>
    <w:rsid w:val="000D603A"/>
    <w:rsid w:val="000D6D7D"/>
    <w:rsid w:val="000E0436"/>
    <w:rsid w:val="000E118E"/>
    <w:rsid w:val="000E1AA8"/>
    <w:rsid w:val="000E4050"/>
    <w:rsid w:val="000E4E81"/>
    <w:rsid w:val="000F224C"/>
    <w:rsid w:val="000F2A7B"/>
    <w:rsid w:val="000F3589"/>
    <w:rsid w:val="000F45C2"/>
    <w:rsid w:val="001002A0"/>
    <w:rsid w:val="00100E00"/>
    <w:rsid w:val="00103A3D"/>
    <w:rsid w:val="00103DE7"/>
    <w:rsid w:val="001044E9"/>
    <w:rsid w:val="00105CDC"/>
    <w:rsid w:val="00106250"/>
    <w:rsid w:val="0010688E"/>
    <w:rsid w:val="001069B7"/>
    <w:rsid w:val="001079C0"/>
    <w:rsid w:val="00110A85"/>
    <w:rsid w:val="00114E01"/>
    <w:rsid w:val="00115A0A"/>
    <w:rsid w:val="00115B81"/>
    <w:rsid w:val="0011610A"/>
    <w:rsid w:val="00116DC4"/>
    <w:rsid w:val="00117AFC"/>
    <w:rsid w:val="00120361"/>
    <w:rsid w:val="00120680"/>
    <w:rsid w:val="00123A3F"/>
    <w:rsid w:val="00124CB7"/>
    <w:rsid w:val="0012531E"/>
    <w:rsid w:val="00125494"/>
    <w:rsid w:val="00131C5C"/>
    <w:rsid w:val="001320F7"/>
    <w:rsid w:val="001320FE"/>
    <w:rsid w:val="00133EDD"/>
    <w:rsid w:val="00135C06"/>
    <w:rsid w:val="00136052"/>
    <w:rsid w:val="00137203"/>
    <w:rsid w:val="00140614"/>
    <w:rsid w:val="00141DDE"/>
    <w:rsid w:val="00142F1C"/>
    <w:rsid w:val="00144391"/>
    <w:rsid w:val="00145AA9"/>
    <w:rsid w:val="001517EF"/>
    <w:rsid w:val="00152C80"/>
    <w:rsid w:val="0015477B"/>
    <w:rsid w:val="001565D4"/>
    <w:rsid w:val="00157C01"/>
    <w:rsid w:val="0016278B"/>
    <w:rsid w:val="001627E0"/>
    <w:rsid w:val="00163356"/>
    <w:rsid w:val="00166A76"/>
    <w:rsid w:val="00166D82"/>
    <w:rsid w:val="00171184"/>
    <w:rsid w:val="00171627"/>
    <w:rsid w:val="00172CA6"/>
    <w:rsid w:val="00176425"/>
    <w:rsid w:val="001816B9"/>
    <w:rsid w:val="00181B29"/>
    <w:rsid w:val="00184331"/>
    <w:rsid w:val="00185379"/>
    <w:rsid w:val="0018548B"/>
    <w:rsid w:val="00186EE6"/>
    <w:rsid w:val="0018764E"/>
    <w:rsid w:val="001907E4"/>
    <w:rsid w:val="0019342B"/>
    <w:rsid w:val="00193515"/>
    <w:rsid w:val="00193A1D"/>
    <w:rsid w:val="001972A4"/>
    <w:rsid w:val="001A0D7A"/>
    <w:rsid w:val="001A1733"/>
    <w:rsid w:val="001A262F"/>
    <w:rsid w:val="001A4722"/>
    <w:rsid w:val="001A5AA8"/>
    <w:rsid w:val="001A70C9"/>
    <w:rsid w:val="001A7725"/>
    <w:rsid w:val="001B062D"/>
    <w:rsid w:val="001B2AE1"/>
    <w:rsid w:val="001B39D9"/>
    <w:rsid w:val="001B5D44"/>
    <w:rsid w:val="001B7B5D"/>
    <w:rsid w:val="001C3C0E"/>
    <w:rsid w:val="001C499B"/>
    <w:rsid w:val="001C51DD"/>
    <w:rsid w:val="001C6502"/>
    <w:rsid w:val="001D4B3A"/>
    <w:rsid w:val="001D5979"/>
    <w:rsid w:val="001D5A92"/>
    <w:rsid w:val="001D6024"/>
    <w:rsid w:val="001E1782"/>
    <w:rsid w:val="001E212B"/>
    <w:rsid w:val="001E2C61"/>
    <w:rsid w:val="001E3F23"/>
    <w:rsid w:val="001E7B73"/>
    <w:rsid w:val="001E7DD5"/>
    <w:rsid w:val="001F142E"/>
    <w:rsid w:val="001F199D"/>
    <w:rsid w:val="001F2431"/>
    <w:rsid w:val="001F3CA7"/>
    <w:rsid w:val="001F485F"/>
    <w:rsid w:val="001F53F6"/>
    <w:rsid w:val="001F6E9B"/>
    <w:rsid w:val="001F7982"/>
    <w:rsid w:val="002012B3"/>
    <w:rsid w:val="00201A02"/>
    <w:rsid w:val="00201A58"/>
    <w:rsid w:val="00201F20"/>
    <w:rsid w:val="002034BF"/>
    <w:rsid w:val="00204F5E"/>
    <w:rsid w:val="0020506E"/>
    <w:rsid w:val="002056E9"/>
    <w:rsid w:val="00206FCD"/>
    <w:rsid w:val="00210215"/>
    <w:rsid w:val="00212CAE"/>
    <w:rsid w:val="00215E2B"/>
    <w:rsid w:val="00216620"/>
    <w:rsid w:val="00224DC6"/>
    <w:rsid w:val="00224EFA"/>
    <w:rsid w:val="002255F2"/>
    <w:rsid w:val="00232A37"/>
    <w:rsid w:val="00234021"/>
    <w:rsid w:val="00235F47"/>
    <w:rsid w:val="00241FC4"/>
    <w:rsid w:val="00242E4D"/>
    <w:rsid w:val="00245007"/>
    <w:rsid w:val="00245665"/>
    <w:rsid w:val="00245C06"/>
    <w:rsid w:val="00247305"/>
    <w:rsid w:val="002517A3"/>
    <w:rsid w:val="00253014"/>
    <w:rsid w:val="00253896"/>
    <w:rsid w:val="00253DF3"/>
    <w:rsid w:val="00256204"/>
    <w:rsid w:val="00257876"/>
    <w:rsid w:val="0026047F"/>
    <w:rsid w:val="00260B5B"/>
    <w:rsid w:val="0027114A"/>
    <w:rsid w:val="00273806"/>
    <w:rsid w:val="00274EE0"/>
    <w:rsid w:val="00284487"/>
    <w:rsid w:val="00284662"/>
    <w:rsid w:val="00286B97"/>
    <w:rsid w:val="0029025C"/>
    <w:rsid w:val="00290D1B"/>
    <w:rsid w:val="00291CFB"/>
    <w:rsid w:val="0029669C"/>
    <w:rsid w:val="002976DC"/>
    <w:rsid w:val="002A10E4"/>
    <w:rsid w:val="002A73E3"/>
    <w:rsid w:val="002A7D06"/>
    <w:rsid w:val="002B1C59"/>
    <w:rsid w:val="002B1DD6"/>
    <w:rsid w:val="002B247D"/>
    <w:rsid w:val="002B5701"/>
    <w:rsid w:val="002C07D6"/>
    <w:rsid w:val="002C0D0F"/>
    <w:rsid w:val="002C5B12"/>
    <w:rsid w:val="002C6FF6"/>
    <w:rsid w:val="002C76ED"/>
    <w:rsid w:val="002C7840"/>
    <w:rsid w:val="002C78BB"/>
    <w:rsid w:val="002C7CD5"/>
    <w:rsid w:val="002D029B"/>
    <w:rsid w:val="002D068F"/>
    <w:rsid w:val="002D088B"/>
    <w:rsid w:val="002D2A16"/>
    <w:rsid w:val="002D2C31"/>
    <w:rsid w:val="002D65AC"/>
    <w:rsid w:val="002E17DE"/>
    <w:rsid w:val="002E3163"/>
    <w:rsid w:val="002E3CC2"/>
    <w:rsid w:val="002E5A53"/>
    <w:rsid w:val="002F00CC"/>
    <w:rsid w:val="002F0781"/>
    <w:rsid w:val="002F11A8"/>
    <w:rsid w:val="002F1C00"/>
    <w:rsid w:val="002F2D1C"/>
    <w:rsid w:val="002F69DE"/>
    <w:rsid w:val="003004E8"/>
    <w:rsid w:val="0030071B"/>
    <w:rsid w:val="003023CD"/>
    <w:rsid w:val="00302A39"/>
    <w:rsid w:val="00307B2E"/>
    <w:rsid w:val="0031031D"/>
    <w:rsid w:val="003113B7"/>
    <w:rsid w:val="003123C3"/>
    <w:rsid w:val="003146A2"/>
    <w:rsid w:val="00316B94"/>
    <w:rsid w:val="003175CB"/>
    <w:rsid w:val="0031764A"/>
    <w:rsid w:val="00322480"/>
    <w:rsid w:val="003229B5"/>
    <w:rsid w:val="00323A95"/>
    <w:rsid w:val="00323FB2"/>
    <w:rsid w:val="0032424E"/>
    <w:rsid w:val="003254C0"/>
    <w:rsid w:val="0033016C"/>
    <w:rsid w:val="00330935"/>
    <w:rsid w:val="0033129C"/>
    <w:rsid w:val="003314F3"/>
    <w:rsid w:val="0033271E"/>
    <w:rsid w:val="003327BD"/>
    <w:rsid w:val="00334B50"/>
    <w:rsid w:val="00341925"/>
    <w:rsid w:val="00342C55"/>
    <w:rsid w:val="00345DB0"/>
    <w:rsid w:val="00347F73"/>
    <w:rsid w:val="003518B1"/>
    <w:rsid w:val="00352343"/>
    <w:rsid w:val="00354D05"/>
    <w:rsid w:val="0035531B"/>
    <w:rsid w:val="0035712C"/>
    <w:rsid w:val="0036112C"/>
    <w:rsid w:val="00361758"/>
    <w:rsid w:val="00362461"/>
    <w:rsid w:val="00366507"/>
    <w:rsid w:val="00366B25"/>
    <w:rsid w:val="0037076F"/>
    <w:rsid w:val="00371546"/>
    <w:rsid w:val="00371641"/>
    <w:rsid w:val="00372662"/>
    <w:rsid w:val="00372A13"/>
    <w:rsid w:val="00372A22"/>
    <w:rsid w:val="003736F0"/>
    <w:rsid w:val="00376BD5"/>
    <w:rsid w:val="00377CEA"/>
    <w:rsid w:val="00377F15"/>
    <w:rsid w:val="003808EF"/>
    <w:rsid w:val="003822D3"/>
    <w:rsid w:val="0038411F"/>
    <w:rsid w:val="0038435D"/>
    <w:rsid w:val="0038714D"/>
    <w:rsid w:val="00387EF3"/>
    <w:rsid w:val="00387F15"/>
    <w:rsid w:val="00391CB9"/>
    <w:rsid w:val="00394898"/>
    <w:rsid w:val="00396467"/>
    <w:rsid w:val="003967FF"/>
    <w:rsid w:val="0039714A"/>
    <w:rsid w:val="003A1F51"/>
    <w:rsid w:val="003A2CD0"/>
    <w:rsid w:val="003A33E4"/>
    <w:rsid w:val="003A419E"/>
    <w:rsid w:val="003A5EB3"/>
    <w:rsid w:val="003A6392"/>
    <w:rsid w:val="003A7D64"/>
    <w:rsid w:val="003B1618"/>
    <w:rsid w:val="003B35D6"/>
    <w:rsid w:val="003B4BDD"/>
    <w:rsid w:val="003B58C8"/>
    <w:rsid w:val="003B732D"/>
    <w:rsid w:val="003C0C88"/>
    <w:rsid w:val="003C4178"/>
    <w:rsid w:val="003C4FBD"/>
    <w:rsid w:val="003C556E"/>
    <w:rsid w:val="003C661B"/>
    <w:rsid w:val="003D23E4"/>
    <w:rsid w:val="003D249D"/>
    <w:rsid w:val="003D5073"/>
    <w:rsid w:val="003D59A9"/>
    <w:rsid w:val="003D72DD"/>
    <w:rsid w:val="003E046D"/>
    <w:rsid w:val="003E073C"/>
    <w:rsid w:val="003E388C"/>
    <w:rsid w:val="003E5985"/>
    <w:rsid w:val="003E7789"/>
    <w:rsid w:val="003F12A1"/>
    <w:rsid w:val="003F383D"/>
    <w:rsid w:val="003F3A08"/>
    <w:rsid w:val="003F3B3B"/>
    <w:rsid w:val="003F681A"/>
    <w:rsid w:val="003F6E9B"/>
    <w:rsid w:val="004005F3"/>
    <w:rsid w:val="00400687"/>
    <w:rsid w:val="00404C73"/>
    <w:rsid w:val="004065E6"/>
    <w:rsid w:val="0040688C"/>
    <w:rsid w:val="004106A9"/>
    <w:rsid w:val="00410ACE"/>
    <w:rsid w:val="0041119A"/>
    <w:rsid w:val="00412201"/>
    <w:rsid w:val="00412628"/>
    <w:rsid w:val="00414509"/>
    <w:rsid w:val="00414CF2"/>
    <w:rsid w:val="0042134E"/>
    <w:rsid w:val="00421CDD"/>
    <w:rsid w:val="00423D6B"/>
    <w:rsid w:val="004240D2"/>
    <w:rsid w:val="0042565D"/>
    <w:rsid w:val="0042640A"/>
    <w:rsid w:val="004305AE"/>
    <w:rsid w:val="0043298E"/>
    <w:rsid w:val="004338E7"/>
    <w:rsid w:val="004355DC"/>
    <w:rsid w:val="00440C47"/>
    <w:rsid w:val="00441A6B"/>
    <w:rsid w:val="00443623"/>
    <w:rsid w:val="00447026"/>
    <w:rsid w:val="0045040C"/>
    <w:rsid w:val="00450FF3"/>
    <w:rsid w:val="00451229"/>
    <w:rsid w:val="00451243"/>
    <w:rsid w:val="00451900"/>
    <w:rsid w:val="004549F8"/>
    <w:rsid w:val="0045786A"/>
    <w:rsid w:val="00461EF1"/>
    <w:rsid w:val="00462E54"/>
    <w:rsid w:val="0046305E"/>
    <w:rsid w:val="00463AA0"/>
    <w:rsid w:val="004716D6"/>
    <w:rsid w:val="00474179"/>
    <w:rsid w:val="00475BC5"/>
    <w:rsid w:val="00475DB3"/>
    <w:rsid w:val="00475FE5"/>
    <w:rsid w:val="004761DF"/>
    <w:rsid w:val="00480908"/>
    <w:rsid w:val="00481275"/>
    <w:rsid w:val="004813A9"/>
    <w:rsid w:val="00481449"/>
    <w:rsid w:val="0048150C"/>
    <w:rsid w:val="00481D15"/>
    <w:rsid w:val="0048722D"/>
    <w:rsid w:val="004907D2"/>
    <w:rsid w:val="00490DF5"/>
    <w:rsid w:val="0049162B"/>
    <w:rsid w:val="00492134"/>
    <w:rsid w:val="004971CA"/>
    <w:rsid w:val="004A0D7E"/>
    <w:rsid w:val="004A3E18"/>
    <w:rsid w:val="004A6180"/>
    <w:rsid w:val="004A78EE"/>
    <w:rsid w:val="004B07CF"/>
    <w:rsid w:val="004B0EBC"/>
    <w:rsid w:val="004B3263"/>
    <w:rsid w:val="004B6E4F"/>
    <w:rsid w:val="004C0251"/>
    <w:rsid w:val="004C26E6"/>
    <w:rsid w:val="004C2B1C"/>
    <w:rsid w:val="004C42FB"/>
    <w:rsid w:val="004C68F0"/>
    <w:rsid w:val="004C7DB4"/>
    <w:rsid w:val="004D3E8A"/>
    <w:rsid w:val="004D4E83"/>
    <w:rsid w:val="004D51AD"/>
    <w:rsid w:val="004D5622"/>
    <w:rsid w:val="004D5F29"/>
    <w:rsid w:val="004D5F7E"/>
    <w:rsid w:val="004D6015"/>
    <w:rsid w:val="004E056A"/>
    <w:rsid w:val="004E19DA"/>
    <w:rsid w:val="004E25A4"/>
    <w:rsid w:val="004E3CA5"/>
    <w:rsid w:val="004E5F86"/>
    <w:rsid w:val="004E66FA"/>
    <w:rsid w:val="004E7C69"/>
    <w:rsid w:val="004F02AA"/>
    <w:rsid w:val="004F200A"/>
    <w:rsid w:val="004F23A9"/>
    <w:rsid w:val="004F48BB"/>
    <w:rsid w:val="004F4CB7"/>
    <w:rsid w:val="004F5912"/>
    <w:rsid w:val="004F77F1"/>
    <w:rsid w:val="00500503"/>
    <w:rsid w:val="00500E84"/>
    <w:rsid w:val="00501264"/>
    <w:rsid w:val="00502662"/>
    <w:rsid w:val="00502CD5"/>
    <w:rsid w:val="00503EE9"/>
    <w:rsid w:val="00504686"/>
    <w:rsid w:val="00505574"/>
    <w:rsid w:val="00505C7E"/>
    <w:rsid w:val="00507459"/>
    <w:rsid w:val="00510EFA"/>
    <w:rsid w:val="00511E97"/>
    <w:rsid w:val="00515C2F"/>
    <w:rsid w:val="0052248E"/>
    <w:rsid w:val="0052360E"/>
    <w:rsid w:val="00524AA3"/>
    <w:rsid w:val="00524F30"/>
    <w:rsid w:val="00524F8E"/>
    <w:rsid w:val="005251C3"/>
    <w:rsid w:val="00525471"/>
    <w:rsid w:val="00533DCA"/>
    <w:rsid w:val="005341E4"/>
    <w:rsid w:val="00534255"/>
    <w:rsid w:val="00534D9A"/>
    <w:rsid w:val="00537B1C"/>
    <w:rsid w:val="00540493"/>
    <w:rsid w:val="00542CA6"/>
    <w:rsid w:val="00542CAA"/>
    <w:rsid w:val="00545374"/>
    <w:rsid w:val="005456A1"/>
    <w:rsid w:val="005458FB"/>
    <w:rsid w:val="00547390"/>
    <w:rsid w:val="00550BE7"/>
    <w:rsid w:val="00552227"/>
    <w:rsid w:val="0055264A"/>
    <w:rsid w:val="005531E3"/>
    <w:rsid w:val="00556DF1"/>
    <w:rsid w:val="00557EEE"/>
    <w:rsid w:val="00560149"/>
    <w:rsid w:val="00560490"/>
    <w:rsid w:val="00561A53"/>
    <w:rsid w:val="00563508"/>
    <w:rsid w:val="00564957"/>
    <w:rsid w:val="00564D90"/>
    <w:rsid w:val="00565FD5"/>
    <w:rsid w:val="00566976"/>
    <w:rsid w:val="00571993"/>
    <w:rsid w:val="0057395F"/>
    <w:rsid w:val="0057563A"/>
    <w:rsid w:val="0058258B"/>
    <w:rsid w:val="00586DB5"/>
    <w:rsid w:val="0058754D"/>
    <w:rsid w:val="00587E41"/>
    <w:rsid w:val="005938E3"/>
    <w:rsid w:val="00594412"/>
    <w:rsid w:val="0059580C"/>
    <w:rsid w:val="005963B4"/>
    <w:rsid w:val="005972F3"/>
    <w:rsid w:val="00597C35"/>
    <w:rsid w:val="005A2449"/>
    <w:rsid w:val="005A2A9E"/>
    <w:rsid w:val="005A2E91"/>
    <w:rsid w:val="005A3375"/>
    <w:rsid w:val="005A4BCB"/>
    <w:rsid w:val="005B3325"/>
    <w:rsid w:val="005B33C7"/>
    <w:rsid w:val="005B70B7"/>
    <w:rsid w:val="005B7ADD"/>
    <w:rsid w:val="005C1D50"/>
    <w:rsid w:val="005C2A4C"/>
    <w:rsid w:val="005C6B23"/>
    <w:rsid w:val="005C795F"/>
    <w:rsid w:val="005D005B"/>
    <w:rsid w:val="005D0558"/>
    <w:rsid w:val="005D0892"/>
    <w:rsid w:val="005E0AA7"/>
    <w:rsid w:val="005E2E72"/>
    <w:rsid w:val="005E379F"/>
    <w:rsid w:val="005E7ED7"/>
    <w:rsid w:val="005F0BA6"/>
    <w:rsid w:val="005F0C67"/>
    <w:rsid w:val="005F2E46"/>
    <w:rsid w:val="005F3558"/>
    <w:rsid w:val="005F42BB"/>
    <w:rsid w:val="005F4F56"/>
    <w:rsid w:val="005F6F53"/>
    <w:rsid w:val="005F71BB"/>
    <w:rsid w:val="00600717"/>
    <w:rsid w:val="00600A97"/>
    <w:rsid w:val="00602302"/>
    <w:rsid w:val="00602B30"/>
    <w:rsid w:val="006042EC"/>
    <w:rsid w:val="0061064C"/>
    <w:rsid w:val="00611F5A"/>
    <w:rsid w:val="0061344B"/>
    <w:rsid w:val="00613FFB"/>
    <w:rsid w:val="00620904"/>
    <w:rsid w:val="0062540D"/>
    <w:rsid w:val="0062718C"/>
    <w:rsid w:val="00627CE0"/>
    <w:rsid w:val="0063112A"/>
    <w:rsid w:val="00631A24"/>
    <w:rsid w:val="00631A88"/>
    <w:rsid w:val="00635D3A"/>
    <w:rsid w:val="00637AA8"/>
    <w:rsid w:val="00640D09"/>
    <w:rsid w:val="00640FE2"/>
    <w:rsid w:val="00642516"/>
    <w:rsid w:val="00643C59"/>
    <w:rsid w:val="00650ABC"/>
    <w:rsid w:val="00650FBE"/>
    <w:rsid w:val="006518B2"/>
    <w:rsid w:val="00651E57"/>
    <w:rsid w:val="0066013A"/>
    <w:rsid w:val="00660241"/>
    <w:rsid w:val="00660971"/>
    <w:rsid w:val="00660AC5"/>
    <w:rsid w:val="0066378D"/>
    <w:rsid w:val="006639BD"/>
    <w:rsid w:val="0066481A"/>
    <w:rsid w:val="00664FD8"/>
    <w:rsid w:val="00665DEB"/>
    <w:rsid w:val="006710FA"/>
    <w:rsid w:val="00671E52"/>
    <w:rsid w:val="006749E7"/>
    <w:rsid w:val="006763F9"/>
    <w:rsid w:val="00677953"/>
    <w:rsid w:val="0068056D"/>
    <w:rsid w:val="00680C6A"/>
    <w:rsid w:val="0068114A"/>
    <w:rsid w:val="00686A9C"/>
    <w:rsid w:val="00690168"/>
    <w:rsid w:val="00690604"/>
    <w:rsid w:val="00690D00"/>
    <w:rsid w:val="00692F3E"/>
    <w:rsid w:val="00693442"/>
    <w:rsid w:val="00693B2F"/>
    <w:rsid w:val="006963F6"/>
    <w:rsid w:val="00696C80"/>
    <w:rsid w:val="006A06C9"/>
    <w:rsid w:val="006A21B0"/>
    <w:rsid w:val="006A2766"/>
    <w:rsid w:val="006A2975"/>
    <w:rsid w:val="006A4535"/>
    <w:rsid w:val="006A54F4"/>
    <w:rsid w:val="006A70AD"/>
    <w:rsid w:val="006B156F"/>
    <w:rsid w:val="006B4BAC"/>
    <w:rsid w:val="006B657B"/>
    <w:rsid w:val="006B6699"/>
    <w:rsid w:val="006C0034"/>
    <w:rsid w:val="006C1717"/>
    <w:rsid w:val="006C3268"/>
    <w:rsid w:val="006C65B4"/>
    <w:rsid w:val="006C6F1D"/>
    <w:rsid w:val="006D0C3A"/>
    <w:rsid w:val="006D26C5"/>
    <w:rsid w:val="006D60FF"/>
    <w:rsid w:val="006D71B4"/>
    <w:rsid w:val="006D7941"/>
    <w:rsid w:val="006E37AD"/>
    <w:rsid w:val="006E75F3"/>
    <w:rsid w:val="006F10EB"/>
    <w:rsid w:val="006F175D"/>
    <w:rsid w:val="006F2E8E"/>
    <w:rsid w:val="006F3EDD"/>
    <w:rsid w:val="006F62E3"/>
    <w:rsid w:val="00700332"/>
    <w:rsid w:val="0070076B"/>
    <w:rsid w:val="007016E3"/>
    <w:rsid w:val="007053DF"/>
    <w:rsid w:val="007102F4"/>
    <w:rsid w:val="00711441"/>
    <w:rsid w:val="0071478D"/>
    <w:rsid w:val="00715B3B"/>
    <w:rsid w:val="007163FD"/>
    <w:rsid w:val="0072216A"/>
    <w:rsid w:val="0072278B"/>
    <w:rsid w:val="00723C9C"/>
    <w:rsid w:val="00723EA3"/>
    <w:rsid w:val="007240A4"/>
    <w:rsid w:val="0073007F"/>
    <w:rsid w:val="00731F0F"/>
    <w:rsid w:val="007330AC"/>
    <w:rsid w:val="00733841"/>
    <w:rsid w:val="00734EBA"/>
    <w:rsid w:val="0073525A"/>
    <w:rsid w:val="0073554C"/>
    <w:rsid w:val="00741B11"/>
    <w:rsid w:val="00743EC4"/>
    <w:rsid w:val="00747391"/>
    <w:rsid w:val="007502D4"/>
    <w:rsid w:val="00751F68"/>
    <w:rsid w:val="007525D3"/>
    <w:rsid w:val="0075532B"/>
    <w:rsid w:val="007602EF"/>
    <w:rsid w:val="00760941"/>
    <w:rsid w:val="00763A20"/>
    <w:rsid w:val="00763CAE"/>
    <w:rsid w:val="0076746A"/>
    <w:rsid w:val="00770F6A"/>
    <w:rsid w:val="00771A02"/>
    <w:rsid w:val="00772402"/>
    <w:rsid w:val="007726F2"/>
    <w:rsid w:val="007728A4"/>
    <w:rsid w:val="00774FB6"/>
    <w:rsid w:val="00780A73"/>
    <w:rsid w:val="00783386"/>
    <w:rsid w:val="00784B6F"/>
    <w:rsid w:val="00792A9D"/>
    <w:rsid w:val="0079368C"/>
    <w:rsid w:val="007948FE"/>
    <w:rsid w:val="00794D22"/>
    <w:rsid w:val="00796383"/>
    <w:rsid w:val="007A26CD"/>
    <w:rsid w:val="007A2DF9"/>
    <w:rsid w:val="007A53AF"/>
    <w:rsid w:val="007A6ED9"/>
    <w:rsid w:val="007B0163"/>
    <w:rsid w:val="007B1D6C"/>
    <w:rsid w:val="007B3FE9"/>
    <w:rsid w:val="007C3B24"/>
    <w:rsid w:val="007C3F0C"/>
    <w:rsid w:val="007C4732"/>
    <w:rsid w:val="007C6B82"/>
    <w:rsid w:val="007C7F33"/>
    <w:rsid w:val="007D1B4A"/>
    <w:rsid w:val="007D2DBA"/>
    <w:rsid w:val="007D38E6"/>
    <w:rsid w:val="007D5473"/>
    <w:rsid w:val="007E3270"/>
    <w:rsid w:val="007E3B21"/>
    <w:rsid w:val="007E46B9"/>
    <w:rsid w:val="007F047B"/>
    <w:rsid w:val="007F069B"/>
    <w:rsid w:val="007F28DC"/>
    <w:rsid w:val="007F3FBD"/>
    <w:rsid w:val="007F56DF"/>
    <w:rsid w:val="007F6F13"/>
    <w:rsid w:val="00800960"/>
    <w:rsid w:val="008015D4"/>
    <w:rsid w:val="008078FD"/>
    <w:rsid w:val="00810E20"/>
    <w:rsid w:val="008128D6"/>
    <w:rsid w:val="00813AE2"/>
    <w:rsid w:val="00813FCF"/>
    <w:rsid w:val="0081766D"/>
    <w:rsid w:val="008225C6"/>
    <w:rsid w:val="00822A04"/>
    <w:rsid w:val="0082344B"/>
    <w:rsid w:val="008249A2"/>
    <w:rsid w:val="008261B9"/>
    <w:rsid w:val="008263E5"/>
    <w:rsid w:val="00826D78"/>
    <w:rsid w:val="00831403"/>
    <w:rsid w:val="00831CE6"/>
    <w:rsid w:val="008327CC"/>
    <w:rsid w:val="008344C5"/>
    <w:rsid w:val="00835FF0"/>
    <w:rsid w:val="008369A0"/>
    <w:rsid w:val="008410C8"/>
    <w:rsid w:val="008432A8"/>
    <w:rsid w:val="00845028"/>
    <w:rsid w:val="00846BEA"/>
    <w:rsid w:val="00846F24"/>
    <w:rsid w:val="0085454A"/>
    <w:rsid w:val="008639EC"/>
    <w:rsid w:val="00864AA4"/>
    <w:rsid w:val="00865EBC"/>
    <w:rsid w:val="008663A1"/>
    <w:rsid w:val="008673A1"/>
    <w:rsid w:val="00875E6E"/>
    <w:rsid w:val="00875EA7"/>
    <w:rsid w:val="00876111"/>
    <w:rsid w:val="00881DC8"/>
    <w:rsid w:val="008823FF"/>
    <w:rsid w:val="008852F8"/>
    <w:rsid w:val="008853A6"/>
    <w:rsid w:val="0088554B"/>
    <w:rsid w:val="00885730"/>
    <w:rsid w:val="008865F2"/>
    <w:rsid w:val="00887065"/>
    <w:rsid w:val="00887441"/>
    <w:rsid w:val="00895452"/>
    <w:rsid w:val="00895F80"/>
    <w:rsid w:val="00897599"/>
    <w:rsid w:val="008977E1"/>
    <w:rsid w:val="008A09C0"/>
    <w:rsid w:val="008A1F38"/>
    <w:rsid w:val="008A528A"/>
    <w:rsid w:val="008B02C5"/>
    <w:rsid w:val="008B1E32"/>
    <w:rsid w:val="008B6B96"/>
    <w:rsid w:val="008B6C4F"/>
    <w:rsid w:val="008B7E33"/>
    <w:rsid w:val="008C0CDA"/>
    <w:rsid w:val="008C315C"/>
    <w:rsid w:val="008C41F1"/>
    <w:rsid w:val="008C7CAD"/>
    <w:rsid w:val="008D1FD5"/>
    <w:rsid w:val="008D4870"/>
    <w:rsid w:val="008D4EA3"/>
    <w:rsid w:val="008D658C"/>
    <w:rsid w:val="008D6DDC"/>
    <w:rsid w:val="008E1077"/>
    <w:rsid w:val="008E1749"/>
    <w:rsid w:val="008E1F1E"/>
    <w:rsid w:val="008E4C6C"/>
    <w:rsid w:val="008E58BF"/>
    <w:rsid w:val="008E6218"/>
    <w:rsid w:val="008E623C"/>
    <w:rsid w:val="008F3A55"/>
    <w:rsid w:val="008F3D37"/>
    <w:rsid w:val="008F5292"/>
    <w:rsid w:val="008F77EC"/>
    <w:rsid w:val="009037F5"/>
    <w:rsid w:val="0091358B"/>
    <w:rsid w:val="00913B3F"/>
    <w:rsid w:val="00913DFD"/>
    <w:rsid w:val="00916133"/>
    <w:rsid w:val="009217DC"/>
    <w:rsid w:val="0092299E"/>
    <w:rsid w:val="00922A60"/>
    <w:rsid w:val="00923059"/>
    <w:rsid w:val="009233E4"/>
    <w:rsid w:val="009238B3"/>
    <w:rsid w:val="00923E1D"/>
    <w:rsid w:val="00924E02"/>
    <w:rsid w:val="00925837"/>
    <w:rsid w:val="00925E58"/>
    <w:rsid w:val="00926A0C"/>
    <w:rsid w:val="00927215"/>
    <w:rsid w:val="0092751D"/>
    <w:rsid w:val="009303AA"/>
    <w:rsid w:val="00930FF9"/>
    <w:rsid w:val="0093167D"/>
    <w:rsid w:val="00933818"/>
    <w:rsid w:val="00933B20"/>
    <w:rsid w:val="0093452E"/>
    <w:rsid w:val="00940D47"/>
    <w:rsid w:val="00941249"/>
    <w:rsid w:val="009438A2"/>
    <w:rsid w:val="00945C1F"/>
    <w:rsid w:val="0094706E"/>
    <w:rsid w:val="00947A42"/>
    <w:rsid w:val="00950A17"/>
    <w:rsid w:val="009511E2"/>
    <w:rsid w:val="00953454"/>
    <w:rsid w:val="00961084"/>
    <w:rsid w:val="00961559"/>
    <w:rsid w:val="00961836"/>
    <w:rsid w:val="0096293E"/>
    <w:rsid w:val="00963826"/>
    <w:rsid w:val="009640AA"/>
    <w:rsid w:val="00964ED5"/>
    <w:rsid w:val="0096550B"/>
    <w:rsid w:val="0096656D"/>
    <w:rsid w:val="009667A5"/>
    <w:rsid w:val="0097032F"/>
    <w:rsid w:val="00970C29"/>
    <w:rsid w:val="00975899"/>
    <w:rsid w:val="009806D1"/>
    <w:rsid w:val="009816A4"/>
    <w:rsid w:val="0098315C"/>
    <w:rsid w:val="009909F8"/>
    <w:rsid w:val="009918F2"/>
    <w:rsid w:val="00992680"/>
    <w:rsid w:val="009932E0"/>
    <w:rsid w:val="0099542B"/>
    <w:rsid w:val="00997BE9"/>
    <w:rsid w:val="009A15F2"/>
    <w:rsid w:val="009A1A2B"/>
    <w:rsid w:val="009A1BD2"/>
    <w:rsid w:val="009A297F"/>
    <w:rsid w:val="009A2C41"/>
    <w:rsid w:val="009A34C9"/>
    <w:rsid w:val="009A58C7"/>
    <w:rsid w:val="009A6405"/>
    <w:rsid w:val="009B1CA5"/>
    <w:rsid w:val="009B212B"/>
    <w:rsid w:val="009B3565"/>
    <w:rsid w:val="009B46AB"/>
    <w:rsid w:val="009B47FD"/>
    <w:rsid w:val="009B76AF"/>
    <w:rsid w:val="009C0C70"/>
    <w:rsid w:val="009C527E"/>
    <w:rsid w:val="009C69CE"/>
    <w:rsid w:val="009D1E4B"/>
    <w:rsid w:val="009D29CD"/>
    <w:rsid w:val="009D78C8"/>
    <w:rsid w:val="009E1A6D"/>
    <w:rsid w:val="009E45E3"/>
    <w:rsid w:val="009E4CDD"/>
    <w:rsid w:val="009E5872"/>
    <w:rsid w:val="009E6D59"/>
    <w:rsid w:val="009E798A"/>
    <w:rsid w:val="009F0EC7"/>
    <w:rsid w:val="009F1DB7"/>
    <w:rsid w:val="009F4012"/>
    <w:rsid w:val="009F42E2"/>
    <w:rsid w:val="009F455F"/>
    <w:rsid w:val="009F4888"/>
    <w:rsid w:val="00A0073B"/>
    <w:rsid w:val="00A01712"/>
    <w:rsid w:val="00A038FC"/>
    <w:rsid w:val="00A04563"/>
    <w:rsid w:val="00A046F5"/>
    <w:rsid w:val="00A05C73"/>
    <w:rsid w:val="00A064D3"/>
    <w:rsid w:val="00A075F7"/>
    <w:rsid w:val="00A07AA9"/>
    <w:rsid w:val="00A11032"/>
    <w:rsid w:val="00A11C60"/>
    <w:rsid w:val="00A1435D"/>
    <w:rsid w:val="00A172E7"/>
    <w:rsid w:val="00A176D9"/>
    <w:rsid w:val="00A20D18"/>
    <w:rsid w:val="00A21A79"/>
    <w:rsid w:val="00A22B52"/>
    <w:rsid w:val="00A22CF8"/>
    <w:rsid w:val="00A25A5F"/>
    <w:rsid w:val="00A2680F"/>
    <w:rsid w:val="00A27D10"/>
    <w:rsid w:val="00A30A21"/>
    <w:rsid w:val="00A3729E"/>
    <w:rsid w:val="00A408E3"/>
    <w:rsid w:val="00A42748"/>
    <w:rsid w:val="00A4351F"/>
    <w:rsid w:val="00A44FA7"/>
    <w:rsid w:val="00A4504F"/>
    <w:rsid w:val="00A51079"/>
    <w:rsid w:val="00A5220F"/>
    <w:rsid w:val="00A52BB8"/>
    <w:rsid w:val="00A53789"/>
    <w:rsid w:val="00A62973"/>
    <w:rsid w:val="00A638CE"/>
    <w:rsid w:val="00A64287"/>
    <w:rsid w:val="00A71513"/>
    <w:rsid w:val="00A72924"/>
    <w:rsid w:val="00A73420"/>
    <w:rsid w:val="00A73A5D"/>
    <w:rsid w:val="00A74E63"/>
    <w:rsid w:val="00A766B9"/>
    <w:rsid w:val="00A767F5"/>
    <w:rsid w:val="00A773F3"/>
    <w:rsid w:val="00A801E8"/>
    <w:rsid w:val="00A8191B"/>
    <w:rsid w:val="00A91726"/>
    <w:rsid w:val="00A93650"/>
    <w:rsid w:val="00A95A24"/>
    <w:rsid w:val="00A97D54"/>
    <w:rsid w:val="00AA11B9"/>
    <w:rsid w:val="00AA26D0"/>
    <w:rsid w:val="00AA4C18"/>
    <w:rsid w:val="00AA761A"/>
    <w:rsid w:val="00AA7752"/>
    <w:rsid w:val="00AA7C38"/>
    <w:rsid w:val="00AB0067"/>
    <w:rsid w:val="00AB03F6"/>
    <w:rsid w:val="00AB3231"/>
    <w:rsid w:val="00AB3B2F"/>
    <w:rsid w:val="00AB3C04"/>
    <w:rsid w:val="00AB4CF5"/>
    <w:rsid w:val="00AC1142"/>
    <w:rsid w:val="00AC36C0"/>
    <w:rsid w:val="00AC6CC7"/>
    <w:rsid w:val="00AD071D"/>
    <w:rsid w:val="00AD2555"/>
    <w:rsid w:val="00AD5AC8"/>
    <w:rsid w:val="00AE469F"/>
    <w:rsid w:val="00AE5178"/>
    <w:rsid w:val="00AE5972"/>
    <w:rsid w:val="00AE5C53"/>
    <w:rsid w:val="00AE60E2"/>
    <w:rsid w:val="00AE6D04"/>
    <w:rsid w:val="00AE7220"/>
    <w:rsid w:val="00AE7310"/>
    <w:rsid w:val="00AF5B25"/>
    <w:rsid w:val="00AF72E0"/>
    <w:rsid w:val="00B05715"/>
    <w:rsid w:val="00B07426"/>
    <w:rsid w:val="00B07808"/>
    <w:rsid w:val="00B102BE"/>
    <w:rsid w:val="00B10789"/>
    <w:rsid w:val="00B10A5E"/>
    <w:rsid w:val="00B10B1D"/>
    <w:rsid w:val="00B12B65"/>
    <w:rsid w:val="00B13675"/>
    <w:rsid w:val="00B13FA2"/>
    <w:rsid w:val="00B16A44"/>
    <w:rsid w:val="00B17DBA"/>
    <w:rsid w:val="00B20763"/>
    <w:rsid w:val="00B212EC"/>
    <w:rsid w:val="00B21843"/>
    <w:rsid w:val="00B25BF5"/>
    <w:rsid w:val="00B26BA6"/>
    <w:rsid w:val="00B32FB5"/>
    <w:rsid w:val="00B33D68"/>
    <w:rsid w:val="00B35369"/>
    <w:rsid w:val="00B35734"/>
    <w:rsid w:val="00B36181"/>
    <w:rsid w:val="00B367DD"/>
    <w:rsid w:val="00B36BD2"/>
    <w:rsid w:val="00B404FB"/>
    <w:rsid w:val="00B43411"/>
    <w:rsid w:val="00B451F7"/>
    <w:rsid w:val="00B50289"/>
    <w:rsid w:val="00B50D7B"/>
    <w:rsid w:val="00B531CE"/>
    <w:rsid w:val="00B53391"/>
    <w:rsid w:val="00B54BBB"/>
    <w:rsid w:val="00B626B0"/>
    <w:rsid w:val="00B62A36"/>
    <w:rsid w:val="00B641D6"/>
    <w:rsid w:val="00B66593"/>
    <w:rsid w:val="00B66B75"/>
    <w:rsid w:val="00B729BF"/>
    <w:rsid w:val="00B74F0E"/>
    <w:rsid w:val="00B75CD7"/>
    <w:rsid w:val="00B76687"/>
    <w:rsid w:val="00B76C92"/>
    <w:rsid w:val="00B771BB"/>
    <w:rsid w:val="00B84810"/>
    <w:rsid w:val="00B84D68"/>
    <w:rsid w:val="00B87539"/>
    <w:rsid w:val="00B90BB2"/>
    <w:rsid w:val="00B95E58"/>
    <w:rsid w:val="00BA16BE"/>
    <w:rsid w:val="00BA2BC1"/>
    <w:rsid w:val="00BA3B67"/>
    <w:rsid w:val="00BA64AF"/>
    <w:rsid w:val="00BA6A05"/>
    <w:rsid w:val="00BA7A0E"/>
    <w:rsid w:val="00BB00D0"/>
    <w:rsid w:val="00BB2353"/>
    <w:rsid w:val="00BB2B50"/>
    <w:rsid w:val="00BB3E41"/>
    <w:rsid w:val="00BB4A51"/>
    <w:rsid w:val="00BB78B5"/>
    <w:rsid w:val="00BC2334"/>
    <w:rsid w:val="00BC4EE5"/>
    <w:rsid w:val="00BC5324"/>
    <w:rsid w:val="00BC550F"/>
    <w:rsid w:val="00BC6490"/>
    <w:rsid w:val="00BC75B8"/>
    <w:rsid w:val="00BC77E2"/>
    <w:rsid w:val="00BD008F"/>
    <w:rsid w:val="00BD0B02"/>
    <w:rsid w:val="00BD21D1"/>
    <w:rsid w:val="00BD6376"/>
    <w:rsid w:val="00BD6564"/>
    <w:rsid w:val="00BE1E81"/>
    <w:rsid w:val="00BE4BE1"/>
    <w:rsid w:val="00BE4D1F"/>
    <w:rsid w:val="00BE652A"/>
    <w:rsid w:val="00BE6AD8"/>
    <w:rsid w:val="00BE7487"/>
    <w:rsid w:val="00BF09E5"/>
    <w:rsid w:val="00BF0F79"/>
    <w:rsid w:val="00C03BB1"/>
    <w:rsid w:val="00C05D8D"/>
    <w:rsid w:val="00C064E6"/>
    <w:rsid w:val="00C06695"/>
    <w:rsid w:val="00C11520"/>
    <w:rsid w:val="00C15A92"/>
    <w:rsid w:val="00C17E4E"/>
    <w:rsid w:val="00C22CC2"/>
    <w:rsid w:val="00C25DBA"/>
    <w:rsid w:val="00C25F11"/>
    <w:rsid w:val="00C31718"/>
    <w:rsid w:val="00C32D1D"/>
    <w:rsid w:val="00C332F3"/>
    <w:rsid w:val="00C370F3"/>
    <w:rsid w:val="00C411C9"/>
    <w:rsid w:val="00C4439C"/>
    <w:rsid w:val="00C514BB"/>
    <w:rsid w:val="00C52DC9"/>
    <w:rsid w:val="00C57199"/>
    <w:rsid w:val="00C605C0"/>
    <w:rsid w:val="00C6089D"/>
    <w:rsid w:val="00C61914"/>
    <w:rsid w:val="00C62D29"/>
    <w:rsid w:val="00C632E2"/>
    <w:rsid w:val="00C635BF"/>
    <w:rsid w:val="00C64832"/>
    <w:rsid w:val="00C64E36"/>
    <w:rsid w:val="00C64EC9"/>
    <w:rsid w:val="00C67D73"/>
    <w:rsid w:val="00C70301"/>
    <w:rsid w:val="00C7299A"/>
    <w:rsid w:val="00C759E4"/>
    <w:rsid w:val="00C771D0"/>
    <w:rsid w:val="00C80790"/>
    <w:rsid w:val="00C80990"/>
    <w:rsid w:val="00C8274E"/>
    <w:rsid w:val="00C82CA5"/>
    <w:rsid w:val="00C82EE1"/>
    <w:rsid w:val="00C84856"/>
    <w:rsid w:val="00C86669"/>
    <w:rsid w:val="00C87422"/>
    <w:rsid w:val="00C913BE"/>
    <w:rsid w:val="00C924A6"/>
    <w:rsid w:val="00C92845"/>
    <w:rsid w:val="00C933BE"/>
    <w:rsid w:val="00C962E5"/>
    <w:rsid w:val="00CA1247"/>
    <w:rsid w:val="00CA1ADD"/>
    <w:rsid w:val="00CA4A0A"/>
    <w:rsid w:val="00CA4BB9"/>
    <w:rsid w:val="00CA57A5"/>
    <w:rsid w:val="00CA69A1"/>
    <w:rsid w:val="00CA6EEF"/>
    <w:rsid w:val="00CA7D90"/>
    <w:rsid w:val="00CB18ED"/>
    <w:rsid w:val="00CB28EA"/>
    <w:rsid w:val="00CB302A"/>
    <w:rsid w:val="00CB3577"/>
    <w:rsid w:val="00CB4122"/>
    <w:rsid w:val="00CB6634"/>
    <w:rsid w:val="00CB7402"/>
    <w:rsid w:val="00CB75E6"/>
    <w:rsid w:val="00CC0286"/>
    <w:rsid w:val="00CC0A8E"/>
    <w:rsid w:val="00CC2153"/>
    <w:rsid w:val="00CC3B8A"/>
    <w:rsid w:val="00CC51F1"/>
    <w:rsid w:val="00CD0036"/>
    <w:rsid w:val="00CD11F3"/>
    <w:rsid w:val="00CD1DCF"/>
    <w:rsid w:val="00CD26A5"/>
    <w:rsid w:val="00CD7024"/>
    <w:rsid w:val="00CE5C67"/>
    <w:rsid w:val="00CE6AF3"/>
    <w:rsid w:val="00CE6D56"/>
    <w:rsid w:val="00CF0650"/>
    <w:rsid w:val="00CF0B64"/>
    <w:rsid w:val="00CF5E6A"/>
    <w:rsid w:val="00D0133D"/>
    <w:rsid w:val="00D03F57"/>
    <w:rsid w:val="00D0405A"/>
    <w:rsid w:val="00D04238"/>
    <w:rsid w:val="00D04725"/>
    <w:rsid w:val="00D052DA"/>
    <w:rsid w:val="00D12DE9"/>
    <w:rsid w:val="00D12E12"/>
    <w:rsid w:val="00D1301C"/>
    <w:rsid w:val="00D15C40"/>
    <w:rsid w:val="00D16791"/>
    <w:rsid w:val="00D1736D"/>
    <w:rsid w:val="00D17CEC"/>
    <w:rsid w:val="00D21AE8"/>
    <w:rsid w:val="00D26BBA"/>
    <w:rsid w:val="00D277BF"/>
    <w:rsid w:val="00D3091F"/>
    <w:rsid w:val="00D317DB"/>
    <w:rsid w:val="00D32116"/>
    <w:rsid w:val="00D35927"/>
    <w:rsid w:val="00D37A93"/>
    <w:rsid w:val="00D402D9"/>
    <w:rsid w:val="00D40723"/>
    <w:rsid w:val="00D41224"/>
    <w:rsid w:val="00D413C4"/>
    <w:rsid w:val="00D427E2"/>
    <w:rsid w:val="00D43EBA"/>
    <w:rsid w:val="00D46A77"/>
    <w:rsid w:val="00D5065C"/>
    <w:rsid w:val="00D51969"/>
    <w:rsid w:val="00D559E1"/>
    <w:rsid w:val="00D5610B"/>
    <w:rsid w:val="00D56364"/>
    <w:rsid w:val="00D57401"/>
    <w:rsid w:val="00D5782B"/>
    <w:rsid w:val="00D61CB2"/>
    <w:rsid w:val="00D6394C"/>
    <w:rsid w:val="00D642F7"/>
    <w:rsid w:val="00D651A7"/>
    <w:rsid w:val="00D65A70"/>
    <w:rsid w:val="00D66435"/>
    <w:rsid w:val="00D665F8"/>
    <w:rsid w:val="00D70BD9"/>
    <w:rsid w:val="00D711CE"/>
    <w:rsid w:val="00D72B85"/>
    <w:rsid w:val="00D7323F"/>
    <w:rsid w:val="00D73FE8"/>
    <w:rsid w:val="00D74CCE"/>
    <w:rsid w:val="00D7672B"/>
    <w:rsid w:val="00D76DCE"/>
    <w:rsid w:val="00D7769A"/>
    <w:rsid w:val="00D80D1B"/>
    <w:rsid w:val="00D8654E"/>
    <w:rsid w:val="00D90E50"/>
    <w:rsid w:val="00D91D44"/>
    <w:rsid w:val="00D9342F"/>
    <w:rsid w:val="00D9352E"/>
    <w:rsid w:val="00D93E51"/>
    <w:rsid w:val="00D96285"/>
    <w:rsid w:val="00DA36B1"/>
    <w:rsid w:val="00DA5EB6"/>
    <w:rsid w:val="00DB0575"/>
    <w:rsid w:val="00DB1751"/>
    <w:rsid w:val="00DB253F"/>
    <w:rsid w:val="00DB2731"/>
    <w:rsid w:val="00DB2AFC"/>
    <w:rsid w:val="00DB6784"/>
    <w:rsid w:val="00DB73B5"/>
    <w:rsid w:val="00DC03D7"/>
    <w:rsid w:val="00DC476B"/>
    <w:rsid w:val="00DD25D2"/>
    <w:rsid w:val="00DD2D70"/>
    <w:rsid w:val="00DD39DB"/>
    <w:rsid w:val="00DD3D83"/>
    <w:rsid w:val="00DD47B9"/>
    <w:rsid w:val="00DE4AD8"/>
    <w:rsid w:val="00DE53BD"/>
    <w:rsid w:val="00DE66D8"/>
    <w:rsid w:val="00DE74F4"/>
    <w:rsid w:val="00DE79CC"/>
    <w:rsid w:val="00DF05F1"/>
    <w:rsid w:val="00DF14FD"/>
    <w:rsid w:val="00DF1517"/>
    <w:rsid w:val="00DF16DA"/>
    <w:rsid w:val="00DF1713"/>
    <w:rsid w:val="00DF2309"/>
    <w:rsid w:val="00DF310A"/>
    <w:rsid w:val="00DF3918"/>
    <w:rsid w:val="00DF400D"/>
    <w:rsid w:val="00DF4BBF"/>
    <w:rsid w:val="00DF6653"/>
    <w:rsid w:val="00E0276F"/>
    <w:rsid w:val="00E03899"/>
    <w:rsid w:val="00E04FED"/>
    <w:rsid w:val="00E0663A"/>
    <w:rsid w:val="00E07F3E"/>
    <w:rsid w:val="00E10ACE"/>
    <w:rsid w:val="00E10F12"/>
    <w:rsid w:val="00E146EA"/>
    <w:rsid w:val="00E14748"/>
    <w:rsid w:val="00E167B2"/>
    <w:rsid w:val="00E1785D"/>
    <w:rsid w:val="00E178D3"/>
    <w:rsid w:val="00E20059"/>
    <w:rsid w:val="00E20EB6"/>
    <w:rsid w:val="00E214F0"/>
    <w:rsid w:val="00E2339D"/>
    <w:rsid w:val="00E25FF6"/>
    <w:rsid w:val="00E27DED"/>
    <w:rsid w:val="00E34A9E"/>
    <w:rsid w:val="00E36039"/>
    <w:rsid w:val="00E37E92"/>
    <w:rsid w:val="00E41E28"/>
    <w:rsid w:val="00E51FA9"/>
    <w:rsid w:val="00E53804"/>
    <w:rsid w:val="00E546E9"/>
    <w:rsid w:val="00E55A51"/>
    <w:rsid w:val="00E56A71"/>
    <w:rsid w:val="00E60F2E"/>
    <w:rsid w:val="00E61585"/>
    <w:rsid w:val="00E620F7"/>
    <w:rsid w:val="00E650F7"/>
    <w:rsid w:val="00E657D9"/>
    <w:rsid w:val="00E672D5"/>
    <w:rsid w:val="00E73513"/>
    <w:rsid w:val="00E74E13"/>
    <w:rsid w:val="00E80E04"/>
    <w:rsid w:val="00E810CE"/>
    <w:rsid w:val="00E83071"/>
    <w:rsid w:val="00E868D5"/>
    <w:rsid w:val="00E93A06"/>
    <w:rsid w:val="00E96961"/>
    <w:rsid w:val="00E97DF9"/>
    <w:rsid w:val="00EA1903"/>
    <w:rsid w:val="00EA2681"/>
    <w:rsid w:val="00EA47D9"/>
    <w:rsid w:val="00EA4C61"/>
    <w:rsid w:val="00EA7E7A"/>
    <w:rsid w:val="00EB1057"/>
    <w:rsid w:val="00EB42E7"/>
    <w:rsid w:val="00EB4617"/>
    <w:rsid w:val="00EB5491"/>
    <w:rsid w:val="00EB73DA"/>
    <w:rsid w:val="00EC1610"/>
    <w:rsid w:val="00EC31FD"/>
    <w:rsid w:val="00EC3EED"/>
    <w:rsid w:val="00EC59D7"/>
    <w:rsid w:val="00EC7D67"/>
    <w:rsid w:val="00ED1163"/>
    <w:rsid w:val="00ED347C"/>
    <w:rsid w:val="00ED3E98"/>
    <w:rsid w:val="00ED5EFF"/>
    <w:rsid w:val="00EE1C19"/>
    <w:rsid w:val="00EE2BEB"/>
    <w:rsid w:val="00EE3DA6"/>
    <w:rsid w:val="00EE4E3B"/>
    <w:rsid w:val="00EF122B"/>
    <w:rsid w:val="00EF374F"/>
    <w:rsid w:val="00EF6CBE"/>
    <w:rsid w:val="00F00A7C"/>
    <w:rsid w:val="00F01A81"/>
    <w:rsid w:val="00F01C98"/>
    <w:rsid w:val="00F0331A"/>
    <w:rsid w:val="00F04711"/>
    <w:rsid w:val="00F04FA9"/>
    <w:rsid w:val="00F11BDC"/>
    <w:rsid w:val="00F1728C"/>
    <w:rsid w:val="00F202EA"/>
    <w:rsid w:val="00F2048A"/>
    <w:rsid w:val="00F21E05"/>
    <w:rsid w:val="00F26138"/>
    <w:rsid w:val="00F269BF"/>
    <w:rsid w:val="00F30274"/>
    <w:rsid w:val="00F330BF"/>
    <w:rsid w:val="00F3314D"/>
    <w:rsid w:val="00F34EE5"/>
    <w:rsid w:val="00F36047"/>
    <w:rsid w:val="00F36831"/>
    <w:rsid w:val="00F40939"/>
    <w:rsid w:val="00F42F4B"/>
    <w:rsid w:val="00F467FE"/>
    <w:rsid w:val="00F474B6"/>
    <w:rsid w:val="00F50000"/>
    <w:rsid w:val="00F509AA"/>
    <w:rsid w:val="00F51BEF"/>
    <w:rsid w:val="00F52632"/>
    <w:rsid w:val="00F52893"/>
    <w:rsid w:val="00F52C37"/>
    <w:rsid w:val="00F52CCF"/>
    <w:rsid w:val="00F532D2"/>
    <w:rsid w:val="00F53F29"/>
    <w:rsid w:val="00F552A7"/>
    <w:rsid w:val="00F560B9"/>
    <w:rsid w:val="00F56AAD"/>
    <w:rsid w:val="00F576E4"/>
    <w:rsid w:val="00F60DC2"/>
    <w:rsid w:val="00F61DCA"/>
    <w:rsid w:val="00F61E2F"/>
    <w:rsid w:val="00F624D9"/>
    <w:rsid w:val="00F64478"/>
    <w:rsid w:val="00F7085B"/>
    <w:rsid w:val="00F72A96"/>
    <w:rsid w:val="00F72BF4"/>
    <w:rsid w:val="00F737FA"/>
    <w:rsid w:val="00F738C0"/>
    <w:rsid w:val="00F7700C"/>
    <w:rsid w:val="00F81828"/>
    <w:rsid w:val="00F84E0F"/>
    <w:rsid w:val="00F86771"/>
    <w:rsid w:val="00F90C7E"/>
    <w:rsid w:val="00F91120"/>
    <w:rsid w:val="00F91C48"/>
    <w:rsid w:val="00F946BA"/>
    <w:rsid w:val="00F95866"/>
    <w:rsid w:val="00F96938"/>
    <w:rsid w:val="00FA0A44"/>
    <w:rsid w:val="00FA2FBB"/>
    <w:rsid w:val="00FA4DD2"/>
    <w:rsid w:val="00FA50D0"/>
    <w:rsid w:val="00FB0E0C"/>
    <w:rsid w:val="00FB17AF"/>
    <w:rsid w:val="00FB1B85"/>
    <w:rsid w:val="00FB465E"/>
    <w:rsid w:val="00FB6E75"/>
    <w:rsid w:val="00FC402B"/>
    <w:rsid w:val="00FC42E9"/>
    <w:rsid w:val="00FC7490"/>
    <w:rsid w:val="00FC7B9E"/>
    <w:rsid w:val="00FD031B"/>
    <w:rsid w:val="00FD041F"/>
    <w:rsid w:val="00FD2B4E"/>
    <w:rsid w:val="00FD32A0"/>
    <w:rsid w:val="00FD6226"/>
    <w:rsid w:val="00FD6E18"/>
    <w:rsid w:val="00FD739A"/>
    <w:rsid w:val="00FD7F90"/>
    <w:rsid w:val="00FE0AB8"/>
    <w:rsid w:val="00FE1D7F"/>
    <w:rsid w:val="00FE242A"/>
    <w:rsid w:val="00FE3642"/>
    <w:rsid w:val="00FE3711"/>
    <w:rsid w:val="00FE5241"/>
    <w:rsid w:val="00FE64BB"/>
    <w:rsid w:val="00FE7255"/>
    <w:rsid w:val="00FE7ED3"/>
    <w:rsid w:val="00FF1330"/>
    <w:rsid w:val="00FF5E4D"/>
    <w:rsid w:val="00FF62C1"/>
    <w:rsid w:val="00FF66AD"/>
    <w:rsid w:val="00FF70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ABC0C1"/>
  <w15:docId w15:val="{957485C8-64E6-4ACA-BFDF-709BA37B0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7203"/>
  </w:style>
  <w:style w:type="paragraph" w:styleId="Heading1">
    <w:name w:val="heading 1"/>
    <w:basedOn w:val="Normal"/>
    <w:next w:val="Normal"/>
    <w:uiPriority w:val="9"/>
    <w:qFormat/>
    <w:rsid w:val="00D26BBA"/>
    <w:pPr>
      <w:keepNext/>
      <w:jc w:val="center"/>
      <w:outlineLvl w:val="0"/>
    </w:pPr>
    <w:rPr>
      <w:rFonts w:ascii="PragmaticaCTT" w:hAnsi="PragmaticaCTT"/>
      <w:sz w:val="24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8B02C5"/>
    <w:pPr>
      <w:keepNext/>
      <w:tabs>
        <w:tab w:val="num" w:pos="1276"/>
      </w:tabs>
      <w:overflowPunct w:val="0"/>
      <w:autoSpaceDE w:val="0"/>
      <w:autoSpaceDN w:val="0"/>
      <w:spacing w:before="120" w:after="60"/>
      <w:ind w:firstLine="709"/>
      <w:jc w:val="both"/>
      <w:outlineLvl w:val="1"/>
    </w:pPr>
    <w:rPr>
      <w:rFonts w:ascii="Times New Roman" w:eastAsiaTheme="minorHAnsi" w:hAnsi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26BB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26BB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D26BBA"/>
  </w:style>
  <w:style w:type="paragraph" w:styleId="BodyTextIndent">
    <w:name w:val="Body Text Indent"/>
    <w:basedOn w:val="Normal"/>
    <w:rsid w:val="00D26BBA"/>
    <w:pPr>
      <w:ind w:left="318" w:hanging="318"/>
    </w:pPr>
    <w:rPr>
      <w:rFonts w:ascii="PragmaticaCTT" w:hAnsi="PragmaticaCTT"/>
      <w:sz w:val="22"/>
    </w:rPr>
  </w:style>
  <w:style w:type="paragraph" w:styleId="BodyText">
    <w:name w:val="Body Text"/>
    <w:basedOn w:val="Normal"/>
    <w:rsid w:val="00D26BBA"/>
    <w:rPr>
      <w:rFonts w:ascii="PragmaticaCTT" w:hAnsi="PragmaticaCTT"/>
      <w:sz w:val="22"/>
    </w:rPr>
  </w:style>
  <w:style w:type="character" w:customStyle="1" w:styleId="a">
    <w:name w:val="Основной шрифт"/>
    <w:rsid w:val="00D26BBA"/>
  </w:style>
  <w:style w:type="paragraph" w:styleId="BodyTextIndent2">
    <w:name w:val="Body Text Indent 2"/>
    <w:basedOn w:val="Normal"/>
    <w:rsid w:val="00D26BBA"/>
    <w:pPr>
      <w:ind w:left="175" w:hanging="175"/>
    </w:pPr>
    <w:rPr>
      <w:rFonts w:ascii="PragmaticaCTT" w:hAnsi="PragmaticaCTT"/>
      <w:sz w:val="22"/>
    </w:rPr>
  </w:style>
  <w:style w:type="character" w:customStyle="1" w:styleId="FontStyle34">
    <w:name w:val="Font Style34"/>
    <w:rsid w:val="00F91C48"/>
    <w:rPr>
      <w:rFonts w:ascii="Times New Roman" w:hAnsi="Times New Roman" w:cs="Times New Roman"/>
      <w:sz w:val="24"/>
      <w:szCs w:val="24"/>
    </w:rPr>
  </w:style>
  <w:style w:type="paragraph" w:customStyle="1" w:styleId="Style20">
    <w:name w:val="Style20"/>
    <w:basedOn w:val="Normal"/>
    <w:rsid w:val="00F91C48"/>
    <w:pPr>
      <w:widowControl w:val="0"/>
      <w:autoSpaceDE w:val="0"/>
      <w:autoSpaceDN w:val="0"/>
      <w:adjustRightInd w:val="0"/>
      <w:spacing w:line="298" w:lineRule="exact"/>
      <w:ind w:firstLine="710"/>
      <w:jc w:val="both"/>
    </w:pPr>
    <w:rPr>
      <w:rFonts w:ascii="Arial" w:hAnsi="Arial" w:cs="Arial"/>
      <w:sz w:val="24"/>
      <w:szCs w:val="24"/>
    </w:rPr>
  </w:style>
  <w:style w:type="character" w:customStyle="1" w:styleId="FontStyle29">
    <w:name w:val="Font Style29"/>
    <w:rsid w:val="00F91C48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Normal"/>
    <w:rsid w:val="007502D4"/>
    <w:pPr>
      <w:widowControl w:val="0"/>
      <w:autoSpaceDE w:val="0"/>
      <w:autoSpaceDN w:val="0"/>
      <w:adjustRightInd w:val="0"/>
      <w:spacing w:line="274" w:lineRule="exact"/>
    </w:pPr>
    <w:rPr>
      <w:rFonts w:ascii="Arial" w:hAnsi="Arial" w:cs="Arial"/>
      <w:sz w:val="24"/>
      <w:szCs w:val="24"/>
    </w:rPr>
  </w:style>
  <w:style w:type="paragraph" w:customStyle="1" w:styleId="Style22">
    <w:name w:val="Style22"/>
    <w:basedOn w:val="Normal"/>
    <w:rsid w:val="007502D4"/>
    <w:pPr>
      <w:widowControl w:val="0"/>
      <w:autoSpaceDE w:val="0"/>
      <w:autoSpaceDN w:val="0"/>
      <w:adjustRightInd w:val="0"/>
      <w:spacing w:line="274" w:lineRule="exact"/>
    </w:pPr>
    <w:rPr>
      <w:rFonts w:ascii="Arial" w:hAnsi="Arial" w:cs="Arial"/>
      <w:sz w:val="24"/>
      <w:szCs w:val="24"/>
    </w:rPr>
  </w:style>
  <w:style w:type="paragraph" w:styleId="TOCHeading">
    <w:name w:val="TOC Heading"/>
    <w:basedOn w:val="Heading1"/>
    <w:next w:val="Normal"/>
    <w:qFormat/>
    <w:rsid w:val="007502D4"/>
    <w:pPr>
      <w:keepLines/>
      <w:spacing w:before="480" w:line="276" w:lineRule="auto"/>
      <w:jc w:val="left"/>
      <w:outlineLvl w:val="9"/>
    </w:pPr>
    <w:rPr>
      <w:rFonts w:ascii="Arial" w:hAnsi="Arial"/>
      <w:b/>
      <w:bCs/>
      <w:color w:val="365F91"/>
      <w:sz w:val="28"/>
      <w:szCs w:val="28"/>
      <w:lang w:eastAsia="en-US"/>
    </w:rPr>
  </w:style>
  <w:style w:type="character" w:customStyle="1" w:styleId="FontStyle32">
    <w:name w:val="Font Style32"/>
    <w:rsid w:val="005F2E46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4">
    <w:name w:val="Style14"/>
    <w:basedOn w:val="Normal"/>
    <w:rsid w:val="005F2E46"/>
    <w:pPr>
      <w:widowControl w:val="0"/>
      <w:autoSpaceDE w:val="0"/>
      <w:autoSpaceDN w:val="0"/>
      <w:adjustRightInd w:val="0"/>
      <w:spacing w:line="298" w:lineRule="exact"/>
      <w:ind w:firstLine="710"/>
      <w:jc w:val="both"/>
    </w:pPr>
    <w:rPr>
      <w:rFonts w:ascii="Arial" w:hAnsi="Arial" w:cs="Arial"/>
      <w:sz w:val="24"/>
      <w:szCs w:val="24"/>
    </w:rPr>
  </w:style>
  <w:style w:type="paragraph" w:customStyle="1" w:styleId="HEADERTEXT">
    <w:name w:val=".HEADERTEXT"/>
    <w:rsid w:val="0048722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1">
    <w:name w:val="1_Список для регламента"/>
    <w:basedOn w:val="Normal"/>
    <w:link w:val="10"/>
    <w:qFormat/>
    <w:rsid w:val="0048722D"/>
    <w:pPr>
      <w:numPr>
        <w:numId w:val="1"/>
      </w:numPr>
      <w:suppressAutoHyphens/>
      <w:spacing w:before="60" w:after="60"/>
      <w:jc w:val="both"/>
    </w:pPr>
    <w:rPr>
      <w:rFonts w:ascii="Arial" w:hAnsi="Arial" w:cs="Arial"/>
      <w:sz w:val="22"/>
      <w:szCs w:val="22"/>
      <w:lang w:eastAsia="nl-NL"/>
    </w:rPr>
  </w:style>
  <w:style w:type="character" w:customStyle="1" w:styleId="10">
    <w:name w:val="1_Список для регламента Знак"/>
    <w:link w:val="1"/>
    <w:rsid w:val="0048722D"/>
    <w:rPr>
      <w:rFonts w:ascii="Arial" w:hAnsi="Arial" w:cs="Arial"/>
      <w:sz w:val="22"/>
      <w:szCs w:val="22"/>
      <w:lang w:eastAsia="nl-NL"/>
    </w:rPr>
  </w:style>
  <w:style w:type="paragraph" w:customStyle="1" w:styleId="Style2">
    <w:name w:val="Style2"/>
    <w:basedOn w:val="Normal"/>
    <w:rsid w:val="0048722D"/>
    <w:pPr>
      <w:widowControl w:val="0"/>
      <w:autoSpaceDE w:val="0"/>
      <w:autoSpaceDN w:val="0"/>
      <w:adjustRightInd w:val="0"/>
      <w:spacing w:line="341" w:lineRule="exact"/>
      <w:ind w:hanging="322"/>
      <w:jc w:val="both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Normal"/>
    <w:rsid w:val="0048722D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rsid w:val="002F00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Style13">
    <w:name w:val="Style13"/>
    <w:basedOn w:val="Normal"/>
    <w:rsid w:val="00CA1247"/>
    <w:pPr>
      <w:widowControl w:val="0"/>
      <w:autoSpaceDE w:val="0"/>
      <w:autoSpaceDN w:val="0"/>
      <w:adjustRightInd w:val="0"/>
      <w:spacing w:line="283" w:lineRule="exact"/>
      <w:ind w:firstLine="686"/>
      <w:jc w:val="both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rsid w:val="007300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07F"/>
  </w:style>
  <w:style w:type="character" w:customStyle="1" w:styleId="CommentTextChar">
    <w:name w:val="Comment Text Char"/>
    <w:basedOn w:val="DefaultParagraphFont"/>
    <w:link w:val="CommentText"/>
    <w:uiPriority w:val="99"/>
    <w:rsid w:val="0073007F"/>
  </w:style>
  <w:style w:type="paragraph" w:styleId="CommentSubject">
    <w:name w:val="annotation subject"/>
    <w:basedOn w:val="CommentText"/>
    <w:next w:val="CommentText"/>
    <w:link w:val="CommentSubjectChar"/>
    <w:rsid w:val="0073007F"/>
    <w:rPr>
      <w:b/>
      <w:bCs/>
    </w:rPr>
  </w:style>
  <w:style w:type="character" w:customStyle="1" w:styleId="CommentSubjectChar">
    <w:name w:val="Comment Subject Char"/>
    <w:link w:val="CommentSubject"/>
    <w:rsid w:val="0073007F"/>
    <w:rPr>
      <w:b/>
      <w:bCs/>
    </w:rPr>
  </w:style>
  <w:style w:type="paragraph" w:styleId="BalloonText">
    <w:name w:val="Balloon Text"/>
    <w:basedOn w:val="Normal"/>
    <w:link w:val="BalloonTextChar"/>
    <w:rsid w:val="007300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3007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65DEB"/>
    <w:pPr>
      <w:ind w:left="720"/>
      <w:contextualSpacing/>
    </w:pPr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3D249D"/>
  </w:style>
  <w:style w:type="character" w:customStyle="1" w:styleId="a0">
    <w:name w:val="Основной текст_"/>
    <w:link w:val="2"/>
    <w:rsid w:val="00733841"/>
    <w:rPr>
      <w:rFonts w:ascii="Arial" w:eastAsia="Arial" w:hAnsi="Arial" w:cs="Arial"/>
      <w:shd w:val="clear" w:color="auto" w:fill="FFFFFF"/>
    </w:rPr>
  </w:style>
  <w:style w:type="paragraph" w:customStyle="1" w:styleId="2">
    <w:name w:val="Основной текст2"/>
    <w:basedOn w:val="Normal"/>
    <w:link w:val="a0"/>
    <w:rsid w:val="00733841"/>
    <w:pPr>
      <w:widowControl w:val="0"/>
      <w:shd w:val="clear" w:color="auto" w:fill="FFFFFF"/>
      <w:spacing w:line="240" w:lineRule="exact"/>
      <w:jc w:val="both"/>
    </w:pPr>
    <w:rPr>
      <w:rFonts w:ascii="Arial" w:eastAsia="Arial" w:hAnsi="Arial" w:cs="Arial"/>
    </w:rPr>
  </w:style>
  <w:style w:type="character" w:customStyle="1" w:styleId="Exact">
    <w:name w:val="Основной текст Exact"/>
    <w:rsid w:val="00733841"/>
    <w:rPr>
      <w:rFonts w:ascii="Arial" w:eastAsia="Arial" w:hAnsi="Arial" w:cs="Arial"/>
      <w:b w:val="0"/>
      <w:bCs w:val="0"/>
      <w:i w:val="0"/>
      <w:iCs w:val="0"/>
      <w:smallCaps w:val="0"/>
      <w:strike w:val="0"/>
      <w:spacing w:val="-3"/>
      <w:sz w:val="20"/>
      <w:szCs w:val="20"/>
      <w:u w:val="none"/>
    </w:rPr>
  </w:style>
  <w:style w:type="character" w:customStyle="1" w:styleId="5Exact">
    <w:name w:val="Основной текст (5) Exact"/>
    <w:link w:val="5"/>
    <w:rsid w:val="00733841"/>
    <w:rPr>
      <w:rFonts w:ascii="Arial" w:eastAsia="Arial" w:hAnsi="Arial" w:cs="Arial"/>
      <w:b/>
      <w:bCs/>
      <w:spacing w:val="-2"/>
      <w:shd w:val="clear" w:color="auto" w:fill="FFFFFF"/>
    </w:rPr>
  </w:style>
  <w:style w:type="paragraph" w:customStyle="1" w:styleId="5">
    <w:name w:val="Основной текст (5)"/>
    <w:basedOn w:val="Normal"/>
    <w:link w:val="5Exact"/>
    <w:rsid w:val="00733841"/>
    <w:pPr>
      <w:widowControl w:val="0"/>
      <w:shd w:val="clear" w:color="auto" w:fill="FFFFFF"/>
      <w:spacing w:before="240" w:after="240" w:line="0" w:lineRule="atLeast"/>
      <w:ind w:hanging="960"/>
    </w:pPr>
    <w:rPr>
      <w:rFonts w:ascii="Arial" w:eastAsia="Arial" w:hAnsi="Arial" w:cs="Arial"/>
      <w:b/>
      <w:bCs/>
      <w:spacing w:val="-2"/>
    </w:rPr>
  </w:style>
  <w:style w:type="character" w:customStyle="1" w:styleId="11">
    <w:name w:val="Заголовок №1_"/>
    <w:link w:val="12"/>
    <w:rsid w:val="00733841"/>
    <w:rPr>
      <w:rFonts w:ascii="Arial" w:eastAsia="Arial" w:hAnsi="Arial" w:cs="Arial"/>
      <w:b/>
      <w:bCs/>
      <w:shd w:val="clear" w:color="auto" w:fill="FFFFFF"/>
    </w:rPr>
  </w:style>
  <w:style w:type="paragraph" w:customStyle="1" w:styleId="12">
    <w:name w:val="Заголовок №1"/>
    <w:basedOn w:val="Normal"/>
    <w:link w:val="11"/>
    <w:rsid w:val="00733841"/>
    <w:pPr>
      <w:widowControl w:val="0"/>
      <w:shd w:val="clear" w:color="auto" w:fill="FFFFFF"/>
      <w:spacing w:before="240" w:after="300" w:line="0" w:lineRule="atLeast"/>
      <w:ind w:firstLine="800"/>
      <w:jc w:val="both"/>
      <w:outlineLvl w:val="0"/>
    </w:pPr>
    <w:rPr>
      <w:rFonts w:ascii="Arial" w:eastAsia="Arial" w:hAnsi="Arial" w:cs="Arial"/>
      <w:b/>
      <w:bCs/>
    </w:rPr>
  </w:style>
  <w:style w:type="character" w:customStyle="1" w:styleId="Exact0">
    <w:name w:val="Подпись к таблице Exact"/>
    <w:link w:val="a1"/>
    <w:rsid w:val="00152C80"/>
    <w:rPr>
      <w:rFonts w:ascii="Arial" w:eastAsia="Arial" w:hAnsi="Arial" w:cs="Arial"/>
      <w:b/>
      <w:bCs/>
      <w:spacing w:val="-2"/>
      <w:shd w:val="clear" w:color="auto" w:fill="FFFFFF"/>
    </w:rPr>
  </w:style>
  <w:style w:type="character" w:customStyle="1" w:styleId="13">
    <w:name w:val="Основной текст1"/>
    <w:rsid w:val="00152C8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rsid w:val="00152C8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a1">
    <w:name w:val="Подпись к таблице"/>
    <w:basedOn w:val="Normal"/>
    <w:link w:val="Exact0"/>
    <w:rsid w:val="00152C80"/>
    <w:pPr>
      <w:widowControl w:val="0"/>
      <w:shd w:val="clear" w:color="auto" w:fill="FFFFFF"/>
      <w:spacing w:line="0" w:lineRule="atLeast"/>
    </w:pPr>
    <w:rPr>
      <w:rFonts w:ascii="Arial" w:eastAsia="Arial" w:hAnsi="Arial" w:cs="Arial"/>
      <w:b/>
      <w:bCs/>
      <w:spacing w:val="-2"/>
    </w:rPr>
  </w:style>
  <w:style w:type="paragraph" w:styleId="TOC6">
    <w:name w:val="toc 6"/>
    <w:basedOn w:val="Normal"/>
    <w:next w:val="Normal"/>
    <w:autoRedefine/>
    <w:rsid w:val="00A801E8"/>
    <w:pPr>
      <w:ind w:left="1000"/>
    </w:pPr>
  </w:style>
  <w:style w:type="table" w:styleId="TableGrid">
    <w:name w:val="Table Grid"/>
    <w:basedOn w:val="TableNormal"/>
    <w:uiPriority w:val="59"/>
    <w:rsid w:val="00E25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8B02C5"/>
    <w:rPr>
      <w:rFonts w:ascii="Times New Roman" w:eastAsiaTheme="minorHAnsi" w:hAnsi="Times New Roman"/>
      <w:b/>
      <w:bCs/>
      <w:sz w:val="26"/>
      <w:szCs w:val="26"/>
    </w:rPr>
  </w:style>
  <w:style w:type="paragraph" w:customStyle="1" w:styleId="4">
    <w:name w:val="Текст4"/>
    <w:basedOn w:val="Normal"/>
    <w:rsid w:val="008B02C5"/>
    <w:pPr>
      <w:tabs>
        <w:tab w:val="num" w:pos="1559"/>
      </w:tabs>
      <w:overflowPunct w:val="0"/>
      <w:autoSpaceDE w:val="0"/>
      <w:autoSpaceDN w:val="0"/>
      <w:spacing w:before="60"/>
      <w:jc w:val="both"/>
    </w:pPr>
    <w:rPr>
      <w:rFonts w:ascii="Times New Roman" w:eastAsiaTheme="minorHAnsi" w:hAnsi="Times New Roman"/>
      <w:sz w:val="26"/>
      <w:szCs w:val="26"/>
    </w:rPr>
  </w:style>
  <w:style w:type="paragraph" w:customStyle="1" w:styleId="3">
    <w:name w:val="Текст3"/>
    <w:basedOn w:val="Normal"/>
    <w:rsid w:val="008B02C5"/>
    <w:pPr>
      <w:tabs>
        <w:tab w:val="num" w:pos="1418"/>
      </w:tabs>
      <w:overflowPunct w:val="0"/>
      <w:autoSpaceDE w:val="0"/>
      <w:autoSpaceDN w:val="0"/>
      <w:spacing w:before="60"/>
      <w:jc w:val="both"/>
    </w:pPr>
    <w:rPr>
      <w:rFonts w:ascii="Times New Roman" w:eastAsiaTheme="minorHAnsi" w:hAnsi="Times New Roman"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76D9"/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6D9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A176D9"/>
    <w:rPr>
      <w:vertAlign w:val="superscript"/>
    </w:rPr>
  </w:style>
  <w:style w:type="paragraph" w:customStyle="1" w:styleId="14">
    <w:name w:val="Титульный лист 1"/>
    <w:basedOn w:val="Normal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36"/>
    </w:rPr>
  </w:style>
  <w:style w:type="paragraph" w:customStyle="1" w:styleId="30">
    <w:name w:val="Титульный лист 3"/>
    <w:basedOn w:val="Normal"/>
    <w:rsid w:val="001372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sz w:val="28"/>
    </w:rPr>
  </w:style>
  <w:style w:type="paragraph" w:customStyle="1" w:styleId="40">
    <w:name w:val="Титультый лист 4"/>
    <w:basedOn w:val="Normal"/>
    <w:rsid w:val="001372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sz w:val="28"/>
    </w:rPr>
  </w:style>
  <w:style w:type="paragraph" w:customStyle="1" w:styleId="50">
    <w:name w:val="Титульный лист 5"/>
    <w:basedOn w:val="Normal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40"/>
    </w:rPr>
  </w:style>
  <w:style w:type="paragraph" w:customStyle="1" w:styleId="6">
    <w:name w:val="Титульный лист 6"/>
    <w:basedOn w:val="Normal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36"/>
    </w:rPr>
  </w:style>
  <w:style w:type="paragraph" w:customStyle="1" w:styleId="7">
    <w:name w:val="Титульный лист 7"/>
    <w:basedOn w:val="Normal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8"/>
    </w:rPr>
  </w:style>
  <w:style w:type="paragraph" w:customStyle="1" w:styleId="8">
    <w:name w:val="Титульный лист 8"/>
    <w:basedOn w:val="Normal"/>
    <w:rsid w:val="00137203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 w:val="28"/>
    </w:rPr>
  </w:style>
  <w:style w:type="character" w:customStyle="1" w:styleId="HeaderChar">
    <w:name w:val="Header Char"/>
    <w:basedOn w:val="DefaultParagraphFont"/>
    <w:link w:val="Header"/>
    <w:rsid w:val="00137203"/>
  </w:style>
  <w:style w:type="character" w:customStyle="1" w:styleId="FooterChar">
    <w:name w:val="Footer Char"/>
    <w:basedOn w:val="DefaultParagraphFont"/>
    <w:link w:val="Footer"/>
    <w:uiPriority w:val="99"/>
    <w:rsid w:val="00137203"/>
  </w:style>
  <w:style w:type="paragraph" w:customStyle="1" w:styleId="a2">
    <w:name w:val="Текст по центру"/>
    <w:basedOn w:val="Normal"/>
    <w:qFormat/>
    <w:rsid w:val="00137203"/>
    <w:pPr>
      <w:widowControl w:val="0"/>
      <w:overflowPunct w:val="0"/>
      <w:autoSpaceDE w:val="0"/>
      <w:autoSpaceDN w:val="0"/>
      <w:adjustRightInd w:val="0"/>
      <w:spacing w:before="60"/>
      <w:jc w:val="center"/>
    </w:pPr>
    <w:rPr>
      <w:rFonts w:ascii="Times New Roman" w:hAnsi="Times New Roman"/>
      <w:sz w:val="26"/>
    </w:rPr>
  </w:style>
  <w:style w:type="character" w:customStyle="1" w:styleId="ListParagraphChar">
    <w:name w:val="List Paragraph Char"/>
    <w:link w:val="ListParagraph"/>
    <w:uiPriority w:val="34"/>
    <w:locked/>
    <w:rsid w:val="00564D90"/>
    <w:rPr>
      <w:rFonts w:ascii="Arial" w:hAnsi="Arial"/>
      <w:sz w:val="24"/>
    </w:rPr>
  </w:style>
  <w:style w:type="paragraph" w:customStyle="1" w:styleId="FORMATTEXT">
    <w:name w:val=".FORMATTEXT"/>
    <w:uiPriority w:val="99"/>
    <w:rsid w:val="00564D9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65EBC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7539"/>
    <w:rPr>
      <w:color w:val="954F72"/>
      <w:u w:val="single"/>
    </w:rPr>
  </w:style>
  <w:style w:type="paragraph" w:customStyle="1" w:styleId="msonormal0">
    <w:name w:val="msonormal"/>
    <w:basedOn w:val="Normal"/>
    <w:rsid w:val="00B8753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Normal"/>
    <w:rsid w:val="00B87539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8">
    <w:name w:val="xl68"/>
    <w:basedOn w:val="Normal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B87539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Normal"/>
    <w:rsid w:val="00B87539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Normal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Normal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Normal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"/>
    <w:rsid w:val="00B875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rsid w:val="00B875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TANDARD\FORM\VNP2000.NT\M04\1961100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D17DA-3638-489E-9B3C-53AE59BA1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19611001</Template>
  <TotalTime>0</TotalTime>
  <Pages>11</Pages>
  <Words>2184</Words>
  <Characters>16385</Characters>
  <Application>Microsoft Office Word</Application>
  <DocSecurity>0</DocSecurity>
  <Lines>273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Задание на  проектирование (ф.А4-верт.)</vt:lpstr>
      <vt:lpstr>Задание на  проектирование (ф.А4-верт.)</vt:lpstr>
    </vt:vector>
  </TitlesOfParts>
  <Company>ВНП</Company>
  <LinksUpToDate>false</LinksUpToDate>
  <CharactersWithSpaces>18487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на  проектирование (ф.А4-верт.)</dc:title>
  <dc:creator>NDOMANIN</dc:creator>
  <cp:lastModifiedBy>Keta aleksimeskhishvili</cp:lastModifiedBy>
  <cp:revision>2</cp:revision>
  <cp:lastPrinted>2016-09-19T12:18:00Z</cp:lastPrinted>
  <dcterms:created xsi:type="dcterms:W3CDTF">2024-10-07T11:57:00Z</dcterms:created>
  <dcterms:modified xsi:type="dcterms:W3CDTF">2024-10-07T11:57:00Z</dcterms:modified>
</cp:coreProperties>
</file>