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DA205" w14:textId="4947BF87" w:rsidR="006304D5" w:rsidRDefault="00017A97" w:rsidP="004C594F">
      <w:pPr>
        <w:rPr>
          <w:b/>
          <w:bCs/>
          <w:sz w:val="36"/>
          <w:szCs w:val="36"/>
          <w:u w:val="single"/>
          <w:lang w:val="ru-RU"/>
        </w:rPr>
      </w:pPr>
      <w:r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24AAD3" wp14:editId="55817030">
                <wp:simplePos x="0" y="0"/>
                <wp:positionH relativeFrom="column">
                  <wp:posOffset>-163788</wp:posOffset>
                </wp:positionH>
                <wp:positionV relativeFrom="paragraph">
                  <wp:posOffset>0</wp:posOffset>
                </wp:positionV>
                <wp:extent cx="2644140" cy="1404620"/>
                <wp:effectExtent l="0" t="0" r="3810" b="0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41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5D383" w14:textId="00FC4C1E" w:rsidR="00342C9F" w:rsidRPr="00595BE9" w:rsidRDefault="00595BE9" w:rsidP="00342C9F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 xml:space="preserve"> </w:t>
                            </w:r>
                          </w:p>
                          <w:p w14:paraId="21EDDA02" w14:textId="77777777" w:rsidR="006304D5" w:rsidRPr="006304D5" w:rsidRDefault="006304D5" w:rsidP="006304D5">
                            <w:pPr>
                              <w:rPr>
                                <w:rFonts w:ascii="Sylfaen" w:hAnsi="Sylfae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324AAD3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12.9pt;margin-top:0;width:208.2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" stroked="f">
                <v:textbox style="mso-fit-shape-to-text:t">
                  <w:txbxContent>
                    <w:p w14:paraId="1CF5D383" w14:textId="00FC4C1E" w:rsidR="00342C9F" w:rsidRPr="00595BE9" w:rsidRDefault="00595BE9" w:rsidP="00342C9F">
                      <w:pPr>
                        <w:rPr>
                          <w:rFonts w:ascii="Times New Roman" w:hAnsi="Times New Roman" w:cs="Times New Roman"/>
                          <w:sz w:val="22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 xml:space="preserve"> </w:t>
                      </w:r>
                    </w:p>
                    <w:p w14:paraId="21EDDA02" w14:textId="77777777" w:rsidR="006304D5" w:rsidRPr="006304D5" w:rsidRDefault="006304D5" w:rsidP="006304D5">
                      <w:pPr>
                        <w:rPr>
                          <w:rFonts w:ascii="Sylfaen" w:hAnsi="Sylfaen"/>
                          <w:lang w:val="ru-RU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342C9F" w:rsidRPr="006304D5">
        <w:rPr>
          <w:b/>
          <w:bCs/>
          <w:noProof/>
          <w:sz w:val="36"/>
          <w:szCs w:val="36"/>
          <w:u w:val="single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506C6BF" wp14:editId="608B7662">
                <wp:simplePos x="0" y="0"/>
                <wp:positionH relativeFrom="page">
                  <wp:posOffset>4663440</wp:posOffset>
                </wp:positionH>
                <wp:positionV relativeFrom="paragraph">
                  <wp:posOffset>0</wp:posOffset>
                </wp:positionV>
                <wp:extent cx="2453640" cy="1404620"/>
                <wp:effectExtent l="0" t="0" r="3810" b="762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6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BE9AF" w14:textId="38F7AD35" w:rsidR="00756153" w:rsidRPr="00595BE9" w:rsidRDefault="00595BE9" w:rsidP="00756153">
                            <w:pPr>
                              <w:rPr>
                                <w:rFonts w:ascii="Times New Roman" w:hAnsi="Times New Roman" w:cs="Times New Roman"/>
                                <w:sz w:val="22"/>
                                <w:lang w:val="ka-GE"/>
                              </w:rPr>
                            </w:pPr>
                            <w:r>
                              <w:rPr>
                                <w:rFonts w:ascii="Sylfaen" w:hAnsi="Sylfaen"/>
                                <w:b/>
                                <w:sz w:val="28"/>
                                <w:lang w:val="ka-GE"/>
                              </w:rPr>
                              <w:t xml:space="preserve"> </w:t>
                            </w:r>
                          </w:p>
                          <w:p w14:paraId="48F570E9" w14:textId="77777777" w:rsidR="006304D5" w:rsidRPr="00342C9F" w:rsidRDefault="006304D5">
                            <w:pPr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06C6BF" id="_x0000_s1027" type="#_x0000_t202" style="position:absolute;margin-left:367.2pt;margin-top:0;width:193.2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" stroked="f">
                <v:textbox style="mso-fit-shape-to-text:t">
                  <w:txbxContent>
                    <w:p w14:paraId="684BE9AF" w14:textId="38F7AD35" w:rsidR="00756153" w:rsidRPr="00595BE9" w:rsidRDefault="00595BE9" w:rsidP="00756153">
                      <w:pPr>
                        <w:rPr>
                          <w:rFonts w:ascii="Times New Roman" w:hAnsi="Times New Roman" w:cs="Times New Roman"/>
                          <w:sz w:val="22"/>
                          <w:lang w:val="ka-GE"/>
                        </w:rPr>
                      </w:pPr>
                      <w:r>
                        <w:rPr>
                          <w:rFonts w:ascii="Sylfaen" w:hAnsi="Sylfaen"/>
                          <w:b/>
                          <w:sz w:val="28"/>
                          <w:lang w:val="ka-GE"/>
                        </w:rPr>
                        <w:t xml:space="preserve"> </w:t>
                      </w:r>
                    </w:p>
                    <w:p w14:paraId="48F570E9" w14:textId="77777777" w:rsidR="006304D5" w:rsidRPr="00342C9F" w:rsidRDefault="006304D5">
                      <w:pPr>
                        <w:rPr>
                          <w:rFonts w:ascii="Times New Roman" w:hAnsi="Times New Roman" w:cs="Times New Roman"/>
                          <w:lang w:val="ru-RU"/>
                        </w:rPr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25B64F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57DBF811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2306F012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6CB317D9" w14:textId="77777777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72BCA9AF" w14:textId="3C4A65BA" w:rsidR="00342C9F" w:rsidRDefault="00342C9F" w:rsidP="00A42397">
      <w:pPr>
        <w:jc w:val="center"/>
        <w:rPr>
          <w:b/>
          <w:bCs/>
          <w:sz w:val="28"/>
          <w:szCs w:val="36"/>
          <w:lang w:val="ru-RU"/>
        </w:rPr>
      </w:pPr>
    </w:p>
    <w:p w14:paraId="0D2D591B" w14:textId="77777777" w:rsidR="00C2107C" w:rsidRDefault="00C2107C" w:rsidP="00A42397">
      <w:pPr>
        <w:jc w:val="center"/>
        <w:rPr>
          <w:b/>
          <w:bCs/>
          <w:sz w:val="28"/>
          <w:szCs w:val="36"/>
          <w:lang w:val="ru-RU"/>
        </w:rPr>
      </w:pPr>
    </w:p>
    <w:p w14:paraId="035827A1" w14:textId="19728807" w:rsidR="00756153" w:rsidRDefault="006304D5" w:rsidP="00A42397">
      <w:pPr>
        <w:jc w:val="center"/>
        <w:rPr>
          <w:b/>
          <w:bCs/>
          <w:sz w:val="28"/>
          <w:szCs w:val="36"/>
          <w:lang w:val="ru-RU"/>
        </w:rPr>
      </w:pPr>
      <w:r w:rsidRPr="006304D5">
        <w:rPr>
          <w:b/>
          <w:bCs/>
          <w:sz w:val="28"/>
          <w:szCs w:val="36"/>
          <w:lang w:val="ru-RU"/>
        </w:rPr>
        <w:t xml:space="preserve">Техническое задание </w:t>
      </w:r>
      <w:bookmarkStart w:id="0" w:name="_GoBack"/>
    </w:p>
    <w:p w14:paraId="6C3C9A03" w14:textId="59D92279" w:rsidR="006304D5" w:rsidRDefault="00756153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>на устройство фундаментов</w:t>
      </w:r>
    </w:p>
    <w:p w14:paraId="7A0C630E" w14:textId="00DA6BB5" w:rsidR="00756153" w:rsidRDefault="00C2107C" w:rsidP="00A42397">
      <w:pPr>
        <w:jc w:val="center"/>
        <w:rPr>
          <w:b/>
          <w:bCs/>
          <w:sz w:val="28"/>
          <w:szCs w:val="36"/>
          <w:lang w:val="ru-RU"/>
        </w:rPr>
      </w:pPr>
      <w:r>
        <w:rPr>
          <w:b/>
          <w:bCs/>
          <w:sz w:val="28"/>
          <w:szCs w:val="36"/>
          <w:lang w:val="ru-RU"/>
        </w:rPr>
        <w:t xml:space="preserve">на объектах ООО </w:t>
      </w:r>
      <w:r w:rsidRPr="00756153">
        <w:rPr>
          <w:b/>
          <w:bCs/>
          <w:sz w:val="28"/>
          <w:szCs w:val="36"/>
          <w:lang w:val="ru-RU"/>
        </w:rPr>
        <w:t>“</w:t>
      </w:r>
      <w:r w:rsidRPr="00C2107C">
        <w:rPr>
          <w:b/>
          <w:bCs/>
          <w:sz w:val="28"/>
          <w:szCs w:val="36"/>
          <w:lang w:val="ru-RU"/>
        </w:rPr>
        <w:t xml:space="preserve">RMG </w:t>
      </w:r>
      <w:proofErr w:type="spellStart"/>
      <w:r w:rsidRPr="00C2107C">
        <w:rPr>
          <w:b/>
          <w:bCs/>
          <w:sz w:val="28"/>
          <w:szCs w:val="36"/>
          <w:lang w:val="ru-RU"/>
        </w:rPr>
        <w:t>Auramine</w:t>
      </w:r>
      <w:proofErr w:type="spellEnd"/>
      <w:r w:rsidRPr="00C2107C">
        <w:rPr>
          <w:b/>
          <w:bCs/>
          <w:sz w:val="28"/>
          <w:szCs w:val="36"/>
          <w:lang w:val="ru-RU"/>
        </w:rPr>
        <w:t>”</w:t>
      </w:r>
      <w:r>
        <w:rPr>
          <w:b/>
          <w:bCs/>
          <w:sz w:val="28"/>
          <w:szCs w:val="36"/>
          <w:lang w:val="ru-RU"/>
        </w:rPr>
        <w:t xml:space="preserve"> </w:t>
      </w:r>
    </w:p>
    <w:p w14:paraId="5662BD78" w14:textId="77777777" w:rsidR="007B363E" w:rsidRDefault="007B363E" w:rsidP="00A42397">
      <w:pPr>
        <w:jc w:val="center"/>
        <w:rPr>
          <w:b/>
          <w:bCs/>
          <w:sz w:val="28"/>
          <w:szCs w:val="36"/>
          <w:lang w:val="ru-RU"/>
        </w:rPr>
      </w:pPr>
    </w:p>
    <w:bookmarkEnd w:id="0"/>
    <w:p w14:paraId="6780966F" w14:textId="3D0589D0" w:rsidR="008D14C5" w:rsidRPr="00C50EBA" w:rsidRDefault="007B363E" w:rsidP="00756153">
      <w:pPr>
        <w:rPr>
          <w:b/>
          <w:bCs/>
          <w:sz w:val="28"/>
          <w:szCs w:val="36"/>
          <w:lang w:val="ru-RU"/>
        </w:rPr>
      </w:pPr>
      <w:r w:rsidRPr="00C50EBA">
        <w:rPr>
          <w:bCs/>
          <w:sz w:val="24"/>
          <w:szCs w:val="36"/>
          <w:u w:val="single"/>
          <w:lang w:val="ru-RU"/>
        </w:rPr>
        <w:t>Местонахождение объекта:</w:t>
      </w:r>
    </w:p>
    <w:p w14:paraId="784E5AC8" w14:textId="1AB3D3CE" w:rsidR="007B363E" w:rsidRPr="007B363E" w:rsidRDefault="007B363E" w:rsidP="007B363E">
      <w:pPr>
        <w:rPr>
          <w:rFonts w:ascii="Sylfaen" w:hAnsi="Sylfaen" w:cs="Arial"/>
          <w:sz w:val="24"/>
          <w:lang w:val="ru-RU"/>
        </w:rPr>
      </w:pPr>
      <w:r w:rsidRPr="00C50EBA">
        <w:rPr>
          <w:rFonts w:ascii="Sylfaen" w:hAnsi="Sylfaen" w:cs="Arial"/>
          <w:sz w:val="24"/>
        </w:rPr>
        <w:t>Грузия, Болнисский район, п. Казрети</w:t>
      </w:r>
      <w:r w:rsidRPr="00C50EBA">
        <w:rPr>
          <w:rFonts w:ascii="Sylfaen" w:hAnsi="Sylfaen" w:cs="Arial"/>
          <w:sz w:val="24"/>
          <w:lang w:val="ru-RU"/>
        </w:rPr>
        <w:t>, площадка строительства ОФ Бектакари</w:t>
      </w:r>
    </w:p>
    <w:p w14:paraId="1884D7BE" w14:textId="77777777" w:rsidR="007B363E" w:rsidRDefault="007B363E" w:rsidP="00756153">
      <w:pPr>
        <w:rPr>
          <w:b/>
          <w:bCs/>
          <w:sz w:val="28"/>
          <w:szCs w:val="36"/>
          <w:lang w:val="ru-RU"/>
        </w:rPr>
      </w:pPr>
    </w:p>
    <w:p w14:paraId="25D47C36" w14:textId="6D79A51D" w:rsidR="004C594F" w:rsidRPr="00017A97" w:rsidRDefault="004858ED" w:rsidP="004C594F">
      <w:pPr>
        <w:rPr>
          <w:bCs/>
          <w:sz w:val="24"/>
          <w:szCs w:val="36"/>
          <w:u w:val="single"/>
          <w:lang w:val="ru-RU"/>
        </w:rPr>
      </w:pPr>
      <w:r w:rsidRPr="00017A97">
        <w:rPr>
          <w:bCs/>
          <w:sz w:val="24"/>
          <w:szCs w:val="36"/>
          <w:u w:val="single"/>
          <w:lang w:val="ru-RU"/>
        </w:rPr>
        <w:t>Объем работ</w:t>
      </w:r>
      <w:r w:rsidR="00342C9F" w:rsidRPr="00017A97">
        <w:rPr>
          <w:bCs/>
          <w:sz w:val="24"/>
          <w:szCs w:val="36"/>
          <w:u w:val="single"/>
          <w:lang w:val="ru-RU"/>
        </w:rPr>
        <w:t>:</w:t>
      </w:r>
    </w:p>
    <w:p w14:paraId="0C280CCE" w14:textId="3F84E0FA" w:rsidR="008D14C5" w:rsidRDefault="008D14C5" w:rsidP="004858E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Устройство </w:t>
      </w:r>
      <w:r w:rsidR="006B4FF7">
        <w:rPr>
          <w:rFonts w:ascii="Times New Roman" w:hAnsi="Times New Roman" w:cs="Times New Roman"/>
          <w:sz w:val="24"/>
          <w:szCs w:val="20"/>
          <w:lang w:val="ru-RU"/>
        </w:rPr>
        <w:t xml:space="preserve">бетонной </w:t>
      </w:r>
      <w:r>
        <w:rPr>
          <w:rFonts w:ascii="Times New Roman" w:hAnsi="Times New Roman" w:cs="Times New Roman"/>
          <w:sz w:val="24"/>
          <w:szCs w:val="20"/>
          <w:lang w:val="ru-RU"/>
        </w:rPr>
        <w:t>подготовки</w:t>
      </w:r>
      <w:r w:rsidR="006B4FF7">
        <w:rPr>
          <w:rFonts w:ascii="Times New Roman" w:hAnsi="Times New Roman" w:cs="Times New Roman"/>
          <w:sz w:val="24"/>
          <w:szCs w:val="20"/>
          <w:lang w:val="ru-RU"/>
        </w:rPr>
        <w:t xml:space="preserve"> (бетон В-7</w:t>
      </w:r>
      <w:r w:rsidR="00D53980">
        <w:rPr>
          <w:rFonts w:ascii="Times New Roman" w:hAnsi="Times New Roman" w:cs="Times New Roman"/>
          <w:sz w:val="24"/>
          <w:szCs w:val="20"/>
          <w:lang w:val="ru-RU"/>
        </w:rPr>
        <w:t>,</w:t>
      </w:r>
      <w:r w:rsidR="006B4FF7">
        <w:rPr>
          <w:rFonts w:ascii="Times New Roman" w:hAnsi="Times New Roman" w:cs="Times New Roman"/>
          <w:sz w:val="24"/>
          <w:szCs w:val="20"/>
          <w:lang w:val="ru-RU"/>
        </w:rPr>
        <w:t>5) общим объемом 80 м3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</w:p>
    <w:p w14:paraId="04A6D920" w14:textId="2751E76D" w:rsidR="004858ED" w:rsidRDefault="008D14C5" w:rsidP="004858E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Устройство фундаментов (бетон </w:t>
      </w:r>
      <w:r>
        <w:rPr>
          <w:rFonts w:ascii="Sylfaen" w:hAnsi="Sylfaen" w:cs="Times New Roman"/>
          <w:sz w:val="24"/>
          <w:szCs w:val="20"/>
          <w:lang w:val="en-US"/>
        </w:rPr>
        <w:t>B</w:t>
      </w:r>
      <w:r w:rsidRPr="008D14C5">
        <w:rPr>
          <w:rFonts w:ascii="Sylfaen" w:hAnsi="Sylfaen" w:cs="Times New Roman"/>
          <w:sz w:val="24"/>
          <w:szCs w:val="20"/>
          <w:lang w:val="ru-RU"/>
        </w:rPr>
        <w:t xml:space="preserve">-25, </w:t>
      </w:r>
      <w:r>
        <w:rPr>
          <w:rFonts w:ascii="Sylfaen" w:hAnsi="Sylfaen" w:cs="Times New Roman"/>
          <w:sz w:val="24"/>
          <w:szCs w:val="20"/>
          <w:lang w:val="ru-RU"/>
        </w:rPr>
        <w:t xml:space="preserve">расход арматуры 100 кг/м3) 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общим объемом 500 м3 </w:t>
      </w:r>
      <w:r w:rsidR="00B44CA7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</w:p>
    <w:p w14:paraId="5F8B3082" w14:textId="77777777" w:rsidR="00C2107C" w:rsidRDefault="008D14C5" w:rsidP="004858E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 xml:space="preserve">Устройство ж/б полов (бетон </w:t>
      </w:r>
      <w:r>
        <w:rPr>
          <w:rFonts w:ascii="Sylfaen" w:hAnsi="Sylfaen" w:cs="Times New Roman"/>
          <w:sz w:val="24"/>
          <w:szCs w:val="20"/>
          <w:lang w:val="en-US"/>
        </w:rPr>
        <w:t>B</w:t>
      </w:r>
      <w:r>
        <w:rPr>
          <w:rFonts w:ascii="Sylfaen" w:hAnsi="Sylfaen" w:cs="Times New Roman"/>
          <w:sz w:val="24"/>
          <w:szCs w:val="20"/>
          <w:lang w:val="ru-RU"/>
        </w:rPr>
        <w:t>-20</w:t>
      </w:r>
      <w:r w:rsidRPr="008D14C5">
        <w:rPr>
          <w:rFonts w:ascii="Sylfaen" w:hAnsi="Sylfaen" w:cs="Times New Roman"/>
          <w:sz w:val="24"/>
          <w:szCs w:val="20"/>
          <w:lang w:val="ru-RU"/>
        </w:rPr>
        <w:t xml:space="preserve">, </w:t>
      </w:r>
      <w:r>
        <w:rPr>
          <w:rFonts w:ascii="Sylfaen" w:hAnsi="Sylfaen" w:cs="Times New Roman"/>
          <w:sz w:val="24"/>
          <w:szCs w:val="20"/>
          <w:lang w:val="ru-RU"/>
        </w:rPr>
        <w:t xml:space="preserve">расход арматуры </w:t>
      </w:r>
      <w:r w:rsidR="006B4FF7">
        <w:rPr>
          <w:rFonts w:ascii="Sylfaen" w:hAnsi="Sylfaen" w:cs="Times New Roman"/>
          <w:sz w:val="24"/>
          <w:szCs w:val="20"/>
          <w:lang w:val="ru-RU"/>
        </w:rPr>
        <w:t>4</w:t>
      </w:r>
      <w:r>
        <w:rPr>
          <w:rFonts w:ascii="Sylfaen" w:hAnsi="Sylfaen" w:cs="Times New Roman"/>
          <w:sz w:val="24"/>
          <w:szCs w:val="20"/>
          <w:lang w:val="ru-RU"/>
        </w:rPr>
        <w:t xml:space="preserve">0 кг/м3) </w:t>
      </w:r>
      <w:r>
        <w:rPr>
          <w:rFonts w:ascii="Times New Roman" w:hAnsi="Times New Roman" w:cs="Times New Roman"/>
          <w:sz w:val="24"/>
          <w:szCs w:val="20"/>
          <w:lang w:val="ru-RU"/>
        </w:rPr>
        <w:t>общим объемом</w:t>
      </w:r>
      <w:r w:rsidR="00C2107C">
        <w:rPr>
          <w:rFonts w:ascii="Times New Roman" w:hAnsi="Times New Roman" w:cs="Times New Roman"/>
          <w:sz w:val="24"/>
          <w:szCs w:val="20"/>
          <w:lang w:val="ru-RU"/>
        </w:rPr>
        <w:t xml:space="preserve"> 300 м</w:t>
      </w:r>
      <w:r>
        <w:rPr>
          <w:rFonts w:ascii="Times New Roman" w:hAnsi="Times New Roman" w:cs="Times New Roman"/>
          <w:sz w:val="24"/>
          <w:szCs w:val="20"/>
          <w:lang w:val="ru-RU"/>
        </w:rPr>
        <w:t>3</w:t>
      </w:r>
      <w:r w:rsidR="00C2107C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</w:p>
    <w:p w14:paraId="47A8B9D1" w14:textId="2FFD1BB9" w:rsidR="004858ED" w:rsidRDefault="00C2107C" w:rsidP="004858ED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Устройство основания из песчано-гравийной смеси с послойным уплотнением</w:t>
      </w:r>
      <w:r w:rsidR="00D53980">
        <w:rPr>
          <w:rFonts w:ascii="Times New Roman" w:hAnsi="Times New Roman" w:cs="Times New Roman"/>
          <w:sz w:val="24"/>
          <w:szCs w:val="20"/>
          <w:lang w:val="ru-RU"/>
        </w:rPr>
        <w:t xml:space="preserve"> вручную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proofErr w:type="spellStart"/>
      <w:r w:rsidRPr="00C2107C">
        <w:rPr>
          <w:rFonts w:ascii="Times New Roman" w:hAnsi="Times New Roman" w:cs="Times New Roman"/>
          <w:sz w:val="24"/>
          <w:szCs w:val="20"/>
          <w:lang w:val="ru-RU"/>
        </w:rPr>
        <w:t>Kf</w:t>
      </w:r>
      <w:proofErr w:type="spellEnd"/>
      <w:r w:rsidRPr="00C2107C">
        <w:rPr>
          <w:rFonts w:ascii="Times New Roman" w:hAnsi="Times New Roman" w:cs="Times New Roman"/>
          <w:sz w:val="24"/>
          <w:szCs w:val="20"/>
          <w:lang w:val="ru-RU"/>
        </w:rPr>
        <w:t>=0,95 общим объемом 1200 м3</w:t>
      </w:r>
    </w:p>
    <w:p w14:paraId="13D77F40" w14:textId="790B6512" w:rsidR="00B57508" w:rsidRPr="00C2107C" w:rsidRDefault="00C2107C" w:rsidP="00C2107C">
      <w:pPr>
        <w:ind w:firstLine="567"/>
        <w:jc w:val="both"/>
        <w:rPr>
          <w:rFonts w:ascii="Times New Roman" w:hAnsi="Times New Roman" w:cs="Times New Roman"/>
          <w:sz w:val="24"/>
          <w:szCs w:val="20"/>
          <w:lang w:val="ru-RU"/>
        </w:rPr>
      </w:pPr>
      <w:r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Указанные объемы работ являются предварительными, работы выполняются по </w:t>
      </w:r>
      <w:r w:rsidR="00D53980"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отдельным </w:t>
      </w:r>
      <w:r w:rsidRPr="00C80779">
        <w:rPr>
          <w:rFonts w:ascii="Times New Roman" w:hAnsi="Times New Roman" w:cs="Times New Roman"/>
          <w:sz w:val="24"/>
          <w:szCs w:val="20"/>
          <w:lang w:val="ru-RU"/>
        </w:rPr>
        <w:t>заявкам Заказчика</w:t>
      </w:r>
      <w:r w:rsidR="00EA1E1E"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 (различные железобетонные конструкции)</w:t>
      </w:r>
      <w:r w:rsidRPr="00C80779">
        <w:rPr>
          <w:rFonts w:ascii="Times New Roman" w:hAnsi="Times New Roman" w:cs="Times New Roman"/>
          <w:sz w:val="24"/>
          <w:szCs w:val="20"/>
          <w:lang w:val="ru-RU"/>
        </w:rPr>
        <w:t>, о</w:t>
      </w:r>
      <w:r w:rsidR="008D14C5" w:rsidRPr="00C80779">
        <w:rPr>
          <w:rFonts w:ascii="Times New Roman" w:hAnsi="Times New Roman" w:cs="Times New Roman"/>
          <w:sz w:val="24"/>
          <w:szCs w:val="20"/>
          <w:lang w:val="ru-RU"/>
        </w:rPr>
        <w:t>кончательн</w:t>
      </w:r>
      <w:r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ая стоимость </w:t>
      </w:r>
      <w:r w:rsidR="008D14C5" w:rsidRPr="00C80779">
        <w:rPr>
          <w:rFonts w:ascii="Times New Roman" w:hAnsi="Times New Roman" w:cs="Times New Roman"/>
          <w:sz w:val="24"/>
          <w:szCs w:val="20"/>
          <w:lang w:val="ru-RU"/>
        </w:rPr>
        <w:t>работ по договору формируется исходя из фактически выполненных объемов работ</w:t>
      </w:r>
      <w:r w:rsidR="00D53980" w:rsidRPr="00C80779">
        <w:rPr>
          <w:rFonts w:ascii="Times New Roman" w:hAnsi="Times New Roman" w:cs="Times New Roman"/>
          <w:sz w:val="24"/>
          <w:szCs w:val="20"/>
          <w:lang w:val="ru-RU"/>
        </w:rPr>
        <w:t>, с подписанием акт</w:t>
      </w:r>
      <w:r w:rsidR="002A7463" w:rsidRPr="00C80779">
        <w:rPr>
          <w:rFonts w:ascii="Times New Roman" w:hAnsi="Times New Roman" w:cs="Times New Roman"/>
          <w:sz w:val="24"/>
          <w:szCs w:val="20"/>
          <w:lang w:val="ru-RU"/>
        </w:rPr>
        <w:t>ов</w:t>
      </w:r>
      <w:r w:rsidR="00D53980"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 ежемесячно.</w:t>
      </w:r>
      <w:r w:rsidR="00EA1E1E" w:rsidRPr="00C80779">
        <w:rPr>
          <w:rFonts w:ascii="Times New Roman" w:hAnsi="Times New Roman" w:cs="Times New Roman"/>
          <w:sz w:val="24"/>
          <w:szCs w:val="20"/>
          <w:lang w:val="ru-RU"/>
        </w:rPr>
        <w:t xml:space="preserve"> Сроки согласовываются сторонами дополнительно по каждой заявке. Общий срок выполнения договора – 3 месяца.</w:t>
      </w:r>
    </w:p>
    <w:p w14:paraId="77604016" w14:textId="77777777" w:rsidR="008D14C5" w:rsidRPr="004858ED" w:rsidRDefault="008D14C5" w:rsidP="004C594F">
      <w:pPr>
        <w:rPr>
          <w:b/>
          <w:bCs/>
          <w:sz w:val="22"/>
          <w:szCs w:val="20"/>
          <w:lang w:val="ru-RU"/>
        </w:rPr>
      </w:pPr>
    </w:p>
    <w:p w14:paraId="1C8CE040" w14:textId="75F89132" w:rsidR="00153CD6" w:rsidRPr="00017A97" w:rsidRDefault="00017A97" w:rsidP="004C594F">
      <w:pPr>
        <w:rPr>
          <w:bCs/>
          <w:sz w:val="24"/>
          <w:szCs w:val="36"/>
          <w:u w:val="single"/>
          <w:lang w:val="ru-RU"/>
        </w:rPr>
      </w:pPr>
      <w:r w:rsidRPr="00017A97">
        <w:rPr>
          <w:bCs/>
          <w:sz w:val="24"/>
          <w:szCs w:val="36"/>
          <w:u w:val="single"/>
          <w:lang w:val="ru-RU"/>
        </w:rPr>
        <w:t>Ответственность Заказчика</w:t>
      </w:r>
      <w:r w:rsidR="00153CD6" w:rsidRPr="00017A97">
        <w:rPr>
          <w:bCs/>
          <w:sz w:val="24"/>
          <w:szCs w:val="36"/>
          <w:u w:val="single"/>
          <w:lang w:val="ru-RU"/>
        </w:rPr>
        <w:t>:</w:t>
      </w:r>
    </w:p>
    <w:p w14:paraId="76F5B65E" w14:textId="128695ED" w:rsidR="00017A97" w:rsidRDefault="00017A97" w:rsidP="00017A9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Передача земельного участка, готового для </w:t>
      </w:r>
      <w:r w:rsidR="002A7463">
        <w:rPr>
          <w:rFonts w:ascii="Times New Roman" w:hAnsi="Times New Roman" w:cs="Times New Roman"/>
          <w:sz w:val="24"/>
          <w:szCs w:val="20"/>
          <w:lang w:val="ru-RU"/>
        </w:rPr>
        <w:t>устройства фундамента</w:t>
      </w:r>
    </w:p>
    <w:p w14:paraId="319B57B3" w14:textId="787F667E" w:rsidR="00D53980" w:rsidRDefault="00D53980" w:rsidP="00017A9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Песчано-гравийная смесь, бетон</w:t>
      </w:r>
    </w:p>
    <w:p w14:paraId="51D58D2A" w14:textId="44A70422" w:rsidR="00D53980" w:rsidRDefault="00D53980" w:rsidP="00017A97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Механизмы для подачи бетона</w:t>
      </w:r>
    </w:p>
    <w:p w14:paraId="7E99F928" w14:textId="7ACD5AC0" w:rsidR="00EA1E1E" w:rsidRPr="00D63B04" w:rsidRDefault="007B363E" w:rsidP="00D63B04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D63B04">
        <w:rPr>
          <w:rFonts w:ascii="Times New Roman" w:hAnsi="Times New Roman" w:cs="Times New Roman"/>
          <w:sz w:val="24"/>
          <w:szCs w:val="20"/>
          <w:lang w:val="ru-RU"/>
        </w:rPr>
        <w:t>Точки подключения электроэнергии</w:t>
      </w:r>
      <w:r w:rsidR="00EA1E1E" w:rsidRPr="00D63B04">
        <w:rPr>
          <w:rFonts w:ascii="Times New Roman" w:hAnsi="Times New Roman" w:cs="Times New Roman"/>
          <w:sz w:val="24"/>
          <w:szCs w:val="20"/>
          <w:lang w:val="ru-RU"/>
        </w:rPr>
        <w:t>, воды</w:t>
      </w:r>
    </w:p>
    <w:p w14:paraId="183108AC" w14:textId="77777777" w:rsidR="00017A97" w:rsidRPr="00017A97" w:rsidRDefault="00017A97" w:rsidP="00017A97">
      <w:pPr>
        <w:pStyle w:val="ListParagraph"/>
        <w:rPr>
          <w:rFonts w:ascii="Times New Roman" w:hAnsi="Times New Roman" w:cs="Times New Roman"/>
          <w:sz w:val="24"/>
          <w:szCs w:val="20"/>
          <w:lang w:val="ru-RU"/>
        </w:rPr>
      </w:pPr>
    </w:p>
    <w:p w14:paraId="33342798" w14:textId="7E0D7BE3" w:rsidR="00C91346" w:rsidRPr="00017A97" w:rsidRDefault="00B44CA7" w:rsidP="00C91346">
      <w:pPr>
        <w:rPr>
          <w:bCs/>
          <w:sz w:val="24"/>
          <w:szCs w:val="36"/>
          <w:u w:val="single"/>
          <w:lang w:val="ru-RU"/>
        </w:rPr>
      </w:pPr>
      <w:r w:rsidRPr="00017A97">
        <w:rPr>
          <w:bCs/>
          <w:sz w:val="24"/>
          <w:szCs w:val="36"/>
          <w:u w:val="single"/>
          <w:lang w:val="ru-RU"/>
        </w:rPr>
        <w:t>Треб</w:t>
      </w:r>
      <w:r w:rsidR="00017A97" w:rsidRPr="00017A97">
        <w:rPr>
          <w:bCs/>
          <w:sz w:val="24"/>
          <w:szCs w:val="36"/>
          <w:u w:val="single"/>
          <w:lang w:val="ru-RU"/>
        </w:rPr>
        <w:t>о</w:t>
      </w:r>
      <w:r w:rsidRPr="00017A97">
        <w:rPr>
          <w:bCs/>
          <w:sz w:val="24"/>
          <w:szCs w:val="36"/>
          <w:u w:val="single"/>
          <w:lang w:val="ru-RU"/>
        </w:rPr>
        <w:t>вания</w:t>
      </w:r>
      <w:r w:rsidR="00017A97" w:rsidRPr="00017A97">
        <w:rPr>
          <w:bCs/>
          <w:sz w:val="24"/>
          <w:szCs w:val="36"/>
          <w:u w:val="single"/>
          <w:lang w:val="ru-RU"/>
        </w:rPr>
        <w:t xml:space="preserve"> к Исполнителю</w:t>
      </w:r>
      <w:r w:rsidR="00C91346" w:rsidRPr="00017A97">
        <w:rPr>
          <w:bCs/>
          <w:sz w:val="24"/>
          <w:szCs w:val="36"/>
          <w:u w:val="single"/>
          <w:lang w:val="ru-RU"/>
        </w:rPr>
        <w:t>:</w:t>
      </w:r>
    </w:p>
    <w:p w14:paraId="2C10F183" w14:textId="77777777" w:rsidR="00D53980" w:rsidRDefault="00017A97" w:rsidP="00011CC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>На</w:t>
      </w:r>
      <w:r>
        <w:rPr>
          <w:rFonts w:ascii="Times New Roman" w:hAnsi="Times New Roman" w:cs="Times New Roman"/>
          <w:sz w:val="24"/>
          <w:szCs w:val="20"/>
          <w:lang w:val="ru-RU"/>
        </w:rPr>
        <w:t xml:space="preserve">личие опыта 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выполнения железобетонных работ.</w:t>
      </w:r>
    </w:p>
    <w:p w14:paraId="7567FB91" w14:textId="3D95A7B4" w:rsidR="006A2005" w:rsidRDefault="00D53980" w:rsidP="00011CCC">
      <w:pPr>
        <w:pStyle w:val="ListParagraph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0"/>
          <w:lang w:val="ru-RU"/>
        </w:rPr>
      </w:pPr>
      <w:r>
        <w:rPr>
          <w:rFonts w:ascii="Times New Roman" w:hAnsi="Times New Roman" w:cs="Times New Roman"/>
          <w:sz w:val="24"/>
          <w:szCs w:val="20"/>
          <w:lang w:val="ru-RU"/>
        </w:rPr>
        <w:t>Наличие конструктора для разработки рабочей документации</w:t>
      </w:r>
      <w:r w:rsidR="00017A97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</w:p>
    <w:p w14:paraId="51107F66" w14:textId="15DE1863" w:rsidR="00C91346" w:rsidRPr="00017A97" w:rsidRDefault="006A2005" w:rsidP="00017A9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Исполнитель выполняет работу собственными </w:t>
      </w:r>
      <w:r w:rsidR="00B44CA7"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механизмами и </w:t>
      </w:r>
      <w:r w:rsidRPr="00017A97">
        <w:rPr>
          <w:rFonts w:ascii="Times New Roman" w:hAnsi="Times New Roman" w:cs="Times New Roman"/>
          <w:sz w:val="24"/>
          <w:szCs w:val="20"/>
          <w:lang w:val="ru-RU"/>
        </w:rPr>
        <w:t>инструментами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, субподрядные</w:t>
      </w:r>
      <w:r w:rsidR="00011CCC" w:rsidRPr="00011CCC">
        <w:rPr>
          <w:rFonts w:ascii="Times New Roman" w:hAnsi="Times New Roman" w:cs="Times New Roman"/>
          <w:sz w:val="24"/>
          <w:szCs w:val="20"/>
          <w:lang w:val="ru-RU"/>
        </w:rPr>
        <w:t xml:space="preserve"> </w:t>
      </w:r>
      <w:r w:rsidR="00011CCC">
        <w:rPr>
          <w:rFonts w:ascii="Times New Roman" w:hAnsi="Times New Roman" w:cs="Times New Roman"/>
          <w:sz w:val="24"/>
          <w:szCs w:val="20"/>
          <w:lang w:val="ru-RU"/>
        </w:rPr>
        <w:t>организации привлекаются по согласованию с Заказчиком</w:t>
      </w:r>
      <w:r w:rsidR="002247E1" w:rsidRPr="00017A97">
        <w:rPr>
          <w:rFonts w:ascii="Times New Roman" w:hAnsi="Times New Roman" w:cs="Times New Roman"/>
          <w:sz w:val="24"/>
          <w:szCs w:val="20"/>
          <w:lang w:val="ru-RU"/>
        </w:rPr>
        <w:t>;</w:t>
      </w:r>
    </w:p>
    <w:p w14:paraId="0E95CEEE" w14:textId="3C96D421" w:rsidR="00A26F04" w:rsidRPr="00017A97" w:rsidRDefault="00B44CA7" w:rsidP="00017A9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0"/>
          <w:lang w:val="ru-RU"/>
        </w:rPr>
      </w:pPr>
      <w:r w:rsidRPr="00017A97">
        <w:rPr>
          <w:rFonts w:ascii="Times New Roman" w:hAnsi="Times New Roman" w:cs="Times New Roman"/>
          <w:sz w:val="24"/>
          <w:szCs w:val="20"/>
          <w:lang w:val="ru-RU"/>
        </w:rPr>
        <w:t>Цена в</w:t>
      </w:r>
      <w:r w:rsidR="00A26F04" w:rsidRPr="00017A97">
        <w:rPr>
          <w:rFonts w:ascii="Times New Roman" w:hAnsi="Times New Roman" w:cs="Times New Roman"/>
          <w:sz w:val="24"/>
          <w:szCs w:val="20"/>
          <w:lang w:val="ru-RU"/>
        </w:rPr>
        <w:t xml:space="preserve"> ТКП 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 xml:space="preserve">является </w:t>
      </w:r>
      <w:r w:rsidR="00C2107C">
        <w:rPr>
          <w:rFonts w:ascii="Times New Roman" w:hAnsi="Times New Roman" w:cs="Times New Roman"/>
          <w:sz w:val="24"/>
          <w:szCs w:val="20"/>
          <w:lang w:val="ru-RU"/>
        </w:rPr>
        <w:t>ориентировочной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 xml:space="preserve">, </w:t>
      </w:r>
      <w:r w:rsidR="00C2107C">
        <w:rPr>
          <w:rFonts w:ascii="Times New Roman" w:hAnsi="Times New Roman" w:cs="Times New Roman"/>
          <w:sz w:val="24"/>
          <w:szCs w:val="20"/>
          <w:lang w:val="ru-RU"/>
        </w:rPr>
        <w:t>указать единичные расценки и общую стоимость</w:t>
      </w:r>
      <w:r w:rsidR="00CA5E11">
        <w:rPr>
          <w:rFonts w:ascii="Times New Roman" w:hAnsi="Times New Roman" w:cs="Times New Roman"/>
          <w:sz w:val="24"/>
          <w:szCs w:val="20"/>
          <w:lang w:val="ru-RU"/>
        </w:rPr>
        <w:t>.</w:t>
      </w:r>
    </w:p>
    <w:p w14:paraId="6F83BC4A" w14:textId="77777777" w:rsidR="002247E1" w:rsidRPr="00CA5E11" w:rsidRDefault="002247E1" w:rsidP="00CA5E11">
      <w:pPr>
        <w:ind w:left="360"/>
        <w:rPr>
          <w:rFonts w:ascii="Sylfaen" w:hAnsi="Sylfaen" w:cs="Times New Roman"/>
          <w:sz w:val="22"/>
          <w:szCs w:val="20"/>
          <w:lang w:val="ru-RU"/>
        </w:rPr>
      </w:pPr>
    </w:p>
    <w:sectPr w:rsidR="002247E1" w:rsidRPr="00CA5E11" w:rsidSect="00AC5A18">
      <w:headerReference w:type="default" r:id="rId8"/>
      <w:footerReference w:type="default" r:id="rId9"/>
      <w:pgSz w:w="11906" w:h="16838" w:code="9"/>
      <w:pgMar w:top="1134" w:right="1134" w:bottom="1701" w:left="1418" w:header="527" w:footer="6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19179" w14:textId="77777777" w:rsidR="00DC0C68" w:rsidRDefault="00DC0C68" w:rsidP="00114A69">
      <w:pPr>
        <w:spacing w:line="240" w:lineRule="auto"/>
      </w:pPr>
      <w:r>
        <w:separator/>
      </w:r>
    </w:p>
  </w:endnote>
  <w:endnote w:type="continuationSeparator" w:id="0">
    <w:p w14:paraId="032D3AFD" w14:textId="77777777" w:rsidR="00DC0C68" w:rsidRDefault="00DC0C68" w:rsidP="00114A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B5E83" w14:textId="36F38708" w:rsidR="00342C9F" w:rsidRDefault="00AC5A18">
    <w:pPr>
      <w:pStyle w:val="Footer"/>
    </w:pPr>
    <w:r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9431004" wp14:editId="696902C6">
              <wp:simplePos x="0" y="0"/>
              <wp:positionH relativeFrom="margin">
                <wp:posOffset>-544830</wp:posOffset>
              </wp:positionH>
              <wp:positionV relativeFrom="paragraph">
                <wp:posOffset>-541020</wp:posOffset>
              </wp:positionV>
              <wp:extent cx="3291840" cy="994410"/>
              <wp:effectExtent l="0" t="0" r="3810" b="0"/>
              <wp:wrapSquare wrapText="bothSides"/>
              <wp:docPr id="1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91840" cy="9944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9EFA997" w14:textId="77777777" w:rsidR="00342C9F" w:rsidRPr="006304D5" w:rsidRDefault="00342C9F" w:rsidP="00342C9F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43100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2.9pt;margin-top:-42.6pt;width:259.2pt;height:78.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" stroked="f">
              <v:textbox>
                <w:txbxContent>
                  <w:p w14:paraId="79EFA997" w14:textId="77777777" w:rsidR="00342C9F" w:rsidRPr="006304D5" w:rsidRDefault="00342C9F" w:rsidP="00342C9F">
                    <w:pPr>
                      <w:rPr>
                        <w:rFonts w:ascii="Sylfaen" w:hAnsi="Sylfaen"/>
                        <w:lang w:val="ru-RU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 w:rsidR="00153CD6" w:rsidRPr="006304D5">
      <w:rPr>
        <w:b/>
        <w:bCs/>
        <w:noProof/>
        <w:sz w:val="36"/>
        <w:szCs w:val="36"/>
        <w:u w:val="single"/>
        <w:lang w:val="ru-RU" w:eastAsia="ru-RU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1A579" wp14:editId="7BD4CA8E">
              <wp:simplePos x="0" y="0"/>
              <wp:positionH relativeFrom="margin">
                <wp:align>right</wp:align>
              </wp:positionH>
              <wp:positionV relativeFrom="paragraph">
                <wp:posOffset>-411480</wp:posOffset>
              </wp:positionV>
              <wp:extent cx="2621280" cy="1404620"/>
              <wp:effectExtent l="0" t="0" r="7620" b="3175"/>
              <wp:wrapSquare wrapText="bothSides"/>
              <wp:docPr id="1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212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77AF53" w14:textId="77777777" w:rsidR="00153CD6" w:rsidRPr="006304D5" w:rsidRDefault="00153CD6" w:rsidP="00153CD6">
                          <w:pPr>
                            <w:rPr>
                              <w:rFonts w:ascii="Sylfaen" w:hAnsi="Sylfaen"/>
                              <w:lang w:val="ru-RU"/>
                            </w:rPr>
                          </w:pPr>
                          <w:r>
                            <w:rPr>
                              <w:rFonts w:ascii="Sylfaen" w:hAnsi="Sylfaen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9B1A579" id="_x0000_s1029" type="#_x0000_t202" style="position:absolute;margin-left:155.2pt;margin-top:-32.4pt;width:206.4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" stroked="f">
              <v:textbox style="mso-fit-shape-to-text:t">
                <w:txbxContent>
                  <w:p w14:paraId="3877AF53" w14:textId="77777777" w:rsidR="00153CD6" w:rsidRPr="006304D5" w:rsidRDefault="00153CD6" w:rsidP="00153CD6">
                    <w:pPr>
                      <w:rPr>
                        <w:rFonts w:ascii="Sylfaen" w:hAnsi="Sylfaen"/>
                        <w:lang w:val="ru-RU"/>
                      </w:rPr>
                    </w:pPr>
                    <w:r>
                      <w:rPr>
                        <w:rFonts w:ascii="Sylfaen" w:hAnsi="Sylfaen"/>
                        <w:lang w:val="ru-RU"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A3E82" w14:textId="77777777" w:rsidR="00DC0C68" w:rsidRDefault="00DC0C68" w:rsidP="00114A69">
      <w:pPr>
        <w:spacing w:line="240" w:lineRule="auto"/>
      </w:pPr>
      <w:r>
        <w:separator/>
      </w:r>
    </w:p>
  </w:footnote>
  <w:footnote w:type="continuationSeparator" w:id="0">
    <w:p w14:paraId="53B42D53" w14:textId="77777777" w:rsidR="00DC0C68" w:rsidRDefault="00DC0C68" w:rsidP="00114A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F6D3" w14:textId="77777777" w:rsidR="00342C9F" w:rsidRDefault="00342C9F" w:rsidP="00342C9F">
    <w:pPr>
      <w:pStyle w:val="Header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2E9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DEC0D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EA3A5C"/>
    <w:multiLevelType w:val="hybridMultilevel"/>
    <w:tmpl w:val="048A7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A5B7F"/>
    <w:multiLevelType w:val="hybridMultilevel"/>
    <w:tmpl w:val="04467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E6D83"/>
    <w:multiLevelType w:val="multilevel"/>
    <w:tmpl w:val="DF265C4E"/>
    <w:styleLink w:val="MObullets"/>
    <w:lvl w:ilvl="0">
      <w:start w:val="1"/>
      <w:numFmt w:val="bullet"/>
      <w:pStyle w:val="ListBullet"/>
      <w:lvlText w:val="•"/>
      <w:lvlJc w:val="left"/>
      <w:pPr>
        <w:tabs>
          <w:tab w:val="num" w:pos="397"/>
        </w:tabs>
        <w:ind w:left="567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73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tabs>
          <w:tab w:val="num" w:pos="737"/>
        </w:tabs>
        <w:ind w:left="907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tabs>
          <w:tab w:val="num" w:pos="907"/>
        </w:tabs>
        <w:ind w:left="1077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077"/>
        </w:tabs>
        <w:ind w:left="1247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1247"/>
        </w:tabs>
        <w:ind w:left="1417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417"/>
        </w:tabs>
        <w:ind w:left="1587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1587"/>
        </w:tabs>
        <w:ind w:left="1757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1757"/>
        </w:tabs>
        <w:ind w:left="1927" w:hanging="170"/>
      </w:pPr>
      <w:rPr>
        <w:rFonts w:ascii="Arial" w:hAnsi="Arial" w:hint="default"/>
        <w:b/>
        <w:i w:val="0"/>
        <w:sz w:val="20"/>
      </w:rPr>
    </w:lvl>
  </w:abstractNum>
  <w:abstractNum w:abstractNumId="5" w15:restartNumberingAfterBreak="0">
    <w:nsid w:val="1FD149AE"/>
    <w:multiLevelType w:val="hybridMultilevel"/>
    <w:tmpl w:val="CFC8A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204AF"/>
    <w:multiLevelType w:val="hybridMultilevel"/>
    <w:tmpl w:val="BC20C38A"/>
    <w:lvl w:ilvl="0" w:tplc="F85C928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7EEF"/>
    <w:multiLevelType w:val="multilevel"/>
    <w:tmpl w:val="9A204758"/>
    <w:numStyleLink w:val="MONumbering"/>
  </w:abstractNum>
  <w:abstractNum w:abstractNumId="8" w15:restartNumberingAfterBreak="0">
    <w:nsid w:val="2E581316"/>
    <w:multiLevelType w:val="multilevel"/>
    <w:tmpl w:val="E9BA1472"/>
    <w:styleLink w:val="Metsobullets"/>
    <w:lvl w:ilvl="0">
      <w:start w:val="1"/>
      <w:numFmt w:val="bullet"/>
      <w:lvlText w:val="•"/>
      <w:lvlJc w:val="left"/>
      <w:pPr>
        <w:ind w:left="45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680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907" w:hanging="113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191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474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1758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1928"/>
        </w:tabs>
        <w:ind w:left="2041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211"/>
        </w:tabs>
        <w:ind w:left="2325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495"/>
        </w:tabs>
        <w:ind w:left="2608" w:hanging="113"/>
      </w:pPr>
      <w:rPr>
        <w:rFonts w:ascii="Arial" w:hAnsi="Arial" w:hint="default"/>
        <w:b/>
        <w:i w:val="0"/>
        <w:sz w:val="20"/>
      </w:rPr>
    </w:lvl>
  </w:abstractNum>
  <w:abstractNum w:abstractNumId="9" w15:restartNumberingAfterBreak="0">
    <w:nsid w:val="34206B9B"/>
    <w:multiLevelType w:val="multilevel"/>
    <w:tmpl w:val="EBACB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A96D55"/>
    <w:multiLevelType w:val="hybridMultilevel"/>
    <w:tmpl w:val="8CE48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F51959"/>
    <w:multiLevelType w:val="multilevel"/>
    <w:tmpl w:val="6186B066"/>
    <w:lvl w:ilvl="0">
      <w:start w:val="1"/>
      <w:numFmt w:val="decimal"/>
      <w:lvlText w:val="%1."/>
      <w:lvlJc w:val="left"/>
      <w:pPr>
        <w:ind w:left="737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077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tabs>
          <w:tab w:val="num" w:pos="1474"/>
        </w:tabs>
        <w:ind w:left="1588" w:hanging="114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tabs>
          <w:tab w:val="num" w:pos="1758"/>
        </w:tabs>
        <w:ind w:left="1871" w:hanging="11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tabs>
          <w:tab w:val="num" w:pos="2041"/>
        </w:tabs>
        <w:ind w:left="2155" w:hanging="114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tabs>
          <w:tab w:val="num" w:pos="2325"/>
        </w:tabs>
        <w:ind w:left="2438" w:hanging="11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tabs>
          <w:tab w:val="num" w:pos="2608"/>
        </w:tabs>
        <w:ind w:left="2722" w:hanging="114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tabs>
          <w:tab w:val="num" w:pos="2892"/>
        </w:tabs>
        <w:ind w:left="3005" w:hanging="113"/>
      </w:pPr>
      <w:rPr>
        <w:rFonts w:ascii="Arial" w:hAnsi="Arial" w:hint="default"/>
        <w:b/>
        <w:i w:val="0"/>
        <w:sz w:val="20"/>
      </w:rPr>
    </w:lvl>
  </w:abstractNum>
  <w:abstractNum w:abstractNumId="12" w15:restartNumberingAfterBreak="0">
    <w:nsid w:val="532C0E45"/>
    <w:multiLevelType w:val="multilevel"/>
    <w:tmpl w:val="04AE007A"/>
    <w:lvl w:ilvl="0">
      <w:start w:val="1"/>
      <w:numFmt w:val="decimal"/>
      <w:lvlText w:val="%1."/>
      <w:lvlJc w:val="left"/>
      <w:pPr>
        <w:ind w:left="1304" w:hanging="453"/>
      </w:pPr>
      <w:rPr>
        <w:rFonts w:hint="default"/>
      </w:rPr>
    </w:lvl>
    <w:lvl w:ilvl="1">
      <w:start w:val="1"/>
      <w:numFmt w:val="bullet"/>
      <w:lvlText w:val="•"/>
      <w:lvlJc w:val="left"/>
      <w:pPr>
        <w:ind w:left="1928" w:hanging="453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2552" w:hanging="453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3176" w:hanging="453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3800" w:hanging="453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4424" w:hanging="453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5048" w:hanging="453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5672" w:hanging="453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6296" w:hanging="453"/>
      </w:pPr>
      <w:rPr>
        <w:rFonts w:ascii="Arial" w:hAnsi="Arial" w:hint="default"/>
        <w:b/>
        <w:i w:val="0"/>
        <w:sz w:val="20"/>
      </w:rPr>
    </w:lvl>
  </w:abstractNum>
  <w:abstractNum w:abstractNumId="13" w15:restartNumberingAfterBreak="0">
    <w:nsid w:val="56AC4BDA"/>
    <w:multiLevelType w:val="multilevel"/>
    <w:tmpl w:val="9A204758"/>
    <w:styleLink w:val="MONumbering"/>
    <w:lvl w:ilvl="0">
      <w:start w:val="1"/>
      <w:numFmt w:val="decimal"/>
      <w:pStyle w:val="ListNumb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bullet"/>
      <w:lvlText w:val="•"/>
      <w:lvlJc w:val="left"/>
      <w:pPr>
        <w:ind w:left="794" w:hanging="397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–"/>
      <w:lvlJc w:val="left"/>
      <w:pPr>
        <w:ind w:left="1191" w:hanging="397"/>
      </w:pPr>
      <w:rPr>
        <w:rFonts w:ascii="Arial" w:hAnsi="Arial" w:hint="default"/>
        <w:b/>
        <w:i w:val="0"/>
        <w:sz w:val="24"/>
      </w:rPr>
    </w:lvl>
    <w:lvl w:ilvl="3">
      <w:start w:val="1"/>
      <w:numFmt w:val="bullet"/>
      <w:lvlText w:val="•"/>
      <w:lvlJc w:val="left"/>
      <w:pPr>
        <w:ind w:left="1588" w:hanging="397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1985" w:hanging="397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382" w:hanging="397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779" w:hanging="397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3176" w:hanging="397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573" w:hanging="397"/>
      </w:pPr>
      <w:rPr>
        <w:rFonts w:ascii="Arial" w:hAnsi="Arial" w:hint="default"/>
        <w:b/>
        <w:i w:val="0"/>
        <w:sz w:val="20"/>
      </w:rPr>
    </w:lvl>
  </w:abstractNum>
  <w:abstractNum w:abstractNumId="14" w15:restartNumberingAfterBreak="0">
    <w:nsid w:val="5D0A207A"/>
    <w:multiLevelType w:val="multilevel"/>
    <w:tmpl w:val="DF265C4E"/>
    <w:numStyleLink w:val="MObullets"/>
  </w:abstractNum>
  <w:abstractNum w:abstractNumId="15" w15:restartNumberingAfterBreak="0">
    <w:nsid w:val="7A6D6CF0"/>
    <w:multiLevelType w:val="multilevel"/>
    <w:tmpl w:val="B82E51F2"/>
    <w:lvl w:ilvl="0">
      <w:start w:val="1"/>
      <w:numFmt w:val="bullet"/>
      <w:lvlText w:val="•"/>
      <w:lvlJc w:val="left"/>
      <w:pPr>
        <w:ind w:left="1304" w:hanging="170"/>
      </w:pPr>
      <w:rPr>
        <w:rFonts w:ascii="Arial" w:hAnsi="Arial" w:hint="default"/>
        <w:b/>
        <w:i w:val="0"/>
        <w:sz w:val="24"/>
      </w:rPr>
    </w:lvl>
    <w:lvl w:ilvl="1">
      <w:start w:val="1"/>
      <w:numFmt w:val="bullet"/>
      <w:lvlText w:val="–"/>
      <w:lvlJc w:val="left"/>
      <w:pPr>
        <w:ind w:left="1531" w:hanging="170"/>
      </w:pPr>
      <w:rPr>
        <w:rFonts w:ascii="Arial" w:hAnsi="Arial" w:hint="default"/>
        <w:b/>
        <w:i w:val="0"/>
        <w:sz w:val="24"/>
      </w:rPr>
    </w:lvl>
    <w:lvl w:ilvl="2">
      <w:start w:val="1"/>
      <w:numFmt w:val="bullet"/>
      <w:lvlText w:val="•"/>
      <w:lvlJc w:val="left"/>
      <w:pPr>
        <w:ind w:left="1758" w:hanging="170"/>
      </w:pPr>
      <w:rPr>
        <w:rFonts w:ascii="Arial" w:hAnsi="Arial" w:hint="default"/>
        <w:b/>
        <w:i w:val="0"/>
        <w:sz w:val="20"/>
      </w:rPr>
    </w:lvl>
    <w:lvl w:ilvl="3">
      <w:start w:val="1"/>
      <w:numFmt w:val="bullet"/>
      <w:lvlText w:val="•"/>
      <w:lvlJc w:val="left"/>
      <w:pPr>
        <w:ind w:left="1985" w:hanging="170"/>
      </w:pPr>
      <w:rPr>
        <w:rFonts w:ascii="Arial" w:hAnsi="Arial" w:hint="default"/>
        <w:b/>
        <w:i w:val="0"/>
        <w:sz w:val="20"/>
      </w:rPr>
    </w:lvl>
    <w:lvl w:ilvl="4">
      <w:start w:val="1"/>
      <w:numFmt w:val="bullet"/>
      <w:lvlText w:val="•"/>
      <w:lvlJc w:val="left"/>
      <w:pPr>
        <w:ind w:left="2212" w:hanging="170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•"/>
      <w:lvlJc w:val="left"/>
      <w:pPr>
        <w:ind w:left="2439" w:hanging="170"/>
      </w:pPr>
      <w:rPr>
        <w:rFonts w:ascii="Arial" w:hAnsi="Arial" w:hint="default"/>
        <w:b/>
        <w:i w:val="0"/>
        <w:sz w:val="20"/>
      </w:rPr>
    </w:lvl>
    <w:lvl w:ilvl="6">
      <w:start w:val="1"/>
      <w:numFmt w:val="bullet"/>
      <w:lvlText w:val="•"/>
      <w:lvlJc w:val="left"/>
      <w:pPr>
        <w:ind w:left="2666" w:hanging="170"/>
      </w:pPr>
      <w:rPr>
        <w:rFonts w:ascii="Arial" w:hAnsi="Arial" w:hint="default"/>
        <w:b/>
        <w:i w:val="0"/>
        <w:sz w:val="20"/>
      </w:rPr>
    </w:lvl>
    <w:lvl w:ilvl="7">
      <w:start w:val="1"/>
      <w:numFmt w:val="bullet"/>
      <w:lvlText w:val="•"/>
      <w:lvlJc w:val="left"/>
      <w:pPr>
        <w:ind w:left="2893" w:hanging="170"/>
      </w:pPr>
      <w:rPr>
        <w:rFonts w:ascii="Arial" w:hAnsi="Arial" w:hint="default"/>
        <w:b/>
        <w:i w:val="0"/>
        <w:sz w:val="20"/>
      </w:rPr>
    </w:lvl>
    <w:lvl w:ilvl="8">
      <w:start w:val="1"/>
      <w:numFmt w:val="bullet"/>
      <w:lvlText w:val="•"/>
      <w:lvlJc w:val="left"/>
      <w:pPr>
        <w:ind w:left="3120" w:hanging="170"/>
      </w:pPr>
      <w:rPr>
        <w:rFonts w:ascii="Arial" w:hAnsi="Arial" w:hint="default"/>
        <w:b/>
        <w:i w:val="0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1"/>
  </w:num>
  <w:num w:numId="5">
    <w:abstractNumId w:val="8"/>
  </w:num>
  <w:num w:numId="6">
    <w:abstractNumId w:val="13"/>
  </w:num>
  <w:num w:numId="7">
    <w:abstractNumId w:val="15"/>
  </w:num>
  <w:num w:numId="8">
    <w:abstractNumId w:val="12"/>
  </w:num>
  <w:num w:numId="9">
    <w:abstractNumId w:val="4"/>
  </w:num>
  <w:num w:numId="10">
    <w:abstractNumId w:val="13"/>
  </w:num>
  <w:num w:numId="11">
    <w:abstractNumId w:val="14"/>
  </w:num>
  <w:num w:numId="12">
    <w:abstractNumId w:val="7"/>
  </w:num>
  <w:num w:numId="13">
    <w:abstractNumId w:val="4"/>
  </w:num>
  <w:num w:numId="14">
    <w:abstractNumId w:val="13"/>
  </w:num>
  <w:num w:numId="15">
    <w:abstractNumId w:val="5"/>
  </w:num>
  <w:num w:numId="16">
    <w:abstractNumId w:val="6"/>
  </w:num>
  <w:num w:numId="17">
    <w:abstractNumId w:val="9"/>
  </w:num>
  <w:num w:numId="18">
    <w:abstractNumId w:val="10"/>
  </w:num>
  <w:num w:numId="19">
    <w:abstractNumId w:val="2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F0D"/>
    <w:rsid w:val="00011CCC"/>
    <w:rsid w:val="00017A97"/>
    <w:rsid w:val="00092AD3"/>
    <w:rsid w:val="0009551F"/>
    <w:rsid w:val="000F3F0D"/>
    <w:rsid w:val="00114A69"/>
    <w:rsid w:val="00115EBE"/>
    <w:rsid w:val="00153CD6"/>
    <w:rsid w:val="00153DA1"/>
    <w:rsid w:val="00186258"/>
    <w:rsid w:val="001A1CB4"/>
    <w:rsid w:val="001B18B2"/>
    <w:rsid w:val="001B4642"/>
    <w:rsid w:val="001B6E44"/>
    <w:rsid w:val="001F736A"/>
    <w:rsid w:val="0021400A"/>
    <w:rsid w:val="002247E1"/>
    <w:rsid w:val="00247516"/>
    <w:rsid w:val="0026235B"/>
    <w:rsid w:val="00263498"/>
    <w:rsid w:val="0028256B"/>
    <w:rsid w:val="002A7463"/>
    <w:rsid w:val="002C77F6"/>
    <w:rsid w:val="002F32DA"/>
    <w:rsid w:val="00300B23"/>
    <w:rsid w:val="0031378D"/>
    <w:rsid w:val="00322EE8"/>
    <w:rsid w:val="00335133"/>
    <w:rsid w:val="00342C9F"/>
    <w:rsid w:val="00346929"/>
    <w:rsid w:val="00366932"/>
    <w:rsid w:val="00382083"/>
    <w:rsid w:val="00386003"/>
    <w:rsid w:val="00391154"/>
    <w:rsid w:val="003B155F"/>
    <w:rsid w:val="003C010E"/>
    <w:rsid w:val="003C11BC"/>
    <w:rsid w:val="003E5A0B"/>
    <w:rsid w:val="003F0BB3"/>
    <w:rsid w:val="00463D50"/>
    <w:rsid w:val="004858ED"/>
    <w:rsid w:val="00490C15"/>
    <w:rsid w:val="004C594F"/>
    <w:rsid w:val="004F2AB3"/>
    <w:rsid w:val="00562A81"/>
    <w:rsid w:val="005756F9"/>
    <w:rsid w:val="00576403"/>
    <w:rsid w:val="005837D8"/>
    <w:rsid w:val="0059526D"/>
    <w:rsid w:val="00595BE9"/>
    <w:rsid w:val="005A2140"/>
    <w:rsid w:val="005B46B1"/>
    <w:rsid w:val="006304D5"/>
    <w:rsid w:val="00641DF5"/>
    <w:rsid w:val="00646D4E"/>
    <w:rsid w:val="0067347C"/>
    <w:rsid w:val="00681D07"/>
    <w:rsid w:val="006A2005"/>
    <w:rsid w:val="006A6110"/>
    <w:rsid w:val="006B4FF7"/>
    <w:rsid w:val="006C1CF1"/>
    <w:rsid w:val="006D165F"/>
    <w:rsid w:val="006D4DCE"/>
    <w:rsid w:val="00724085"/>
    <w:rsid w:val="007324DC"/>
    <w:rsid w:val="00754A4D"/>
    <w:rsid w:val="00756153"/>
    <w:rsid w:val="00757F33"/>
    <w:rsid w:val="007B363E"/>
    <w:rsid w:val="007C2ECD"/>
    <w:rsid w:val="00854DCB"/>
    <w:rsid w:val="0085695F"/>
    <w:rsid w:val="008D14C5"/>
    <w:rsid w:val="008E2B0A"/>
    <w:rsid w:val="008F5CD8"/>
    <w:rsid w:val="00917CD8"/>
    <w:rsid w:val="00925BB5"/>
    <w:rsid w:val="009264F2"/>
    <w:rsid w:val="00941E7E"/>
    <w:rsid w:val="00961010"/>
    <w:rsid w:val="0096573A"/>
    <w:rsid w:val="009D0B1E"/>
    <w:rsid w:val="009E0A96"/>
    <w:rsid w:val="009E7558"/>
    <w:rsid w:val="00A0221F"/>
    <w:rsid w:val="00A02AA2"/>
    <w:rsid w:val="00A234B0"/>
    <w:rsid w:val="00A26F04"/>
    <w:rsid w:val="00A35F77"/>
    <w:rsid w:val="00A41BB7"/>
    <w:rsid w:val="00A42397"/>
    <w:rsid w:val="00A46D30"/>
    <w:rsid w:val="00A5024F"/>
    <w:rsid w:val="00A544FF"/>
    <w:rsid w:val="00AA6D1B"/>
    <w:rsid w:val="00AC5A18"/>
    <w:rsid w:val="00AD2191"/>
    <w:rsid w:val="00B13B3A"/>
    <w:rsid w:val="00B21D13"/>
    <w:rsid w:val="00B2226F"/>
    <w:rsid w:val="00B27CF0"/>
    <w:rsid w:val="00B44CA7"/>
    <w:rsid w:val="00B57508"/>
    <w:rsid w:val="00B57611"/>
    <w:rsid w:val="00BC0D5F"/>
    <w:rsid w:val="00BC6A81"/>
    <w:rsid w:val="00BE325F"/>
    <w:rsid w:val="00C17B87"/>
    <w:rsid w:val="00C2107C"/>
    <w:rsid w:val="00C35BBC"/>
    <w:rsid w:val="00C50EBA"/>
    <w:rsid w:val="00C6401E"/>
    <w:rsid w:val="00C71B2F"/>
    <w:rsid w:val="00C80494"/>
    <w:rsid w:val="00C80779"/>
    <w:rsid w:val="00C91346"/>
    <w:rsid w:val="00C91577"/>
    <w:rsid w:val="00CA5E11"/>
    <w:rsid w:val="00CB0012"/>
    <w:rsid w:val="00CC46A9"/>
    <w:rsid w:val="00CF1D86"/>
    <w:rsid w:val="00D2305B"/>
    <w:rsid w:val="00D45B7C"/>
    <w:rsid w:val="00D53980"/>
    <w:rsid w:val="00D63B04"/>
    <w:rsid w:val="00D673B8"/>
    <w:rsid w:val="00D717DD"/>
    <w:rsid w:val="00DB1780"/>
    <w:rsid w:val="00DB1A1B"/>
    <w:rsid w:val="00DC0C68"/>
    <w:rsid w:val="00E15F9F"/>
    <w:rsid w:val="00E32A40"/>
    <w:rsid w:val="00E51934"/>
    <w:rsid w:val="00E765B1"/>
    <w:rsid w:val="00E825D7"/>
    <w:rsid w:val="00EA1E1E"/>
    <w:rsid w:val="00EB1627"/>
    <w:rsid w:val="00F25A52"/>
    <w:rsid w:val="00F4454A"/>
    <w:rsid w:val="00F502EB"/>
    <w:rsid w:val="00F5239B"/>
    <w:rsid w:val="00F72298"/>
    <w:rsid w:val="00F95ED5"/>
    <w:rsid w:val="00FA48FB"/>
    <w:rsid w:val="00FB0FFE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A034F6"/>
  <w15:chartTrackingRefBased/>
  <w15:docId w15:val="{29431F09-E247-4790-BE59-087905DA4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D45B7C"/>
    <w:pPr>
      <w:spacing w:after="0" w:line="264" w:lineRule="auto"/>
    </w:pPr>
    <w:rPr>
      <w:sz w:val="20"/>
      <w:szCs w:val="24"/>
    </w:rPr>
  </w:style>
  <w:style w:type="paragraph" w:styleId="Heading1">
    <w:name w:val="heading 1"/>
    <w:basedOn w:val="NoSpacing"/>
    <w:next w:val="NoSpacing"/>
    <w:link w:val="Heading1Char"/>
    <w:uiPriority w:val="9"/>
    <w:qFormat/>
    <w:rsid w:val="00D45B7C"/>
    <w:pPr>
      <w:keepNext/>
      <w:keepLines/>
      <w:spacing w:before="24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qFormat/>
    <w:rsid w:val="00D45B7C"/>
    <w:pPr>
      <w:keepNext/>
      <w:keepLines/>
      <w:spacing w:before="200" w:after="200"/>
      <w:outlineLvl w:val="1"/>
    </w:pPr>
    <w:rPr>
      <w:rFonts w:asciiTheme="majorHAnsi" w:eastAsiaTheme="majorEastAsia" w:hAnsiTheme="majorHAnsi" w:cstheme="majorBidi"/>
      <w:b/>
      <w:bCs/>
      <w:sz w:val="22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qFormat/>
    <w:rsid w:val="00D45B7C"/>
    <w:pPr>
      <w:keepNext/>
      <w:keepLines/>
      <w:spacing w:before="200" w:after="20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Spacing"/>
    <w:next w:val="NoSpacing"/>
    <w:link w:val="Heading4Char"/>
    <w:uiPriority w:val="9"/>
    <w:qFormat/>
    <w:rsid w:val="00D45B7C"/>
    <w:pPr>
      <w:keepNext/>
      <w:keepLines/>
      <w:spacing w:before="200" w:after="200"/>
      <w:outlineLvl w:val="3"/>
    </w:pPr>
    <w:rPr>
      <w:rFonts w:asciiTheme="majorHAnsi" w:eastAsiaTheme="majorEastAsia" w:hAnsiTheme="majorHAnsi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D45B7C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D45B7C"/>
    <w:pPr>
      <w:keepNext/>
      <w:keepLines/>
      <w:spacing w:before="240" w:after="24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D45B7C"/>
    <w:pPr>
      <w:keepNext/>
      <w:keepLines/>
      <w:spacing w:before="240" w:after="24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D45B7C"/>
    <w:pPr>
      <w:keepNext/>
      <w:keepLines/>
      <w:spacing w:before="240" w:after="240"/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D45B7C"/>
    <w:pPr>
      <w:keepNext/>
      <w:keepLines/>
      <w:spacing w:before="240" w:after="240"/>
      <w:outlineLvl w:val="8"/>
    </w:pPr>
    <w:rPr>
      <w:rFonts w:asciiTheme="majorHAnsi" w:eastAsiaTheme="majorEastAsia" w:hAnsiTheme="majorHAnsi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5B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5B7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next w:val="BodyText2"/>
    <w:link w:val="BodyTextChar"/>
    <w:uiPriority w:val="99"/>
    <w:semiHidden/>
    <w:rsid w:val="00D45B7C"/>
  </w:style>
  <w:style w:type="character" w:customStyle="1" w:styleId="BodyTextChar">
    <w:name w:val="Body Text Char"/>
    <w:basedOn w:val="DefaultParagraphFont"/>
    <w:link w:val="BodyText"/>
    <w:uiPriority w:val="99"/>
    <w:semiHidden/>
    <w:rsid w:val="00D45B7C"/>
    <w:rPr>
      <w:sz w:val="20"/>
      <w:szCs w:val="24"/>
    </w:rPr>
  </w:style>
  <w:style w:type="paragraph" w:styleId="BodyText2">
    <w:name w:val="Body Text 2"/>
    <w:basedOn w:val="Normal"/>
    <w:link w:val="BodyText2Char"/>
    <w:uiPriority w:val="99"/>
    <w:semiHidden/>
    <w:rsid w:val="00D45B7C"/>
    <w:pPr>
      <w:ind w:firstLine="170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45B7C"/>
    <w:rPr>
      <w:sz w:val="20"/>
      <w:szCs w:val="24"/>
    </w:rPr>
  </w:style>
  <w:style w:type="paragraph" w:styleId="NoSpacing">
    <w:name w:val="No Spacing"/>
    <w:link w:val="NoSpacingChar"/>
    <w:uiPriority w:val="1"/>
    <w:qFormat/>
    <w:rsid w:val="00D45B7C"/>
    <w:pPr>
      <w:spacing w:after="0" w:line="264" w:lineRule="auto"/>
    </w:pPr>
    <w:rPr>
      <w:sz w:val="20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D45B7C"/>
    <w:rPr>
      <w:sz w:val="20"/>
      <w:szCs w:val="24"/>
    </w:rPr>
  </w:style>
  <w:style w:type="paragraph" w:styleId="Footer">
    <w:name w:val="footer"/>
    <w:link w:val="FooterChar"/>
    <w:uiPriority w:val="99"/>
    <w:rsid w:val="00D45B7C"/>
    <w:pPr>
      <w:spacing w:after="0" w:line="240" w:lineRule="auto"/>
    </w:pPr>
    <w:rPr>
      <w:color w:val="6E6C70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45B7C"/>
    <w:rPr>
      <w:color w:val="6E6C70"/>
      <w:sz w:val="16"/>
      <w:szCs w:val="24"/>
    </w:rPr>
  </w:style>
  <w:style w:type="paragraph" w:styleId="Header">
    <w:name w:val="header"/>
    <w:basedOn w:val="Normal"/>
    <w:link w:val="HeaderChar"/>
    <w:rsid w:val="00D45B7C"/>
    <w:rPr>
      <w:sz w:val="16"/>
    </w:rPr>
  </w:style>
  <w:style w:type="character" w:customStyle="1" w:styleId="HeaderChar">
    <w:name w:val="Header Char"/>
    <w:basedOn w:val="DefaultParagraphFont"/>
    <w:link w:val="Header"/>
    <w:rsid w:val="00D45B7C"/>
    <w:rPr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45B7C"/>
    <w:rPr>
      <w:rFonts w:asciiTheme="majorHAnsi" w:eastAsiaTheme="majorEastAsia" w:hAnsiTheme="majorHAnsi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5B7C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45B7C"/>
    <w:rPr>
      <w:rFonts w:asciiTheme="majorHAnsi" w:eastAsiaTheme="majorEastAsia" w:hAnsiTheme="majorHAnsi" w:cstheme="majorBidi"/>
      <w:b/>
      <w:bCs/>
      <w:sz w:val="20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D45B7C"/>
    <w:rPr>
      <w:rFonts w:asciiTheme="majorHAnsi" w:eastAsiaTheme="majorEastAsia" w:hAnsiTheme="majorHAnsi" w:cstheme="majorBidi"/>
      <w:bCs/>
      <w:iCs/>
      <w:sz w:val="20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5B7C"/>
    <w:rPr>
      <w:rFonts w:asciiTheme="majorHAnsi" w:eastAsiaTheme="majorEastAsia" w:hAnsiTheme="majorHAnsi" w:cstheme="majorBidi"/>
      <w:sz w:val="20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5B7C"/>
    <w:rPr>
      <w:rFonts w:asciiTheme="majorHAnsi" w:eastAsiaTheme="majorEastAsia" w:hAnsiTheme="majorHAnsi" w:cstheme="majorBidi"/>
      <w:iCs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D45B7C"/>
    <w:rPr>
      <w:color w:val="4E2098" w:themeColor="hyperlink"/>
      <w:u w:val="single"/>
    </w:rPr>
  </w:style>
  <w:style w:type="paragraph" w:styleId="ListBullet">
    <w:name w:val="List Bullet"/>
    <w:basedOn w:val="Normal"/>
    <w:uiPriority w:val="2"/>
    <w:qFormat/>
    <w:rsid w:val="00D45B7C"/>
    <w:pPr>
      <w:numPr>
        <w:numId w:val="13"/>
      </w:numPr>
      <w:contextualSpacing/>
    </w:pPr>
  </w:style>
  <w:style w:type="paragraph" w:styleId="ListNumber">
    <w:name w:val="List Number"/>
    <w:basedOn w:val="Normal"/>
    <w:uiPriority w:val="3"/>
    <w:qFormat/>
    <w:rsid w:val="00D45B7C"/>
    <w:pPr>
      <w:numPr>
        <w:numId w:val="14"/>
      </w:numPr>
      <w:contextualSpacing/>
    </w:pPr>
  </w:style>
  <w:style w:type="numbering" w:customStyle="1" w:styleId="Metsobullets">
    <w:name w:val="Metso bullets"/>
    <w:uiPriority w:val="99"/>
    <w:rsid w:val="005A2140"/>
    <w:pPr>
      <w:numPr>
        <w:numId w:val="2"/>
      </w:numPr>
    </w:pPr>
  </w:style>
  <w:style w:type="numbering" w:customStyle="1" w:styleId="MetsoNumbering">
    <w:name w:val="Metso Numbering"/>
    <w:uiPriority w:val="99"/>
    <w:rsid w:val="005A2140"/>
  </w:style>
  <w:style w:type="table" w:customStyle="1" w:styleId="MetsoTable">
    <w:name w:val="Metso Table"/>
    <w:basedOn w:val="TableNormal"/>
    <w:uiPriority w:val="99"/>
    <w:qFormat/>
    <w:rsid w:val="004C594F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5E57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styleId="PageNumber">
    <w:name w:val="page number"/>
    <w:basedOn w:val="DefaultParagraphFont"/>
    <w:uiPriority w:val="99"/>
    <w:rsid w:val="00D45B7C"/>
    <w:rPr>
      <w:rFonts w:asciiTheme="minorHAnsi" w:hAnsiTheme="minorHAnsi"/>
      <w:sz w:val="24"/>
    </w:rPr>
  </w:style>
  <w:style w:type="character" w:styleId="PlaceholderText">
    <w:name w:val="Placeholder Text"/>
    <w:basedOn w:val="DefaultParagraphFont"/>
    <w:uiPriority w:val="99"/>
    <w:rsid w:val="00D45B7C"/>
    <w:rPr>
      <w:color w:val="auto"/>
    </w:rPr>
  </w:style>
  <w:style w:type="paragraph" w:styleId="Subtitle">
    <w:name w:val="Subtitle"/>
    <w:basedOn w:val="NoSpacing"/>
    <w:next w:val="Normal"/>
    <w:link w:val="SubtitleChar"/>
    <w:uiPriority w:val="11"/>
    <w:rsid w:val="00D45B7C"/>
    <w:pPr>
      <w:numPr>
        <w:ilvl w:val="1"/>
      </w:numPr>
      <w:spacing w:after="240"/>
      <w:ind w:left="851"/>
    </w:pPr>
    <w:rPr>
      <w:rFonts w:asciiTheme="majorHAnsi" w:eastAsiaTheme="majorEastAsia" w:hAnsiTheme="majorHAnsi" w:cstheme="majorBidi"/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D45B7C"/>
    <w:rPr>
      <w:rFonts w:asciiTheme="majorHAnsi" w:eastAsiaTheme="majorEastAsia" w:hAnsiTheme="majorHAnsi" w:cstheme="majorBidi"/>
      <w:b/>
      <w:iCs/>
      <w:sz w:val="20"/>
      <w:szCs w:val="24"/>
    </w:rPr>
  </w:style>
  <w:style w:type="table" w:styleId="TableGrid">
    <w:name w:val="Table Grid"/>
    <w:basedOn w:val="TableNormal"/>
    <w:uiPriority w:val="39"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Spacing"/>
    <w:next w:val="NoSpacing"/>
    <w:link w:val="TitleChar"/>
    <w:uiPriority w:val="5"/>
    <w:qFormat/>
    <w:rsid w:val="00D45B7C"/>
    <w:pPr>
      <w:spacing w:after="240"/>
      <w:contextualSpacing/>
    </w:pPr>
    <w:rPr>
      <w:rFonts w:asciiTheme="majorHAnsi" w:eastAsiaTheme="majorEastAsia" w:hAnsiTheme="majorHAnsi" w:cstheme="majorBidi"/>
      <w:b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D45B7C"/>
    <w:rPr>
      <w:rFonts w:asciiTheme="majorHAnsi" w:eastAsiaTheme="majorEastAsia" w:hAnsiTheme="majorHAnsi" w:cstheme="majorBidi"/>
      <w:b/>
      <w:sz w:val="24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D45B7C"/>
    <w:pPr>
      <w:spacing w:before="120"/>
    </w:pPr>
    <w:rPr>
      <w:rFonts w:asciiTheme="majorHAnsi" w:eastAsiaTheme="majorEastAsia" w:hAnsiTheme="majorHAnsi" w:cstheme="majorBidi"/>
      <w:b/>
      <w:bCs/>
      <w:color w:val="EB2814" w:themeColor="text2"/>
    </w:rPr>
  </w:style>
  <w:style w:type="paragraph" w:styleId="TOC1">
    <w:name w:val="toc 1"/>
    <w:basedOn w:val="NoSpacing"/>
    <w:next w:val="NoSpacing"/>
    <w:autoRedefine/>
    <w:uiPriority w:val="39"/>
    <w:unhideWhenUsed/>
    <w:rsid w:val="00D45B7C"/>
    <w:pPr>
      <w:pBdr>
        <w:top w:val="single" w:sz="4" w:space="4" w:color="6E6C70"/>
      </w:pBdr>
      <w:tabs>
        <w:tab w:val="right" w:pos="9356"/>
      </w:tabs>
      <w:spacing w:line="240" w:lineRule="auto"/>
    </w:pPr>
  </w:style>
  <w:style w:type="paragraph" w:styleId="TOC2">
    <w:name w:val="toc 2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227"/>
    </w:pPr>
  </w:style>
  <w:style w:type="paragraph" w:styleId="TOC3">
    <w:name w:val="toc 3"/>
    <w:basedOn w:val="NoSpacing"/>
    <w:next w:val="NoSpacing"/>
    <w:autoRedefine/>
    <w:uiPriority w:val="39"/>
    <w:unhideWhenUsed/>
    <w:rsid w:val="00D45B7C"/>
    <w:pPr>
      <w:tabs>
        <w:tab w:val="right" w:pos="9356"/>
      </w:tabs>
      <w:spacing w:line="240" w:lineRule="auto"/>
      <w:ind w:left="454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680"/>
    </w:pPr>
    <w:rPr>
      <w:sz w:val="24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907"/>
    </w:pPr>
    <w:rPr>
      <w:sz w:val="24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134"/>
    </w:pPr>
    <w:rPr>
      <w:sz w:val="24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361"/>
    </w:pPr>
    <w:rPr>
      <w:sz w:val="24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588"/>
    </w:pPr>
    <w:rPr>
      <w:sz w:val="24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D45B7C"/>
    <w:pPr>
      <w:tabs>
        <w:tab w:val="right" w:pos="9356"/>
      </w:tabs>
      <w:spacing w:after="140" w:line="240" w:lineRule="auto"/>
      <w:ind w:left="1814"/>
    </w:pPr>
    <w:rPr>
      <w:sz w:val="24"/>
    </w:rPr>
  </w:style>
  <w:style w:type="paragraph" w:styleId="TOCHeading">
    <w:name w:val="TOC Heading"/>
    <w:basedOn w:val="NoSpacing"/>
    <w:next w:val="NoSpacing"/>
    <w:uiPriority w:val="39"/>
    <w:unhideWhenUsed/>
    <w:rsid w:val="00D45B7C"/>
    <w:pPr>
      <w:spacing w:before="240" w:line="240" w:lineRule="auto"/>
    </w:pPr>
    <w:rPr>
      <w:b/>
      <w:sz w:val="28"/>
      <w:lang w:val="en-US"/>
    </w:rPr>
  </w:style>
  <w:style w:type="numbering" w:customStyle="1" w:styleId="MObullets">
    <w:name w:val="MO bullets"/>
    <w:uiPriority w:val="99"/>
    <w:rsid w:val="00D45B7C"/>
    <w:pPr>
      <w:numPr>
        <w:numId w:val="9"/>
      </w:numPr>
    </w:pPr>
  </w:style>
  <w:style w:type="numbering" w:customStyle="1" w:styleId="MONumbering">
    <w:name w:val="MO Numbering"/>
    <w:uiPriority w:val="99"/>
    <w:rsid w:val="00D45B7C"/>
    <w:pPr>
      <w:numPr>
        <w:numId w:val="6"/>
      </w:numPr>
    </w:pPr>
  </w:style>
  <w:style w:type="table" w:customStyle="1" w:styleId="MetsoOutotecTable">
    <w:name w:val="Metso Outotec Table"/>
    <w:basedOn w:val="TableNormal"/>
    <w:uiPriority w:val="99"/>
    <w:qFormat/>
    <w:rsid w:val="00D45B7C"/>
    <w:pPr>
      <w:spacing w:after="0" w:line="240" w:lineRule="auto"/>
    </w:pPr>
    <w:rPr>
      <w:sz w:val="24"/>
      <w:szCs w:val="24"/>
    </w:rPr>
    <w:tblPr>
      <w:tblBorders>
        <w:top w:val="single" w:sz="4" w:space="0" w:color="6E6C70"/>
        <w:left w:val="single" w:sz="4" w:space="0" w:color="6E6C70"/>
        <w:bottom w:val="single" w:sz="4" w:space="0" w:color="6E6C70"/>
        <w:right w:val="single" w:sz="4" w:space="0" w:color="6E6C70"/>
        <w:insideH w:val="single" w:sz="4" w:space="0" w:color="6E6C70"/>
        <w:insideV w:val="single" w:sz="4" w:space="0" w:color="6E6C70"/>
      </w:tblBorders>
    </w:tblPr>
    <w:tblStylePr w:type="firstRow">
      <w:pPr>
        <w:wordWrap/>
        <w:spacing w:line="240" w:lineRule="auto"/>
      </w:pPr>
      <w:rPr>
        <w:rFonts w:asciiTheme="minorHAnsi" w:hAnsiTheme="minorHAnsi"/>
        <w:b/>
        <w:caps w:val="0"/>
        <w:smallCaps w:val="0"/>
        <w:color w:val="FFFFFF"/>
        <w:sz w:val="24"/>
      </w:rPr>
      <w:tblPr/>
      <w:tcPr>
        <w:shd w:val="clear" w:color="auto" w:fill="000000" w:themeFill="text1"/>
      </w:tcPr>
    </w:tblStylePr>
    <w:tblStylePr w:type="lastRow">
      <w:rPr>
        <w:rFonts w:asciiTheme="minorHAnsi" w:hAnsiTheme="minorHAnsi"/>
        <w:b/>
        <w:sz w:val="22"/>
      </w:rPr>
      <w:tblPr/>
      <w:tcPr>
        <w:tcBorders>
          <w:top w:val="single" w:sz="4" w:space="0" w:color="817E83"/>
          <w:left w:val="single" w:sz="4" w:space="0" w:color="817E83"/>
          <w:bottom w:val="single" w:sz="4" w:space="0" w:color="817E83"/>
          <w:right w:val="single" w:sz="4" w:space="0" w:color="817E83"/>
          <w:insideH w:val="single" w:sz="4" w:space="0" w:color="817E83"/>
          <w:insideV w:val="single" w:sz="4" w:space="0" w:color="817E83"/>
          <w:tl2br w:val="nil"/>
          <w:tr2bl w:val="nil"/>
        </w:tcBorders>
      </w:tcPr>
    </w:tblStylePr>
  </w:style>
  <w:style w:type="character" w:customStyle="1" w:styleId="ezkurwreuab5ozgtqnkl">
    <w:name w:val="ezkurwreuab5ozgtqnkl"/>
    <w:basedOn w:val="DefaultParagraphFont"/>
    <w:rsid w:val="005756F9"/>
  </w:style>
  <w:style w:type="paragraph" w:styleId="ListParagraph">
    <w:name w:val="List Paragraph"/>
    <w:basedOn w:val="Normal"/>
    <w:uiPriority w:val="34"/>
    <w:semiHidden/>
    <w:qFormat/>
    <w:rsid w:val="00300B2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247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9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etso">
  <a:themeElements>
    <a:clrScheme name="Metso colors">
      <a:dk1>
        <a:sysClr val="windowText" lastClr="000000"/>
      </a:dk1>
      <a:lt1>
        <a:sysClr val="window" lastClr="FFFFFF"/>
      </a:lt1>
      <a:dk2>
        <a:srgbClr val="EB2814"/>
      </a:dk2>
      <a:lt2>
        <a:srgbClr val="B3B3B3"/>
      </a:lt2>
      <a:accent1>
        <a:srgbClr val="000000"/>
      </a:accent1>
      <a:accent2>
        <a:srgbClr val="70777F"/>
      </a:accent2>
      <a:accent3>
        <a:srgbClr val="EB2814"/>
      </a:accent3>
      <a:accent4>
        <a:srgbClr val="51D645"/>
      </a:accent4>
      <a:accent5>
        <a:srgbClr val="DEEC29"/>
      </a:accent5>
      <a:accent6>
        <a:srgbClr val="00E2B2"/>
      </a:accent6>
      <a:hlink>
        <a:srgbClr val="4E2098"/>
      </a:hlink>
      <a:folHlink>
        <a:srgbClr val="B3B3B3"/>
      </a:folHlink>
    </a:clrScheme>
    <a:fontScheme name="Metso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 algn="l">
          <a:lnSpc>
            <a:spcPct val="110000"/>
          </a:lnSpc>
          <a:spcAft>
            <a:spcPts val="400"/>
          </a:spcAft>
          <a:defRPr dirty="0" smtClean="0"/>
        </a:defPPr>
      </a:lstStyle>
    </a:txDef>
  </a:objectDefaults>
  <a:extraClrSchemeLst/>
  <a:custClrLst>
    <a:custClr name="Black">
      <a:srgbClr val="000000"/>
    </a:custClr>
    <a:custClr name="Dark Grey">
      <a:srgbClr val="70777F"/>
    </a:custClr>
    <a:custClr name="Red">
      <a:srgbClr val="EB2814"/>
    </a:custClr>
    <a:custClr name="Grey">
      <a:srgbClr val="B3B3B3"/>
    </a:custClr>
    <a:custClr name="Light Grey">
      <a:srgbClr val="E6E6E6"/>
    </a:custClr>
    <a:custClr name="G1">
      <a:srgbClr val="51D645"/>
    </a:custClr>
    <a:custClr name="G2">
      <a:srgbClr val="DEEC29"/>
    </a:custClr>
    <a:custClr name="G3">
      <a:srgbClr val="00E2B2"/>
    </a:custClr>
    <a:custClr name="Medium Grey">
      <a:srgbClr val="B3B3B3"/>
    </a:custClr>
    <a:custClr name="Purple">
      <a:srgbClr val="4E2098"/>
    </a:custClr>
  </a:custClrLst>
  <a:extLst>
    <a:ext uri="{05A4C25C-085E-4340-85A3-A5531E510DB2}">
      <thm15:themeFamily xmlns:thm15="http://schemas.microsoft.com/office/thememl/2012/main" name="Metso" id="{09F6C36E-FF66-43DE-B327-1FC7C1DFE8A7}" vid="{4D45564D-5A06-47A1-BF1F-90DF1792235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8AFE4-79B1-40D3-84AB-8D0F36EC1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185</Words>
  <Characters>1301</Characters>
  <Application>Microsoft Office Word</Application>
  <DocSecurity>0</DocSecurity>
  <Lines>41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Metso:Outotec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Grigorev</dc:creator>
  <cp:keywords/>
  <dc:description/>
  <cp:lastModifiedBy>Keta aleksimeskhishvili</cp:lastModifiedBy>
  <cp:revision>10</cp:revision>
  <cp:lastPrinted>2024-10-16T10:39:00Z</cp:lastPrinted>
  <dcterms:created xsi:type="dcterms:W3CDTF">2024-10-16T09:13:00Z</dcterms:created>
  <dcterms:modified xsi:type="dcterms:W3CDTF">2024-10-17T10:38:00Z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0e523bf1c99a087972db00450b47df1be0567e739678e8830eb64a47650eaed1</vt:lpwstr>
  </property>
</Properties>
</file>