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C4B6D" w14:textId="77777777" w:rsidR="008F638B" w:rsidRDefault="00FA58CA">
      <w:pPr>
        <w:spacing w:after="158" w:line="259" w:lineRule="auto"/>
        <w:ind w:left="0" w:firstLine="0"/>
      </w:pPr>
      <w:r>
        <w:t xml:space="preserve"> </w:t>
      </w:r>
    </w:p>
    <w:p w14:paraId="19D66141" w14:textId="77777777" w:rsidR="008F638B" w:rsidRDefault="00FA58CA">
      <w:pPr>
        <w:spacing w:after="160" w:line="259" w:lineRule="auto"/>
        <w:ind w:left="0" w:firstLine="0"/>
      </w:pPr>
      <w:r>
        <w:t xml:space="preserve"> </w:t>
      </w:r>
    </w:p>
    <w:p w14:paraId="505DA71F" w14:textId="77777777" w:rsidR="008F638B" w:rsidRDefault="00FA58CA">
      <w:pPr>
        <w:spacing w:after="158" w:line="259" w:lineRule="auto"/>
        <w:ind w:left="0" w:firstLine="0"/>
      </w:pPr>
      <w:r>
        <w:t xml:space="preserve"> </w:t>
      </w:r>
    </w:p>
    <w:p w14:paraId="33E1260E" w14:textId="77777777" w:rsidR="008F638B" w:rsidRDefault="00FA58CA">
      <w:pPr>
        <w:spacing w:after="160" w:line="259" w:lineRule="auto"/>
        <w:ind w:left="48" w:firstLine="0"/>
        <w:jc w:val="center"/>
      </w:pPr>
      <w:r>
        <w:t xml:space="preserve"> </w:t>
      </w:r>
    </w:p>
    <w:p w14:paraId="5F7DC019" w14:textId="77777777" w:rsidR="008F638B" w:rsidRDefault="00FA58CA">
      <w:pPr>
        <w:spacing w:after="158" w:line="259" w:lineRule="auto"/>
        <w:ind w:left="48" w:firstLine="0"/>
        <w:jc w:val="center"/>
      </w:pPr>
      <w:r>
        <w:t xml:space="preserve"> </w:t>
      </w:r>
    </w:p>
    <w:p w14:paraId="763F7730" w14:textId="77777777" w:rsidR="008F638B" w:rsidRDefault="00FA58CA">
      <w:pPr>
        <w:spacing w:after="160" w:line="259" w:lineRule="auto"/>
        <w:ind w:left="48" w:firstLine="0"/>
        <w:jc w:val="center"/>
      </w:pPr>
      <w:r>
        <w:t xml:space="preserve"> </w:t>
      </w:r>
    </w:p>
    <w:p w14:paraId="7BCC7328" w14:textId="77777777" w:rsidR="008F638B" w:rsidRDefault="00FA58CA">
      <w:pPr>
        <w:spacing w:after="158" w:line="259" w:lineRule="auto"/>
        <w:ind w:left="0" w:firstLine="0"/>
      </w:pPr>
      <w:r>
        <w:t xml:space="preserve"> </w:t>
      </w:r>
    </w:p>
    <w:p w14:paraId="6D6AB625" w14:textId="77777777" w:rsidR="008F638B" w:rsidRDefault="00FA58CA">
      <w:pPr>
        <w:spacing w:after="406" w:line="259" w:lineRule="auto"/>
        <w:ind w:left="48" w:firstLine="0"/>
        <w:jc w:val="center"/>
      </w:pPr>
      <w:r>
        <w:t xml:space="preserve"> </w:t>
      </w:r>
    </w:p>
    <w:p w14:paraId="31DAA9F2" w14:textId="77777777" w:rsidR="008F638B" w:rsidRDefault="00FA58CA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2CB6702C" w14:textId="77777777" w:rsidR="008F638B" w:rsidRDefault="00FA58CA">
      <w:pPr>
        <w:spacing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DFA17DB" w14:textId="77777777" w:rsidR="008F638B" w:rsidRDefault="00FA58CA">
      <w:pPr>
        <w:spacing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2E721E87" w14:textId="77777777" w:rsidR="008F638B" w:rsidRDefault="00FA58CA">
      <w:pPr>
        <w:spacing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B09DF28" w14:textId="77777777" w:rsidR="008F638B" w:rsidRDefault="00FA58CA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4C2F19F" w14:textId="77777777" w:rsidR="008F638B" w:rsidRDefault="00FA58C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5BC56C5" w14:textId="77777777" w:rsidR="008F638B" w:rsidRDefault="00FA58CA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5559C711" w14:textId="77777777" w:rsidR="008F638B" w:rsidRDefault="00FA58C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036A89F" w14:textId="77777777" w:rsidR="008F638B" w:rsidRDefault="00FA58C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BEFC69B" w14:textId="77777777" w:rsidR="008F638B" w:rsidRDefault="00FA58C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8A32969" w14:textId="77777777" w:rsidR="008F638B" w:rsidRDefault="00FA58C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67879C8" w14:textId="77777777" w:rsidR="008F638B" w:rsidRDefault="00FA58CA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36E4E94A" w14:textId="77777777" w:rsidR="008F638B" w:rsidRDefault="00FA58CA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6D68A7D" w14:textId="77777777" w:rsidR="008F638B" w:rsidRDefault="00FA58CA">
      <w:pPr>
        <w:ind w:left="-5"/>
      </w:pPr>
      <w:r>
        <w:t>შპს</w:t>
      </w:r>
      <w:r>
        <w:t xml:space="preserve"> „</w:t>
      </w:r>
      <w:r>
        <w:t>დაირექტ</w:t>
      </w:r>
      <w:r>
        <w:t xml:space="preserve"> </w:t>
      </w:r>
      <w:r>
        <w:t>დებიტ</w:t>
      </w:r>
      <w:r>
        <w:t xml:space="preserve"> </w:t>
      </w:r>
      <w:r>
        <w:t>ჯორჯია</w:t>
      </w:r>
      <w:r>
        <w:t xml:space="preserve">“ </w:t>
      </w:r>
      <w:r>
        <w:t>ს</w:t>
      </w:r>
      <w:r>
        <w:t>/</w:t>
      </w:r>
      <w:r>
        <w:t>კ</w:t>
      </w:r>
      <w:r>
        <w:t xml:space="preserve"> 205130464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b/>
        </w:rPr>
        <w:t>ეპოქსიტის</w:t>
      </w:r>
      <w:r>
        <w:rPr>
          <w:b/>
        </w:rPr>
        <w:t xml:space="preserve">, </w:t>
      </w:r>
      <w:r>
        <w:rPr>
          <w:b/>
        </w:rPr>
        <w:t>ფითხის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ეპოქსიტის</w:t>
      </w:r>
      <w:r>
        <w:rPr>
          <w:b/>
        </w:rPr>
        <w:t xml:space="preserve"> </w:t>
      </w:r>
      <w:r>
        <w:rPr>
          <w:b/>
        </w:rPr>
        <w:t>კატალიზატორის</w:t>
      </w:r>
      <w:r>
        <w:rPr>
          <w:b/>
        </w:rPr>
        <w:t xml:space="preserve"> </w:t>
      </w:r>
      <w:r>
        <w:rPr>
          <w:b/>
        </w:rPr>
        <w:t>შესყიდვაზე</w:t>
      </w:r>
      <w:r>
        <w:rPr>
          <w:b/>
        </w:rPr>
        <w:t>.</w:t>
      </w:r>
      <w:r>
        <w:t xml:space="preserve">  </w:t>
      </w:r>
    </w:p>
    <w:p w14:paraId="6F8B7F46" w14:textId="77777777" w:rsidR="008F638B" w:rsidRDefault="00FA58CA">
      <w:pPr>
        <w:spacing w:after="52" w:line="353" w:lineRule="auto"/>
        <w:ind w:left="-5" w:right="37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p w14:paraId="559EA487" w14:textId="77777777" w:rsidR="008F638B" w:rsidRDefault="00FA58C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714" w:type="dxa"/>
        <w:tblInd w:w="0" w:type="dxa"/>
        <w:tblCellMar>
          <w:top w:w="94" w:type="dxa"/>
          <w:left w:w="108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8192"/>
        <w:gridCol w:w="1522"/>
      </w:tblGrid>
      <w:tr w:rsidR="008F638B" w14:paraId="0711A334" w14:textId="77777777">
        <w:trPr>
          <w:trHeight w:val="372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B1E0" w14:textId="77777777" w:rsidR="008F638B" w:rsidRDefault="00FA58CA">
            <w:pPr>
              <w:spacing w:after="0" w:line="259" w:lineRule="auto"/>
              <w:ind w:left="0" w:firstLine="0"/>
            </w:pPr>
            <w:r>
              <w:lastRenderedPageBreak/>
              <w:t>პროდუქტი</w:t>
            </w:r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6A842" w14:textId="77777777" w:rsidR="008F638B" w:rsidRDefault="00FA58CA">
            <w:pPr>
              <w:spacing w:after="0" w:line="259" w:lineRule="auto"/>
              <w:ind w:left="67" w:firstLine="0"/>
            </w:pPr>
            <w:r>
              <w:t>რაოდენობა</w:t>
            </w:r>
            <w:r>
              <w:t xml:space="preserve"> </w:t>
            </w:r>
          </w:p>
        </w:tc>
      </w:tr>
      <w:tr w:rsidR="008F638B" w14:paraId="3F9BA301" w14:textId="77777777">
        <w:trPr>
          <w:trHeight w:val="375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EB059" w14:textId="77777777" w:rsidR="008F638B" w:rsidRDefault="00FA58CA">
            <w:pPr>
              <w:spacing w:after="0" w:line="259" w:lineRule="auto"/>
              <w:ind w:left="0" w:firstLine="0"/>
            </w:pPr>
            <w:r>
              <w:t>ეპოქსიტი</w:t>
            </w:r>
            <w:r>
              <w:t xml:space="preserve"> 1.7 kg.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117D" w14:textId="77777777" w:rsidR="008F638B" w:rsidRDefault="00FA58CA">
            <w:pPr>
              <w:spacing w:after="0" w:line="259" w:lineRule="auto"/>
              <w:ind w:left="6" w:firstLine="0"/>
              <w:jc w:val="center"/>
            </w:pPr>
            <w:r>
              <w:t xml:space="preserve">370 </w:t>
            </w:r>
          </w:p>
        </w:tc>
      </w:tr>
      <w:tr w:rsidR="008F638B" w14:paraId="7F6B624B" w14:textId="77777777">
        <w:trPr>
          <w:trHeight w:val="374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938DA" w14:textId="77777777" w:rsidR="008F638B" w:rsidRDefault="00FA58CA">
            <w:pPr>
              <w:spacing w:after="0" w:line="259" w:lineRule="auto"/>
              <w:ind w:left="0" w:firstLine="0"/>
            </w:pPr>
            <w:r>
              <w:t>მეტალის</w:t>
            </w:r>
            <w:r>
              <w:t xml:space="preserve"> </w:t>
            </w:r>
            <w:r>
              <w:t>ფითხი</w:t>
            </w:r>
            <w:r>
              <w:t xml:space="preserve"> (</w:t>
            </w:r>
            <w:r>
              <w:t>შემავსებელი</w:t>
            </w:r>
            <w:r>
              <w:t xml:space="preserve">)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D4B7" w14:textId="77777777" w:rsidR="008F638B" w:rsidRDefault="00FA58CA">
            <w:pPr>
              <w:spacing w:after="0" w:line="259" w:lineRule="auto"/>
              <w:ind w:left="6" w:firstLine="0"/>
              <w:jc w:val="center"/>
            </w:pPr>
            <w:r>
              <w:t xml:space="preserve">30 </w:t>
            </w:r>
          </w:p>
        </w:tc>
      </w:tr>
      <w:tr w:rsidR="008F638B" w14:paraId="5E55BFD4" w14:textId="77777777">
        <w:trPr>
          <w:trHeight w:val="374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6D413" w14:textId="77777777" w:rsidR="008F638B" w:rsidRDefault="00FA58CA">
            <w:pPr>
              <w:spacing w:after="0" w:line="259" w:lineRule="auto"/>
              <w:ind w:left="0" w:firstLine="0"/>
            </w:pPr>
            <w:r>
              <w:t>ეპოქსიტის</w:t>
            </w:r>
            <w:r>
              <w:t xml:space="preserve"> </w:t>
            </w:r>
            <w:r>
              <w:t>კატალიზატორი</w:t>
            </w:r>
            <w:r>
              <w:t xml:space="preserve"> 0.5 </w:t>
            </w:r>
            <w:r>
              <w:t>გრ</w:t>
            </w:r>
            <w: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CE6A" w14:textId="77777777" w:rsidR="008F638B" w:rsidRDefault="00FA58CA">
            <w:pPr>
              <w:spacing w:after="0" w:line="259" w:lineRule="auto"/>
              <w:ind w:left="6" w:firstLine="0"/>
              <w:jc w:val="center"/>
            </w:pPr>
            <w:r>
              <w:t xml:space="preserve">100 </w:t>
            </w:r>
          </w:p>
        </w:tc>
      </w:tr>
    </w:tbl>
    <w:p w14:paraId="1AAD03A8" w14:textId="77777777" w:rsidR="008F638B" w:rsidRDefault="00FA58CA">
      <w:pPr>
        <w:spacing w:after="160" w:line="259" w:lineRule="auto"/>
        <w:ind w:left="0" w:firstLine="0"/>
      </w:pPr>
      <w:r>
        <w:t xml:space="preserve"> </w:t>
      </w:r>
    </w:p>
    <w:p w14:paraId="7A71FD20" w14:textId="77777777" w:rsidR="008F638B" w:rsidRDefault="00FA58CA">
      <w:pPr>
        <w:spacing w:after="0" w:line="259" w:lineRule="auto"/>
        <w:ind w:left="0" w:firstLine="0"/>
      </w:pPr>
      <w:r>
        <w:rPr>
          <w:b/>
          <w:i/>
        </w:rPr>
        <w:t>მახასიათებლები</w:t>
      </w:r>
      <w:r>
        <w:rPr>
          <w:b/>
          <w:i/>
        </w:rPr>
        <w:t xml:space="preserve">: </w:t>
      </w:r>
    </w:p>
    <w:tbl>
      <w:tblPr>
        <w:tblStyle w:val="TableGrid"/>
        <w:tblW w:w="4061" w:type="dxa"/>
        <w:tblInd w:w="7" w:type="dxa"/>
        <w:tblCellMar>
          <w:top w:w="5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061"/>
      </w:tblGrid>
      <w:tr w:rsidR="008F638B" w14:paraId="1FA9E1D2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89E34" w14:textId="77777777" w:rsidR="008F638B" w:rsidRDefault="00FA58CA">
            <w:pPr>
              <w:spacing w:after="0" w:line="259" w:lineRule="auto"/>
              <w:ind w:left="0" w:firstLine="0"/>
            </w:pPr>
            <w:r>
              <w:rPr>
                <w:b/>
              </w:rPr>
              <w:t>დასახელება</w:t>
            </w:r>
            <w:r>
              <w:rPr>
                <w:b/>
              </w:rPr>
              <w:t xml:space="preserve">: </w:t>
            </w:r>
            <w:r>
              <w:t>ეპოქსიტი</w:t>
            </w:r>
            <w:r>
              <w:rPr>
                <w:b/>
              </w:rPr>
              <w:t xml:space="preserve"> </w:t>
            </w:r>
          </w:p>
        </w:tc>
      </w:tr>
      <w:tr w:rsidR="008F638B" w14:paraId="329A4766" w14:textId="77777777">
        <w:trPr>
          <w:trHeight w:val="468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90038" w14:textId="77777777" w:rsidR="008F638B" w:rsidRDefault="00FA58CA">
            <w:pPr>
              <w:spacing w:after="0" w:line="259" w:lineRule="auto"/>
              <w:ind w:left="0" w:firstLine="0"/>
            </w:pPr>
            <w:r>
              <w:rPr>
                <w:b/>
              </w:rPr>
              <w:t>ტექნიკური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მახასიათებლები</w:t>
            </w:r>
            <w:r>
              <w:rPr>
                <w:b/>
              </w:rPr>
              <w:t xml:space="preserve"> </w:t>
            </w:r>
          </w:p>
        </w:tc>
      </w:tr>
      <w:tr w:rsidR="008F638B" w14:paraId="3CBDF354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1F2D6" w14:textId="77777777" w:rsidR="008F638B" w:rsidRDefault="00FA58CA">
            <w:pPr>
              <w:spacing w:after="0" w:line="259" w:lineRule="auto"/>
              <w:ind w:left="0" w:firstLine="0"/>
            </w:pPr>
            <w:r>
              <w:t>შემადგენლობა</w:t>
            </w:r>
            <w:r>
              <w:t xml:space="preserve">: </w:t>
            </w:r>
            <w:r>
              <w:t>მინაბოჭკოვანი</w:t>
            </w:r>
            <w:r>
              <w:t xml:space="preserve"> </w:t>
            </w:r>
          </w:p>
        </w:tc>
      </w:tr>
      <w:tr w:rsidR="008F638B" w14:paraId="73ED7674" w14:textId="77777777">
        <w:trPr>
          <w:trHeight w:val="471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CB375" w14:textId="77777777" w:rsidR="008F638B" w:rsidRDefault="00FA58CA">
            <w:pPr>
              <w:spacing w:after="0" w:line="259" w:lineRule="auto"/>
              <w:ind w:left="0" w:firstLine="0"/>
            </w:pPr>
            <w:r>
              <w:t>ფერი</w:t>
            </w:r>
            <w:r>
              <w:t xml:space="preserve">: </w:t>
            </w:r>
            <w:r>
              <w:t>მწვანე</w:t>
            </w:r>
            <w:r>
              <w:t xml:space="preserve"> </w:t>
            </w:r>
          </w:p>
        </w:tc>
      </w:tr>
      <w:tr w:rsidR="008F638B" w14:paraId="54CC9DE8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63001" w14:textId="77777777" w:rsidR="008F638B" w:rsidRDefault="00FA58CA">
            <w:pPr>
              <w:spacing w:after="0" w:line="259" w:lineRule="auto"/>
              <w:ind w:left="0" w:firstLine="0"/>
            </w:pPr>
            <w:r>
              <w:t>გამოყენება</w:t>
            </w:r>
            <w:r>
              <w:t xml:space="preserve">: </w:t>
            </w:r>
            <w:r>
              <w:t>ლითონის</w:t>
            </w:r>
            <w:r>
              <w:t xml:space="preserve"> </w:t>
            </w:r>
            <w:r>
              <w:t>ზედაპირი</w:t>
            </w:r>
            <w:r>
              <w:t xml:space="preserve"> </w:t>
            </w:r>
          </w:p>
        </w:tc>
      </w:tr>
      <w:tr w:rsidR="008F638B" w14:paraId="57C63AE0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2BDC0" w14:textId="77777777" w:rsidR="008F638B" w:rsidRDefault="00FA58CA">
            <w:pPr>
              <w:spacing w:after="0" w:line="259" w:lineRule="auto"/>
              <w:ind w:left="0" w:firstLine="0"/>
            </w:pPr>
            <w:r>
              <w:t>წონა</w:t>
            </w:r>
            <w:r>
              <w:t xml:space="preserve">: 1.7 </w:t>
            </w:r>
            <w:r>
              <w:t>კგ</w:t>
            </w:r>
            <w:r>
              <w:t xml:space="preserve">. </w:t>
            </w:r>
          </w:p>
        </w:tc>
      </w:tr>
    </w:tbl>
    <w:p w14:paraId="6ACD9231" w14:textId="77777777" w:rsidR="008F638B" w:rsidRDefault="00FA58C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4061" w:type="dxa"/>
        <w:tblInd w:w="7" w:type="dxa"/>
        <w:tblCellMar>
          <w:top w:w="5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061"/>
      </w:tblGrid>
      <w:tr w:rsidR="008F638B" w14:paraId="02AA4999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E5470" w14:textId="77777777" w:rsidR="008F638B" w:rsidRDefault="00FA58CA">
            <w:pPr>
              <w:spacing w:after="0" w:line="259" w:lineRule="auto"/>
              <w:ind w:left="0" w:firstLine="0"/>
            </w:pPr>
            <w:r>
              <w:rPr>
                <w:b/>
              </w:rPr>
              <w:t>დასახელება</w:t>
            </w:r>
            <w:r>
              <w:rPr>
                <w:b/>
              </w:rPr>
              <w:t xml:space="preserve">: </w:t>
            </w:r>
            <w:r>
              <w:t>ფითხი</w:t>
            </w:r>
            <w:r>
              <w:rPr>
                <w:b/>
              </w:rPr>
              <w:t xml:space="preserve"> </w:t>
            </w:r>
          </w:p>
        </w:tc>
      </w:tr>
      <w:tr w:rsidR="008F638B" w14:paraId="0653EC94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61E44" w14:textId="77777777" w:rsidR="008F638B" w:rsidRDefault="00FA58CA">
            <w:pPr>
              <w:spacing w:after="0" w:line="259" w:lineRule="auto"/>
              <w:ind w:left="0" w:firstLine="0"/>
            </w:pPr>
            <w:r>
              <w:rPr>
                <w:b/>
              </w:rPr>
              <w:t>ტექნიკური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მახასიათებლები</w:t>
            </w:r>
            <w:r>
              <w:rPr>
                <w:b/>
              </w:rPr>
              <w:t xml:space="preserve"> </w:t>
            </w:r>
          </w:p>
        </w:tc>
      </w:tr>
      <w:tr w:rsidR="008F638B" w14:paraId="23E6951B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79406" w14:textId="77777777" w:rsidR="008F638B" w:rsidRDefault="00FA58CA">
            <w:pPr>
              <w:spacing w:after="0" w:line="259" w:lineRule="auto"/>
              <w:ind w:left="0" w:firstLine="0"/>
            </w:pPr>
            <w:r>
              <w:t>ფერი</w:t>
            </w:r>
            <w:r>
              <w:t xml:space="preserve">: </w:t>
            </w:r>
            <w:r>
              <w:t>მუქი</w:t>
            </w:r>
            <w:r>
              <w:t xml:space="preserve"> </w:t>
            </w:r>
            <w:r>
              <w:t>კრემისფერი</w:t>
            </w:r>
            <w:r>
              <w:t xml:space="preserve"> </w:t>
            </w:r>
          </w:p>
        </w:tc>
      </w:tr>
      <w:tr w:rsidR="008F638B" w14:paraId="04BB34E0" w14:textId="77777777">
        <w:trPr>
          <w:trHeight w:val="469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2E800" w14:textId="77777777" w:rsidR="008F638B" w:rsidRDefault="00FA58CA">
            <w:pPr>
              <w:spacing w:after="0" w:line="259" w:lineRule="auto"/>
              <w:ind w:left="0" w:firstLine="0"/>
            </w:pPr>
            <w:r>
              <w:t>გამოყენება</w:t>
            </w:r>
            <w:r>
              <w:t xml:space="preserve">: </w:t>
            </w:r>
            <w:r>
              <w:t>ლითონის</w:t>
            </w:r>
            <w:r>
              <w:t xml:space="preserve"> </w:t>
            </w:r>
            <w:r>
              <w:t>ზედაპირი</w:t>
            </w:r>
            <w:r>
              <w:t xml:space="preserve"> </w:t>
            </w:r>
          </w:p>
        </w:tc>
      </w:tr>
      <w:tr w:rsidR="008F638B" w14:paraId="1103E9EA" w14:textId="77777777">
        <w:trPr>
          <w:trHeight w:val="470"/>
        </w:trPr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825EE" w14:textId="77777777" w:rsidR="008F638B" w:rsidRDefault="00FA58CA">
            <w:pPr>
              <w:spacing w:after="0" w:line="259" w:lineRule="auto"/>
              <w:ind w:left="0" w:firstLine="0"/>
            </w:pPr>
            <w:r>
              <w:t>წონა</w:t>
            </w:r>
            <w:r>
              <w:t xml:space="preserve">: 1.9 </w:t>
            </w:r>
            <w:r>
              <w:t>კგ</w:t>
            </w:r>
            <w:r>
              <w:t xml:space="preserve">. </w:t>
            </w:r>
          </w:p>
        </w:tc>
      </w:tr>
    </w:tbl>
    <w:p w14:paraId="5E31704D" w14:textId="77777777" w:rsidR="008F638B" w:rsidRDefault="00FA58CA">
      <w:pPr>
        <w:spacing w:after="160" w:line="259" w:lineRule="auto"/>
        <w:ind w:left="0" w:firstLine="0"/>
      </w:pPr>
      <w:r>
        <w:t xml:space="preserve"> </w:t>
      </w:r>
    </w:p>
    <w:p w14:paraId="29AE1FF4" w14:textId="77777777" w:rsidR="008F638B" w:rsidRDefault="00FA58CA">
      <w:pPr>
        <w:ind w:left="-5"/>
      </w:pPr>
      <w:r>
        <w:t>გადაწყვეტილების</w:t>
      </w:r>
      <w:r>
        <w:t xml:space="preserve"> </w:t>
      </w:r>
      <w:r>
        <w:t>მიღებამდე</w:t>
      </w:r>
      <w:r>
        <w:t xml:space="preserve"> </w:t>
      </w:r>
      <w:r>
        <w:t>სავალდებულოა</w:t>
      </w:r>
      <w:r>
        <w:t xml:space="preserve"> </w:t>
      </w:r>
      <w:r>
        <w:t>პროდუქციის</w:t>
      </w:r>
      <w:r>
        <w:t xml:space="preserve"> </w:t>
      </w:r>
      <w:r>
        <w:t>სატესტოდ</w:t>
      </w:r>
      <w:r>
        <w:t xml:space="preserve"> </w:t>
      </w:r>
      <w:r>
        <w:t>მოწოდება</w:t>
      </w:r>
      <w:r>
        <w:t xml:space="preserve">.  </w:t>
      </w:r>
    </w:p>
    <w:p w14:paraId="180C8F49" w14:textId="77777777" w:rsidR="008F638B" w:rsidRDefault="00FA58CA">
      <w:pPr>
        <w:spacing w:line="402" w:lineRule="auto"/>
        <w:ind w:left="-5" w:right="5068"/>
      </w:pPr>
      <w:r>
        <w:rPr>
          <w:b/>
          <w:i/>
        </w:rPr>
        <w:t>მოწოდების</w:t>
      </w:r>
      <w:r>
        <w:rPr>
          <w:b/>
          <w:i/>
        </w:rPr>
        <w:t xml:space="preserve"> </w:t>
      </w:r>
      <w:r>
        <w:rPr>
          <w:b/>
          <w:i/>
        </w:rPr>
        <w:t>ვადა</w:t>
      </w:r>
      <w:r>
        <w:rPr>
          <w:b/>
          <w:i/>
        </w:rPr>
        <w:t xml:space="preserve"> </w:t>
      </w:r>
      <w:r>
        <w:t>მოწოდება</w:t>
      </w:r>
      <w:r>
        <w:t xml:space="preserve"> </w:t>
      </w:r>
      <w:r>
        <w:t>უნდა</w:t>
      </w:r>
      <w:r>
        <w:t xml:space="preserve"> </w:t>
      </w:r>
      <w:r>
        <w:t>განხორციელდეს</w:t>
      </w:r>
      <w:r>
        <w:t xml:space="preserve"> 2 </w:t>
      </w:r>
      <w:r>
        <w:t>ეტაპად</w:t>
      </w:r>
      <w:r>
        <w:t xml:space="preserve">: </w:t>
      </w:r>
    </w:p>
    <w:p w14:paraId="34E1AD7A" w14:textId="77777777" w:rsidR="008F638B" w:rsidRDefault="00FA58CA">
      <w:pPr>
        <w:spacing w:after="1" w:line="400" w:lineRule="auto"/>
        <w:ind w:left="-5" w:right="3615"/>
      </w:pPr>
      <w:r>
        <w:t xml:space="preserve">I </w:t>
      </w:r>
      <w:r>
        <w:t>ეტაპი</w:t>
      </w:r>
      <w:r>
        <w:t xml:space="preserve"> 2025 </w:t>
      </w:r>
      <w:r>
        <w:t>წლის</w:t>
      </w:r>
      <w:r>
        <w:t xml:space="preserve"> </w:t>
      </w:r>
      <w:r>
        <w:t>იანვარში</w:t>
      </w:r>
      <w:r>
        <w:t xml:space="preserve"> </w:t>
      </w:r>
      <w:r>
        <w:t>ეპოქსიტი</w:t>
      </w:r>
      <w:r>
        <w:t xml:space="preserve"> 1.7 kg. – 200 </w:t>
      </w:r>
      <w:r>
        <w:t>ცალი</w:t>
      </w:r>
      <w:r>
        <w:t xml:space="preserve"> </w:t>
      </w:r>
      <w:r>
        <w:t>მეტალის</w:t>
      </w:r>
      <w:r>
        <w:t xml:space="preserve"> </w:t>
      </w:r>
      <w:r>
        <w:t>ფითხი</w:t>
      </w:r>
      <w:r>
        <w:t xml:space="preserve"> (</w:t>
      </w:r>
      <w:r>
        <w:t>შემავსებელი</w:t>
      </w:r>
      <w:r>
        <w:t xml:space="preserve">) – 30 </w:t>
      </w:r>
      <w:r>
        <w:t>ცალი</w:t>
      </w:r>
      <w:r>
        <w:t xml:space="preserve"> </w:t>
      </w:r>
      <w:r>
        <w:t>ეპოქსიტის</w:t>
      </w:r>
      <w:r>
        <w:t xml:space="preserve"> </w:t>
      </w:r>
      <w:r>
        <w:t>კატალიზატორი</w:t>
      </w:r>
      <w:r>
        <w:t xml:space="preserve"> 0.5 </w:t>
      </w:r>
      <w:r>
        <w:t>გრ</w:t>
      </w:r>
      <w:r>
        <w:t xml:space="preserve">. – 100 </w:t>
      </w:r>
      <w:r>
        <w:t>ცალი</w:t>
      </w:r>
      <w:r>
        <w:t xml:space="preserve"> II </w:t>
      </w:r>
      <w:r>
        <w:t>ეტაპი</w:t>
      </w:r>
      <w:r>
        <w:t xml:space="preserve"> - 2025 </w:t>
      </w:r>
      <w:r>
        <w:t>წლის</w:t>
      </w:r>
      <w:r>
        <w:t xml:space="preserve"> </w:t>
      </w:r>
      <w:r>
        <w:lastRenderedPageBreak/>
        <w:t>მაისი</w:t>
      </w:r>
      <w:r>
        <w:t xml:space="preserve"> </w:t>
      </w:r>
      <w:r>
        <w:t>ეპოქსიტი</w:t>
      </w:r>
      <w:r>
        <w:t xml:space="preserve"> 1.7 kg. – 170 </w:t>
      </w:r>
      <w:r>
        <w:t>ცალი</w:t>
      </w:r>
      <w:r>
        <w:t xml:space="preserve"> </w:t>
      </w:r>
      <w:r>
        <w:t>მოწოდების</w:t>
      </w:r>
      <w:r>
        <w:t xml:space="preserve"> </w:t>
      </w:r>
      <w:r>
        <w:t>მისამართი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ჩაჩავას</w:t>
      </w:r>
      <w:r>
        <w:t xml:space="preserve"> </w:t>
      </w:r>
      <w:r>
        <w:t>ქ</w:t>
      </w:r>
      <w:r>
        <w:t xml:space="preserve">. # 2-4-6-8-10 </w:t>
      </w:r>
      <w:r>
        <w:rPr>
          <w:b/>
          <w:i/>
        </w:rPr>
        <w:t>ანაზღაურება</w:t>
      </w:r>
      <w:r>
        <w:rPr>
          <w:b/>
          <w:i/>
        </w:rPr>
        <w:t xml:space="preserve"> </w:t>
      </w:r>
      <w:r>
        <w:t>თითოეული</w:t>
      </w:r>
      <w:r>
        <w:t xml:space="preserve"> </w:t>
      </w:r>
      <w:r>
        <w:t>ეტაპის</w:t>
      </w:r>
      <w: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</w:p>
    <w:p w14:paraId="50C8DF83" w14:textId="77777777" w:rsidR="008F638B" w:rsidRDefault="00FA58CA">
      <w:pPr>
        <w:spacing w:after="160"/>
        <w:ind w:left="-5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 </w:t>
      </w:r>
    </w:p>
    <w:p w14:paraId="4533754A" w14:textId="77777777" w:rsidR="008F638B" w:rsidRDefault="00FA58CA">
      <w:pPr>
        <w:spacing w:after="193"/>
        <w:ind w:left="-5"/>
      </w:pPr>
      <w:r>
        <w:t>ტენდერში</w:t>
      </w:r>
      <w:r>
        <w:t xml:space="preserve"> </w:t>
      </w:r>
      <w:r>
        <w:t>მონაწილეობი</w:t>
      </w:r>
      <w:r>
        <w:t>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ფაილები</w:t>
      </w:r>
      <w:r>
        <w:t xml:space="preserve">): </w:t>
      </w:r>
    </w:p>
    <w:p w14:paraId="62276369" w14:textId="77777777" w:rsidR="008F638B" w:rsidRDefault="00FA58CA">
      <w:pPr>
        <w:numPr>
          <w:ilvl w:val="0"/>
          <w:numId w:val="1"/>
        </w:numPr>
        <w:spacing w:after="35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1C1D9095" w14:textId="77777777" w:rsidR="008F638B" w:rsidRDefault="00FA58CA">
      <w:pPr>
        <w:numPr>
          <w:ilvl w:val="0"/>
          <w:numId w:val="1"/>
        </w:numPr>
        <w:spacing w:after="48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35406B03" w14:textId="77777777" w:rsidR="008F638B" w:rsidRDefault="00FA58CA">
      <w:pPr>
        <w:numPr>
          <w:ilvl w:val="1"/>
          <w:numId w:val="1"/>
        </w:numPr>
        <w:spacing w:after="48"/>
        <w:ind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ლარ</w:t>
      </w:r>
      <w:r>
        <w:t>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 xml:space="preserve">; </w:t>
      </w:r>
    </w:p>
    <w:p w14:paraId="0356257D" w14:textId="77777777" w:rsidR="008F638B" w:rsidRDefault="00FA58CA">
      <w:pPr>
        <w:numPr>
          <w:ilvl w:val="1"/>
          <w:numId w:val="1"/>
        </w:numPr>
        <w:spacing w:after="32"/>
        <w:ind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 xml:space="preserve">; </w:t>
      </w:r>
    </w:p>
    <w:p w14:paraId="1AE8E642" w14:textId="77777777" w:rsidR="008F638B" w:rsidRDefault="00FA58CA">
      <w:pPr>
        <w:numPr>
          <w:ilvl w:val="0"/>
          <w:numId w:val="1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73D62E24" w14:textId="77777777" w:rsidR="008F638B" w:rsidRDefault="00FA58CA">
      <w:pPr>
        <w:spacing w:after="160"/>
        <w:ind w:left="-5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7AB515CF" w14:textId="6D1D4390" w:rsidR="008F638B" w:rsidRDefault="00FA58CA">
      <w:pPr>
        <w:spacing w:after="17" w:line="400" w:lineRule="auto"/>
        <w:ind w:left="-5" w:right="1415"/>
      </w:pPr>
      <w:r>
        <w:t>ლელა</w:t>
      </w:r>
      <w:r>
        <w:t xml:space="preserve"> </w:t>
      </w:r>
      <w:r>
        <w:t>ტყეშელაშვილი</w:t>
      </w:r>
      <w:r>
        <w:t xml:space="preserve"> - +995 599 27 87 97;  ltkeshelashvili@ddg.ge 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</w:t>
      </w:r>
      <w:r w:rsidR="00CA6E81">
        <w:rPr>
          <w:b/>
          <w:lang w:val="ka-GE"/>
        </w:rPr>
        <w:t>20</w:t>
      </w:r>
      <w:r>
        <w:rPr>
          <w:b/>
        </w:rPr>
        <w:t xml:space="preserve">/11/2024 15:00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1012946C" w14:textId="77777777" w:rsidR="008F638B" w:rsidRDefault="00FA58CA">
      <w:pPr>
        <w:numPr>
          <w:ilvl w:val="0"/>
          <w:numId w:val="2"/>
        </w:numPr>
        <w:ind w:hanging="720"/>
      </w:pPr>
      <w:r>
        <w:t>ტენდერში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ხარისხი</w:t>
      </w:r>
      <w:r>
        <w:t xml:space="preserve">; </w:t>
      </w:r>
    </w:p>
    <w:p w14:paraId="33D4AE34" w14:textId="77777777" w:rsidR="008F638B" w:rsidRDefault="00FA58CA">
      <w:pPr>
        <w:numPr>
          <w:ilvl w:val="0"/>
          <w:numId w:val="2"/>
        </w:numPr>
        <w:ind w:hanging="720"/>
      </w:pPr>
      <w:r>
        <w:t>განფასებაში</w:t>
      </w:r>
      <w:r>
        <w:t xml:space="preserve"> </w:t>
      </w:r>
      <w:r>
        <w:t>შეცდომი</w:t>
      </w:r>
      <w:r>
        <w:t>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012BD8DC" w14:textId="77777777" w:rsidR="008F638B" w:rsidRDefault="00FA58CA">
      <w:pPr>
        <w:numPr>
          <w:ilvl w:val="0"/>
          <w:numId w:val="2"/>
        </w:numPr>
        <w:ind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0A2B2CD8" w14:textId="77777777" w:rsidR="008F638B" w:rsidRDefault="00FA58CA">
      <w:pPr>
        <w:numPr>
          <w:ilvl w:val="0"/>
          <w:numId w:val="2"/>
        </w:numPr>
        <w:ind w:hanging="720"/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</w:t>
      </w:r>
      <w:r>
        <w:t>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3564016F" w14:textId="77777777" w:rsidR="008F638B" w:rsidRDefault="00FA58CA">
      <w:pPr>
        <w:numPr>
          <w:ilvl w:val="0"/>
          <w:numId w:val="2"/>
        </w:numPr>
        <w:ind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დავალიანება</w:t>
      </w:r>
      <w:r>
        <w:t xml:space="preserve">. </w:t>
      </w:r>
    </w:p>
    <w:p w14:paraId="5897CFAF" w14:textId="77777777" w:rsidR="008F638B" w:rsidRDefault="00FA58CA">
      <w:pPr>
        <w:numPr>
          <w:ilvl w:val="0"/>
          <w:numId w:val="2"/>
        </w:numPr>
        <w:ind w:hanging="720"/>
      </w:pPr>
      <w:r>
        <w:lastRenderedPageBreak/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53075253" w14:textId="77777777" w:rsidR="008F638B" w:rsidRDefault="00FA58CA">
      <w:pPr>
        <w:numPr>
          <w:ilvl w:val="0"/>
          <w:numId w:val="2"/>
        </w:numPr>
        <w:ind w:hanging="720"/>
      </w:pPr>
      <w:r>
        <w:t>დამკვეთი</w:t>
      </w:r>
      <w:r>
        <w:t>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5AEE2D9E" w14:textId="77777777" w:rsidR="008F638B" w:rsidRDefault="00FA58CA">
      <w:pPr>
        <w:numPr>
          <w:ilvl w:val="0"/>
          <w:numId w:val="2"/>
        </w:numPr>
        <w:ind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</w:p>
    <w:p w14:paraId="7E58DCB6" w14:textId="77777777" w:rsidR="008F638B" w:rsidRDefault="00FA58CA">
      <w:pPr>
        <w:spacing w:after="177" w:line="259" w:lineRule="auto"/>
        <w:ind w:left="0" w:firstLine="0"/>
      </w:pPr>
      <w:r>
        <w:t xml:space="preserve"> </w:t>
      </w:r>
    </w:p>
    <w:p w14:paraId="32183BE9" w14:textId="77777777" w:rsidR="008F638B" w:rsidRDefault="00FA58CA">
      <w:pPr>
        <w:spacing w:after="0" w:line="391" w:lineRule="auto"/>
        <w:ind w:left="0" w:right="4515" w:firstLine="0"/>
      </w:pP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8F6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41" w:right="1436" w:bottom="1530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4CE5" w14:textId="77777777" w:rsidR="00FA58CA" w:rsidRDefault="00FA58CA">
      <w:pPr>
        <w:spacing w:after="0" w:line="240" w:lineRule="auto"/>
      </w:pPr>
      <w:r>
        <w:separator/>
      </w:r>
    </w:p>
  </w:endnote>
  <w:endnote w:type="continuationSeparator" w:id="0">
    <w:p w14:paraId="2BC6ACC0" w14:textId="77777777" w:rsidR="00FA58CA" w:rsidRDefault="00FA5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A186E" w14:textId="77777777" w:rsidR="008F638B" w:rsidRDefault="00FA58C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048166C" w14:textId="77777777" w:rsidR="008F638B" w:rsidRDefault="00FA58CA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4D43" w14:textId="77777777" w:rsidR="008F638B" w:rsidRDefault="00FA58C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199CBE50" w14:textId="77777777" w:rsidR="008F638B" w:rsidRDefault="00FA58CA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7C73B" w14:textId="77777777" w:rsidR="008F638B" w:rsidRDefault="00FA58C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4B2D323" w14:textId="77777777" w:rsidR="008F638B" w:rsidRDefault="00FA58CA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FAAF6" w14:textId="77777777" w:rsidR="00FA58CA" w:rsidRDefault="00FA58CA">
      <w:pPr>
        <w:spacing w:after="0" w:line="240" w:lineRule="auto"/>
      </w:pPr>
      <w:r>
        <w:separator/>
      </w:r>
    </w:p>
  </w:footnote>
  <w:footnote w:type="continuationSeparator" w:id="0">
    <w:p w14:paraId="48F6A57E" w14:textId="77777777" w:rsidR="00FA58CA" w:rsidRDefault="00FA5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B95E" w14:textId="77777777" w:rsidR="008F638B" w:rsidRDefault="00FA58CA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5CCD9A7" wp14:editId="3EC69045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400" name="Picture 4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" name="Picture 4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10D2" w14:textId="77777777" w:rsidR="008F638B" w:rsidRDefault="00FA58CA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2996E2C" wp14:editId="33247649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" name="Picture 4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8C10A" w14:textId="77777777" w:rsidR="008F638B" w:rsidRDefault="00FA58CA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8DAA25E" wp14:editId="1693AD71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" name="Picture 4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0402C"/>
    <w:multiLevelType w:val="hybridMultilevel"/>
    <w:tmpl w:val="4DE24860"/>
    <w:lvl w:ilvl="0" w:tplc="0E26291E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3A33E4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62CAB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3C78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007E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60A3D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347F9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B2C6A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1AD3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762B30"/>
    <w:multiLevelType w:val="hybridMultilevel"/>
    <w:tmpl w:val="1F102756"/>
    <w:lvl w:ilvl="0" w:tplc="8F205AAE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BE5BB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DAE72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763F6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6281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BEFF6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C6EB6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F843A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7CED6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38B"/>
    <w:rsid w:val="008F638B"/>
    <w:rsid w:val="00CA6E81"/>
    <w:rsid w:val="00FA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1F5552D"/>
  <w15:docId w15:val="{BBCD207C-6941-524B-9EAB-3BEE9F2B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9" w:line="258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2024-11-13T13:54:00Z</dcterms:created>
  <dcterms:modified xsi:type="dcterms:W3CDTF">2024-11-13T13:54:00Z</dcterms:modified>
</cp:coreProperties>
</file>