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0DE156" w14:textId="0E2AB0A8" w:rsidR="00303D1D" w:rsidRPr="00C904E7" w:rsidRDefault="00303D1D" w:rsidP="00C44E72">
      <w:pPr>
        <w:jc w:val="center"/>
        <w:rPr>
          <w:rFonts w:eastAsia="Calibri"/>
          <w:b/>
          <w:sz w:val="28"/>
          <w:szCs w:val="28"/>
        </w:rPr>
      </w:pPr>
      <w:r w:rsidRPr="00C904E7">
        <w:rPr>
          <w:rFonts w:eastAsia="Calibri"/>
          <w:b/>
          <w:sz w:val="28"/>
          <w:szCs w:val="28"/>
        </w:rPr>
        <w:br/>
      </w:r>
    </w:p>
    <w:p w14:paraId="36700164" w14:textId="7895727F" w:rsidR="00680B16" w:rsidRPr="00C904E7" w:rsidRDefault="00680B16" w:rsidP="00303D1D">
      <w:pPr>
        <w:framePr w:hSpace="180" w:wrap="around" w:vAnchor="text" w:hAnchor="margin" w:xAlign="center" w:y="-45"/>
        <w:jc w:val="center"/>
        <w:rPr>
          <w:rFonts w:eastAsia="Calibri"/>
          <w:b/>
          <w:sz w:val="28"/>
          <w:szCs w:val="28"/>
        </w:rPr>
      </w:pPr>
    </w:p>
    <w:p w14:paraId="414C5BEA" w14:textId="7992F63F" w:rsidR="00CC4A3C" w:rsidRPr="00C904E7" w:rsidRDefault="00CC4A3C" w:rsidP="00680B16">
      <w:pPr>
        <w:jc w:val="right"/>
        <w:rPr>
          <w:rFonts w:eastAsia="Calibri"/>
          <w:b/>
        </w:rPr>
      </w:pPr>
    </w:p>
    <w:p w14:paraId="645BC37B" w14:textId="77777777" w:rsidR="00303D1D" w:rsidRPr="00C904E7" w:rsidRDefault="00303D1D" w:rsidP="00303D1D">
      <w:pPr>
        <w:spacing w:line="276" w:lineRule="auto"/>
        <w:jc w:val="center"/>
        <w:rPr>
          <w:rFonts w:eastAsia="Calibri"/>
          <w:sz w:val="28"/>
          <w:szCs w:val="28"/>
        </w:rPr>
      </w:pPr>
    </w:p>
    <w:tbl>
      <w:tblPr>
        <w:tblpPr w:leftFromText="180" w:rightFromText="180" w:vertAnchor="text" w:horzAnchor="margin" w:tblpXSpec="center" w:tblpY="-45"/>
        <w:tblW w:w="0" w:type="auto"/>
        <w:tblLook w:val="04A0" w:firstRow="1" w:lastRow="0" w:firstColumn="1" w:lastColumn="0" w:noHBand="0" w:noVBand="1"/>
      </w:tblPr>
      <w:tblGrid>
        <w:gridCol w:w="5594"/>
        <w:gridCol w:w="3761"/>
      </w:tblGrid>
      <w:tr w:rsidR="00CE0BFF" w:rsidRPr="00C904E7" w14:paraId="6425DBFB" w14:textId="77777777" w:rsidTr="00CE0BFF">
        <w:tc>
          <w:tcPr>
            <w:tcW w:w="5594" w:type="dxa"/>
            <w:shd w:val="clear" w:color="auto" w:fill="auto"/>
          </w:tcPr>
          <w:p w14:paraId="0B8EF22F" w14:textId="77777777" w:rsidR="001F7F9E" w:rsidRPr="00C904E7" w:rsidRDefault="001F7F9E" w:rsidP="001F7F9E">
            <w:pPr>
              <w:spacing w:after="160" w:line="276" w:lineRule="auto"/>
              <w:rPr>
                <w:rFonts w:eastAsia="Calibri"/>
                <w:b/>
                <w:sz w:val="24"/>
                <w:szCs w:val="24"/>
              </w:rPr>
            </w:pPr>
            <w:r w:rsidRPr="00C904E7">
              <w:rPr>
                <w:rFonts w:eastAsia="Calibri"/>
                <w:b/>
                <w:sz w:val="24"/>
                <w:szCs w:val="24"/>
              </w:rPr>
              <w:t>СОГЛАСОВАНО:</w:t>
            </w:r>
          </w:p>
          <w:p w14:paraId="279C1271" w14:textId="37246FF5" w:rsidR="001A7148" w:rsidRDefault="00347E7F" w:rsidP="001A714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проекта</w:t>
            </w:r>
          </w:p>
          <w:p w14:paraId="21BD8AF8" w14:textId="089D3925" w:rsidR="001A7148" w:rsidRDefault="001A7148" w:rsidP="001A714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2034582E" w14:textId="1FEA52A1" w:rsidR="00347E7F" w:rsidRDefault="00347E7F" w:rsidP="001A714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48BF939B" w14:textId="542830B8" w:rsidR="00347E7F" w:rsidRPr="002A38D7" w:rsidRDefault="00347E7F" w:rsidP="001A714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297C50A5" w14:textId="34F947F6" w:rsidR="001A7148" w:rsidRPr="002A38D7" w:rsidRDefault="001A7148" w:rsidP="001A714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38D7">
              <w:rPr>
                <w:sz w:val="24"/>
                <w:szCs w:val="24"/>
              </w:rPr>
              <w:t xml:space="preserve">___________ </w:t>
            </w:r>
            <w:r w:rsidR="00347E7F">
              <w:rPr>
                <w:sz w:val="24"/>
                <w:szCs w:val="24"/>
              </w:rPr>
              <w:t>И</w:t>
            </w:r>
            <w:r w:rsidRPr="002A38D7">
              <w:rPr>
                <w:sz w:val="24"/>
                <w:szCs w:val="24"/>
              </w:rPr>
              <w:t xml:space="preserve">. </w:t>
            </w:r>
            <w:r w:rsidR="00347E7F">
              <w:rPr>
                <w:sz w:val="24"/>
                <w:szCs w:val="24"/>
              </w:rPr>
              <w:t>Соболев</w:t>
            </w:r>
          </w:p>
          <w:p w14:paraId="212E8A62" w14:textId="3E253654" w:rsidR="001A7148" w:rsidRPr="002A38D7" w:rsidRDefault="001A7148" w:rsidP="001A714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38D7">
              <w:rPr>
                <w:sz w:val="24"/>
                <w:szCs w:val="24"/>
              </w:rPr>
              <w:t>«___» __________2024 г.</w:t>
            </w:r>
          </w:p>
          <w:p w14:paraId="34A1F94D" w14:textId="5391B682" w:rsidR="001A7148" w:rsidRPr="002A38D7" w:rsidRDefault="001A7148" w:rsidP="001A714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4545ADD4" w14:textId="77777777" w:rsidR="001A7148" w:rsidRPr="002A38D7" w:rsidRDefault="001A7148" w:rsidP="001A714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37BFD8BC" w14:textId="77777777" w:rsidR="001A7148" w:rsidRDefault="001A7148" w:rsidP="00E9484A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  <w:p w14:paraId="6D6DB321" w14:textId="21985463" w:rsidR="001A7148" w:rsidRDefault="001A7148" w:rsidP="00E9484A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  <w:p w14:paraId="2440F527" w14:textId="5B5B92A7" w:rsidR="005E672B" w:rsidRPr="00C904E7" w:rsidRDefault="005E672B" w:rsidP="00CE0BFF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  <w:p w14:paraId="63CF8EC6" w14:textId="7FC9D299" w:rsidR="00CE0BFF" w:rsidRPr="00C904E7" w:rsidRDefault="00CE0BFF" w:rsidP="00CE0BFF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bookmarkStart w:id="0" w:name="_GoBack"/>
            <w:bookmarkEnd w:id="0"/>
          </w:p>
          <w:p w14:paraId="66AE2FE6" w14:textId="614F11B3" w:rsidR="00B94FC7" w:rsidRPr="00C904E7" w:rsidRDefault="00B94FC7" w:rsidP="00B94FC7">
            <w:pPr>
              <w:spacing w:line="276" w:lineRule="auto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3761" w:type="dxa"/>
            <w:shd w:val="clear" w:color="auto" w:fill="auto"/>
          </w:tcPr>
          <w:p w14:paraId="43706AB0" w14:textId="77777777" w:rsidR="00CE0BFF" w:rsidRPr="00C904E7" w:rsidRDefault="00CE0BFF" w:rsidP="00CE0BFF">
            <w:pPr>
              <w:spacing w:after="160" w:line="276" w:lineRule="auto"/>
              <w:rPr>
                <w:rFonts w:eastAsia="Calibri"/>
                <w:b/>
                <w:sz w:val="24"/>
                <w:szCs w:val="24"/>
              </w:rPr>
            </w:pPr>
            <w:r w:rsidRPr="00C904E7">
              <w:rPr>
                <w:rFonts w:eastAsia="Calibri"/>
                <w:b/>
                <w:sz w:val="24"/>
                <w:szCs w:val="24"/>
              </w:rPr>
              <w:t>УТВЕРЖДАЮ:</w:t>
            </w:r>
          </w:p>
          <w:p w14:paraId="40E6063E" w14:textId="610CF5A3" w:rsidR="00347E7F" w:rsidRPr="002A38D7" w:rsidRDefault="00347E7F" w:rsidP="00347E7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38D7">
              <w:rPr>
                <w:sz w:val="24"/>
                <w:szCs w:val="24"/>
              </w:rPr>
              <w:t>Директор по производственным проектам</w:t>
            </w:r>
          </w:p>
          <w:p w14:paraId="538A597B" w14:textId="70357FD0" w:rsidR="00347E7F" w:rsidRPr="002A38D7" w:rsidRDefault="00347E7F" w:rsidP="00347E7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38D7">
              <w:rPr>
                <w:sz w:val="24"/>
                <w:szCs w:val="24"/>
              </w:rPr>
              <w:t xml:space="preserve">АО «RMG </w:t>
            </w:r>
            <w:proofErr w:type="spellStart"/>
            <w:r w:rsidRPr="002A38D7">
              <w:rPr>
                <w:sz w:val="24"/>
                <w:szCs w:val="24"/>
              </w:rPr>
              <w:t>Copper</w:t>
            </w:r>
            <w:proofErr w:type="spellEnd"/>
            <w:r w:rsidRPr="002A38D7">
              <w:rPr>
                <w:sz w:val="24"/>
                <w:szCs w:val="24"/>
              </w:rPr>
              <w:t>»</w:t>
            </w:r>
          </w:p>
          <w:p w14:paraId="7D979F2B" w14:textId="77777777" w:rsidR="00347E7F" w:rsidRPr="002A38D7" w:rsidRDefault="00347E7F" w:rsidP="00347E7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3CC22C82" w14:textId="77777777" w:rsidR="00347E7F" w:rsidRPr="002A38D7" w:rsidRDefault="00347E7F" w:rsidP="00347E7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38D7">
              <w:rPr>
                <w:sz w:val="24"/>
                <w:szCs w:val="24"/>
              </w:rPr>
              <w:t xml:space="preserve">___________ А. </w:t>
            </w:r>
            <w:proofErr w:type="spellStart"/>
            <w:r w:rsidRPr="002A38D7">
              <w:rPr>
                <w:sz w:val="24"/>
                <w:szCs w:val="24"/>
              </w:rPr>
              <w:t>Немокаев</w:t>
            </w:r>
            <w:proofErr w:type="spellEnd"/>
          </w:p>
          <w:p w14:paraId="003242AF" w14:textId="77777777" w:rsidR="00347E7F" w:rsidRPr="002A38D7" w:rsidRDefault="00347E7F" w:rsidP="00347E7F">
            <w:pPr>
              <w:spacing w:line="276" w:lineRule="auto"/>
              <w:rPr>
                <w:rFonts w:eastAsia="Calibri"/>
                <w:sz w:val="24"/>
                <w:szCs w:val="24"/>
              </w:rPr>
            </w:pPr>
            <w:r w:rsidRPr="002A38D7">
              <w:rPr>
                <w:sz w:val="24"/>
                <w:szCs w:val="24"/>
              </w:rPr>
              <w:t>«___» __________2024 г.</w:t>
            </w:r>
          </w:p>
          <w:p w14:paraId="1B9F1D09" w14:textId="77777777" w:rsidR="00EC4408" w:rsidRDefault="00EC4408" w:rsidP="00E9484A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  <w:p w14:paraId="79CA14B9" w14:textId="77777777" w:rsidR="00EC4408" w:rsidRDefault="00EC4408" w:rsidP="00E9484A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  <w:p w14:paraId="1AA6F316" w14:textId="77777777" w:rsidR="00CE0BFF" w:rsidRPr="00C904E7" w:rsidRDefault="00CE0BFF" w:rsidP="00CE0BFF">
            <w:pPr>
              <w:spacing w:after="160" w:line="276" w:lineRule="auto"/>
              <w:rPr>
                <w:rFonts w:eastAsia="Calibri"/>
                <w:sz w:val="24"/>
                <w:szCs w:val="24"/>
              </w:rPr>
            </w:pPr>
          </w:p>
          <w:p w14:paraId="11C8524F" w14:textId="4505E712" w:rsidR="00CE0BFF" w:rsidRPr="00C904E7" w:rsidRDefault="00CE0BFF" w:rsidP="00CE0BFF">
            <w:pPr>
              <w:spacing w:line="276" w:lineRule="auto"/>
              <w:rPr>
                <w:rFonts w:eastAsia="Calibri"/>
                <w:sz w:val="28"/>
                <w:szCs w:val="28"/>
              </w:rPr>
            </w:pPr>
            <w:r w:rsidRPr="00C904E7">
              <w:rPr>
                <w:rFonts w:eastAsia="Calibri"/>
                <w:sz w:val="24"/>
                <w:szCs w:val="24"/>
              </w:rPr>
              <w:t xml:space="preserve"> </w:t>
            </w:r>
          </w:p>
          <w:p w14:paraId="4D0A66D5" w14:textId="77777777" w:rsidR="00CE0BFF" w:rsidRPr="00C904E7" w:rsidRDefault="00CE0BFF" w:rsidP="00CE0BFF">
            <w:pPr>
              <w:spacing w:after="160" w:line="276" w:lineRule="auto"/>
              <w:rPr>
                <w:rFonts w:eastAsia="Calibri"/>
                <w:sz w:val="24"/>
                <w:szCs w:val="24"/>
              </w:rPr>
            </w:pPr>
          </w:p>
          <w:p w14:paraId="2317D3D2" w14:textId="77777777" w:rsidR="00CE0BFF" w:rsidRPr="00C904E7" w:rsidRDefault="00CE0BFF" w:rsidP="00CE0BFF">
            <w:pPr>
              <w:spacing w:after="160" w:line="276" w:lineRule="auto"/>
              <w:rPr>
                <w:rFonts w:eastAsia="Calibri"/>
                <w:b/>
                <w:sz w:val="28"/>
                <w:szCs w:val="28"/>
              </w:rPr>
            </w:pPr>
          </w:p>
        </w:tc>
      </w:tr>
    </w:tbl>
    <w:p w14:paraId="4404E892" w14:textId="67CF8BD1" w:rsidR="001A7148" w:rsidRPr="00E23705" w:rsidRDefault="001A7148" w:rsidP="001A7148">
      <w:pPr>
        <w:spacing w:line="276" w:lineRule="auto"/>
        <w:jc w:val="center"/>
        <w:rPr>
          <w:rFonts w:eastAsia="Calibri"/>
          <w:b/>
          <w:sz w:val="32"/>
          <w:szCs w:val="32"/>
        </w:rPr>
      </w:pPr>
      <w:r w:rsidRPr="00E23705">
        <w:rPr>
          <w:rFonts w:eastAsia="Calibri"/>
          <w:b/>
          <w:sz w:val="32"/>
          <w:szCs w:val="32"/>
        </w:rPr>
        <w:t xml:space="preserve">Задание </w:t>
      </w:r>
      <w:r w:rsidR="004D4004" w:rsidRPr="00E23705">
        <w:rPr>
          <w:rFonts w:eastAsia="Calibri"/>
          <w:b/>
          <w:sz w:val="32"/>
          <w:szCs w:val="32"/>
        </w:rPr>
        <w:t>на проектирование</w:t>
      </w:r>
    </w:p>
    <w:p w14:paraId="56B445B9" w14:textId="77777777" w:rsidR="004D4004" w:rsidRPr="004D4004" w:rsidRDefault="004D4004" w:rsidP="001A7148">
      <w:pPr>
        <w:spacing w:line="276" w:lineRule="auto"/>
        <w:jc w:val="center"/>
        <w:rPr>
          <w:sz w:val="32"/>
          <w:szCs w:val="32"/>
        </w:rPr>
      </w:pPr>
      <w:r w:rsidRPr="004D4004">
        <w:rPr>
          <w:sz w:val="32"/>
          <w:szCs w:val="32"/>
        </w:rPr>
        <w:t xml:space="preserve">Объекты для переработки и обезвреживания </w:t>
      </w:r>
      <w:proofErr w:type="spellStart"/>
      <w:r w:rsidRPr="004D4004">
        <w:rPr>
          <w:sz w:val="32"/>
          <w:szCs w:val="32"/>
        </w:rPr>
        <w:t>подотвальныx</w:t>
      </w:r>
      <w:proofErr w:type="spellEnd"/>
      <w:r w:rsidRPr="004D4004">
        <w:rPr>
          <w:sz w:val="32"/>
          <w:szCs w:val="32"/>
        </w:rPr>
        <w:t xml:space="preserve"> и карьерных кислых вод на территории промышленной площадки АО RMG </w:t>
      </w:r>
      <w:proofErr w:type="spellStart"/>
      <w:r w:rsidRPr="004D4004">
        <w:rPr>
          <w:sz w:val="32"/>
          <w:szCs w:val="32"/>
        </w:rPr>
        <w:t>Copper</w:t>
      </w:r>
      <w:proofErr w:type="spellEnd"/>
      <w:r w:rsidRPr="004D4004">
        <w:rPr>
          <w:sz w:val="32"/>
          <w:szCs w:val="32"/>
        </w:rPr>
        <w:t xml:space="preserve"> </w:t>
      </w:r>
    </w:p>
    <w:p w14:paraId="52CF75AA" w14:textId="03792ACD" w:rsidR="003B2CC5" w:rsidRPr="00C904E7" w:rsidRDefault="003B2CC5" w:rsidP="003B2CC5">
      <w:pPr>
        <w:spacing w:line="276" w:lineRule="auto"/>
        <w:jc w:val="center"/>
        <w:rPr>
          <w:rFonts w:eastAsia="Calibri"/>
          <w:sz w:val="28"/>
          <w:szCs w:val="28"/>
        </w:rPr>
      </w:pPr>
    </w:p>
    <w:p w14:paraId="28D92ECE" w14:textId="0F7179AE" w:rsidR="00FF4471" w:rsidRPr="00C904E7" w:rsidRDefault="00FF4471" w:rsidP="004C6E97">
      <w:pPr>
        <w:spacing w:line="276" w:lineRule="auto"/>
        <w:rPr>
          <w:rFonts w:eastAsia="Calibri"/>
          <w:sz w:val="28"/>
          <w:szCs w:val="28"/>
        </w:rPr>
      </w:pPr>
    </w:p>
    <w:p w14:paraId="7FE5CA73" w14:textId="5300917C" w:rsidR="003B2CC5" w:rsidRPr="00C904E7" w:rsidRDefault="003B2CC5" w:rsidP="003B2CC5">
      <w:pPr>
        <w:spacing w:line="276" w:lineRule="auto"/>
        <w:jc w:val="center"/>
        <w:rPr>
          <w:rFonts w:eastAsia="Calibri"/>
          <w:sz w:val="28"/>
          <w:szCs w:val="28"/>
        </w:rPr>
      </w:pPr>
    </w:p>
    <w:p w14:paraId="40E84186" w14:textId="77777777" w:rsidR="0058755A" w:rsidRPr="00C904E7" w:rsidRDefault="0058755A" w:rsidP="003B2CC5">
      <w:pPr>
        <w:spacing w:line="276" w:lineRule="auto"/>
        <w:jc w:val="center"/>
        <w:rPr>
          <w:rFonts w:eastAsia="Calibri"/>
        </w:rPr>
      </w:pPr>
    </w:p>
    <w:p w14:paraId="267A9F54" w14:textId="77777777" w:rsidR="0058755A" w:rsidRPr="00C904E7" w:rsidRDefault="0058755A" w:rsidP="003B2CC5">
      <w:pPr>
        <w:spacing w:line="276" w:lineRule="auto"/>
        <w:jc w:val="center"/>
        <w:rPr>
          <w:rFonts w:eastAsia="Calibri"/>
        </w:rPr>
      </w:pPr>
    </w:p>
    <w:p w14:paraId="70914F6F" w14:textId="3DBCD1C9" w:rsidR="0058755A" w:rsidRDefault="0058755A" w:rsidP="003B2CC5">
      <w:pPr>
        <w:spacing w:line="276" w:lineRule="auto"/>
        <w:jc w:val="center"/>
        <w:rPr>
          <w:rFonts w:eastAsia="Calibri"/>
        </w:rPr>
      </w:pPr>
    </w:p>
    <w:p w14:paraId="0FC8F094" w14:textId="0BD0912C" w:rsidR="00EA1346" w:rsidRDefault="00EA1346" w:rsidP="003B2CC5">
      <w:pPr>
        <w:spacing w:line="276" w:lineRule="auto"/>
        <w:jc w:val="center"/>
        <w:rPr>
          <w:rFonts w:eastAsia="Calibri"/>
        </w:rPr>
      </w:pPr>
    </w:p>
    <w:p w14:paraId="5B5DFAB5" w14:textId="48017971" w:rsidR="00EA1346" w:rsidRDefault="00EA1346" w:rsidP="003B2CC5">
      <w:pPr>
        <w:spacing w:line="276" w:lineRule="auto"/>
        <w:jc w:val="center"/>
        <w:rPr>
          <w:rFonts w:eastAsia="Calibri"/>
        </w:rPr>
      </w:pPr>
    </w:p>
    <w:p w14:paraId="72896672" w14:textId="7F3EFB3F" w:rsidR="00EA1346" w:rsidRDefault="00EA1346" w:rsidP="003B2CC5">
      <w:pPr>
        <w:spacing w:line="276" w:lineRule="auto"/>
        <w:jc w:val="center"/>
        <w:rPr>
          <w:rFonts w:eastAsia="Calibri"/>
        </w:rPr>
      </w:pPr>
    </w:p>
    <w:p w14:paraId="2E399BBF" w14:textId="67D72896" w:rsidR="00EA1346" w:rsidRDefault="00EA1346" w:rsidP="003B2CC5">
      <w:pPr>
        <w:spacing w:line="276" w:lineRule="auto"/>
        <w:jc w:val="center"/>
        <w:rPr>
          <w:rFonts w:eastAsia="Calibri"/>
        </w:rPr>
      </w:pPr>
    </w:p>
    <w:p w14:paraId="183B866F" w14:textId="77777777" w:rsidR="000B71EB" w:rsidRDefault="000B71EB" w:rsidP="0058755A">
      <w:pPr>
        <w:spacing w:line="276" w:lineRule="auto"/>
        <w:jc w:val="center"/>
        <w:rPr>
          <w:rFonts w:eastAsia="Calibri"/>
        </w:rPr>
      </w:pPr>
    </w:p>
    <w:p w14:paraId="5A6DA523" w14:textId="77777777" w:rsidR="000B71EB" w:rsidRDefault="000B71EB" w:rsidP="0058755A">
      <w:pPr>
        <w:spacing w:line="276" w:lineRule="auto"/>
        <w:jc w:val="center"/>
        <w:rPr>
          <w:rFonts w:eastAsia="Calibri"/>
        </w:rPr>
      </w:pPr>
    </w:p>
    <w:p w14:paraId="663B7AEA" w14:textId="77777777" w:rsidR="000B71EB" w:rsidRDefault="000B71EB" w:rsidP="0058755A">
      <w:pPr>
        <w:spacing w:line="276" w:lineRule="auto"/>
        <w:jc w:val="center"/>
        <w:rPr>
          <w:rFonts w:eastAsia="Calibri"/>
        </w:rPr>
      </w:pPr>
    </w:p>
    <w:p w14:paraId="7C6161CD" w14:textId="77777777" w:rsidR="000B71EB" w:rsidRDefault="000B71EB" w:rsidP="0058755A">
      <w:pPr>
        <w:spacing w:line="276" w:lineRule="auto"/>
        <w:jc w:val="center"/>
        <w:rPr>
          <w:rFonts w:eastAsia="Calibri"/>
        </w:rPr>
      </w:pPr>
    </w:p>
    <w:p w14:paraId="6704DA7C" w14:textId="77777777" w:rsidR="000B71EB" w:rsidRDefault="000B71EB" w:rsidP="0058755A">
      <w:pPr>
        <w:spacing w:line="276" w:lineRule="auto"/>
        <w:jc w:val="center"/>
        <w:rPr>
          <w:rFonts w:eastAsia="Calibri"/>
        </w:rPr>
      </w:pPr>
    </w:p>
    <w:p w14:paraId="0BB535AB" w14:textId="77777777" w:rsidR="000B71EB" w:rsidRDefault="000B71EB" w:rsidP="0058755A">
      <w:pPr>
        <w:spacing w:line="276" w:lineRule="auto"/>
        <w:jc w:val="center"/>
        <w:rPr>
          <w:rFonts w:eastAsia="Calibri"/>
        </w:rPr>
      </w:pPr>
    </w:p>
    <w:p w14:paraId="239EC7D7" w14:textId="77777777" w:rsidR="000B71EB" w:rsidRDefault="000B71EB" w:rsidP="0058755A">
      <w:pPr>
        <w:spacing w:line="276" w:lineRule="auto"/>
        <w:jc w:val="center"/>
        <w:rPr>
          <w:rFonts w:eastAsia="Calibri"/>
        </w:rPr>
      </w:pPr>
    </w:p>
    <w:p w14:paraId="77C80D5D" w14:textId="77777777" w:rsidR="000B71EB" w:rsidRDefault="000B71EB" w:rsidP="0058755A">
      <w:pPr>
        <w:spacing w:line="276" w:lineRule="auto"/>
        <w:jc w:val="center"/>
        <w:rPr>
          <w:rFonts w:eastAsia="Calibri"/>
        </w:rPr>
      </w:pPr>
    </w:p>
    <w:p w14:paraId="6B144341" w14:textId="77777777" w:rsidR="000B71EB" w:rsidRDefault="000B71EB" w:rsidP="0058755A">
      <w:pPr>
        <w:spacing w:line="276" w:lineRule="auto"/>
        <w:jc w:val="center"/>
        <w:rPr>
          <w:rFonts w:eastAsia="Calibri"/>
        </w:rPr>
      </w:pPr>
    </w:p>
    <w:p w14:paraId="12F93C50" w14:textId="4865239E" w:rsidR="00F50B2F" w:rsidRPr="002A38D7" w:rsidRDefault="00FF4471" w:rsidP="0058755A">
      <w:pPr>
        <w:spacing w:line="276" w:lineRule="auto"/>
        <w:jc w:val="center"/>
        <w:rPr>
          <w:sz w:val="24"/>
          <w:szCs w:val="24"/>
          <w:lang w:val="en-US"/>
        </w:rPr>
      </w:pPr>
      <w:r w:rsidRPr="002A38D7">
        <w:rPr>
          <w:rFonts w:eastAsia="Calibri"/>
          <w:sz w:val="24"/>
          <w:szCs w:val="24"/>
        </w:rPr>
        <w:t>Тбилиси 202</w:t>
      </w:r>
      <w:r w:rsidR="00E376A8" w:rsidRPr="002A38D7">
        <w:rPr>
          <w:rFonts w:eastAsia="Calibri"/>
          <w:sz w:val="24"/>
          <w:szCs w:val="24"/>
        </w:rPr>
        <w:t>4</w:t>
      </w:r>
      <w:r w:rsidR="00F50B2F" w:rsidRPr="002A38D7">
        <w:rPr>
          <w:sz w:val="24"/>
          <w:szCs w:val="24"/>
        </w:rPr>
        <w:br w:type="page"/>
      </w:r>
    </w:p>
    <w:p w14:paraId="5CAB5156" w14:textId="3CF52339" w:rsidR="001A7148" w:rsidRPr="00D304B7" w:rsidRDefault="001A7148" w:rsidP="001A7148">
      <w:pPr>
        <w:pStyle w:val="a6"/>
        <w:keepNext/>
        <w:keepLines/>
        <w:numPr>
          <w:ilvl w:val="0"/>
          <w:numId w:val="1"/>
        </w:numPr>
        <w:tabs>
          <w:tab w:val="num" w:pos="851"/>
        </w:tabs>
        <w:spacing w:before="240" w:after="120" w:line="360" w:lineRule="auto"/>
        <w:ind w:left="0" w:firstLine="567"/>
        <w:outlineLvl w:val="0"/>
        <w:rPr>
          <w:rFonts w:eastAsiaTheme="majorEastAsia"/>
          <w:b/>
          <w:bCs/>
          <w:caps/>
          <w:sz w:val="24"/>
          <w:szCs w:val="28"/>
        </w:rPr>
      </w:pPr>
      <w:bookmarkStart w:id="1" w:name="_Hlk108120766"/>
      <w:bookmarkStart w:id="2" w:name="_Hlk108121304"/>
      <w:r w:rsidRPr="00D304B7">
        <w:rPr>
          <w:rFonts w:eastAsiaTheme="majorEastAsia"/>
          <w:b/>
          <w:bCs/>
          <w:caps/>
          <w:sz w:val="24"/>
          <w:szCs w:val="28"/>
        </w:rPr>
        <w:lastRenderedPageBreak/>
        <w:t>Общие данные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2835"/>
        <w:gridCol w:w="5953"/>
      </w:tblGrid>
      <w:tr w:rsidR="001A7148" w:rsidRPr="00D304B7" w14:paraId="4DC4F51C" w14:textId="77777777" w:rsidTr="00333116">
        <w:trPr>
          <w:trHeight w:val="450"/>
        </w:trPr>
        <w:tc>
          <w:tcPr>
            <w:tcW w:w="988" w:type="dxa"/>
            <w:vAlign w:val="center"/>
          </w:tcPr>
          <w:p w14:paraId="4D0DF7E6" w14:textId="6BBD7BE2" w:rsidR="001A7148" w:rsidRPr="00D304B7" w:rsidRDefault="00D304B7" w:rsidP="001A7148">
            <w:pPr>
              <w:jc w:val="center"/>
              <w:rPr>
                <w:bCs/>
                <w:sz w:val="24"/>
                <w:szCs w:val="24"/>
              </w:rPr>
            </w:pPr>
            <w:r w:rsidRPr="00D304B7">
              <w:rPr>
                <w:bCs/>
                <w:sz w:val="24"/>
                <w:szCs w:val="24"/>
              </w:rPr>
              <w:t>1.1</w:t>
            </w:r>
          </w:p>
        </w:tc>
        <w:tc>
          <w:tcPr>
            <w:tcW w:w="2835" w:type="dxa"/>
            <w:vAlign w:val="center"/>
          </w:tcPr>
          <w:p w14:paraId="2BEC09B3" w14:textId="181EED92" w:rsidR="001A7148" w:rsidRPr="00D304B7" w:rsidRDefault="001A7148" w:rsidP="00D304B7">
            <w:pPr>
              <w:rPr>
                <w:b/>
                <w:bCs/>
                <w:sz w:val="24"/>
                <w:szCs w:val="24"/>
              </w:rPr>
            </w:pPr>
            <w:r w:rsidRPr="00D304B7">
              <w:rPr>
                <w:sz w:val="24"/>
                <w:szCs w:val="24"/>
              </w:rPr>
              <w:t>Наименование работ</w:t>
            </w:r>
          </w:p>
        </w:tc>
        <w:tc>
          <w:tcPr>
            <w:tcW w:w="5953" w:type="dxa"/>
            <w:vAlign w:val="center"/>
          </w:tcPr>
          <w:p w14:paraId="193CD506" w14:textId="3B012FB7" w:rsidR="001A7148" w:rsidRPr="00D304B7" w:rsidRDefault="001A7148" w:rsidP="009D6CB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D304B7">
              <w:rPr>
                <w:sz w:val="24"/>
                <w:szCs w:val="24"/>
              </w:rPr>
              <w:t>Разработка рабочей документации</w:t>
            </w:r>
            <w:r w:rsidR="00A933D0">
              <w:rPr>
                <w:sz w:val="24"/>
                <w:szCs w:val="24"/>
              </w:rPr>
              <w:t xml:space="preserve"> (РД)</w:t>
            </w:r>
          </w:p>
        </w:tc>
      </w:tr>
      <w:tr w:rsidR="001A7148" w:rsidRPr="00D304B7" w14:paraId="5E5736F0" w14:textId="77777777" w:rsidTr="00D304B7">
        <w:tc>
          <w:tcPr>
            <w:tcW w:w="988" w:type="dxa"/>
            <w:vAlign w:val="center"/>
          </w:tcPr>
          <w:p w14:paraId="69CF5D86" w14:textId="1934728C" w:rsidR="001A7148" w:rsidRPr="00D304B7" w:rsidRDefault="00E23705" w:rsidP="001A714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1.2</w:t>
            </w:r>
          </w:p>
        </w:tc>
        <w:tc>
          <w:tcPr>
            <w:tcW w:w="2835" w:type="dxa"/>
            <w:vAlign w:val="center"/>
          </w:tcPr>
          <w:p w14:paraId="5343D74A" w14:textId="44CA413F" w:rsidR="001A7148" w:rsidRPr="00D304B7" w:rsidRDefault="001A7148" w:rsidP="00D304B7">
            <w:pPr>
              <w:rPr>
                <w:b/>
                <w:bCs/>
                <w:sz w:val="24"/>
                <w:szCs w:val="24"/>
              </w:rPr>
            </w:pPr>
            <w:r w:rsidRPr="00D304B7">
              <w:rPr>
                <w:sz w:val="24"/>
                <w:szCs w:val="24"/>
              </w:rPr>
              <w:t>Заказчик</w:t>
            </w:r>
          </w:p>
        </w:tc>
        <w:tc>
          <w:tcPr>
            <w:tcW w:w="5953" w:type="dxa"/>
          </w:tcPr>
          <w:p w14:paraId="6CA70427" w14:textId="5FEB7A1E" w:rsidR="001A7148" w:rsidRPr="00D304B7" w:rsidRDefault="001A7148" w:rsidP="00D304B7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D304B7">
              <w:rPr>
                <w:sz w:val="24"/>
                <w:szCs w:val="24"/>
              </w:rPr>
              <w:t xml:space="preserve">АО </w:t>
            </w:r>
            <w:r w:rsidR="00D304B7" w:rsidRPr="00D304B7">
              <w:rPr>
                <w:sz w:val="24"/>
                <w:szCs w:val="24"/>
              </w:rPr>
              <w:t>«</w:t>
            </w:r>
            <w:r w:rsidRPr="00D304B7">
              <w:rPr>
                <w:sz w:val="24"/>
                <w:szCs w:val="24"/>
              </w:rPr>
              <w:t xml:space="preserve">RMG </w:t>
            </w:r>
            <w:proofErr w:type="spellStart"/>
            <w:r w:rsidRPr="00D304B7">
              <w:rPr>
                <w:sz w:val="24"/>
                <w:szCs w:val="24"/>
              </w:rPr>
              <w:t>Copper</w:t>
            </w:r>
            <w:proofErr w:type="spellEnd"/>
            <w:r w:rsidR="00D304B7" w:rsidRPr="00D304B7">
              <w:rPr>
                <w:sz w:val="24"/>
                <w:szCs w:val="24"/>
              </w:rPr>
              <w:t>»</w:t>
            </w:r>
          </w:p>
        </w:tc>
      </w:tr>
      <w:tr w:rsidR="001A7148" w:rsidRPr="00D304B7" w14:paraId="044F9601" w14:textId="77777777" w:rsidTr="00D304B7">
        <w:tc>
          <w:tcPr>
            <w:tcW w:w="988" w:type="dxa"/>
            <w:vAlign w:val="center"/>
          </w:tcPr>
          <w:p w14:paraId="52E38F3F" w14:textId="3D9A4F1A" w:rsidR="001A7148" w:rsidRPr="00D304B7" w:rsidRDefault="00E23705" w:rsidP="001A714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1.3</w:t>
            </w:r>
          </w:p>
        </w:tc>
        <w:tc>
          <w:tcPr>
            <w:tcW w:w="2835" w:type="dxa"/>
            <w:vAlign w:val="center"/>
          </w:tcPr>
          <w:p w14:paraId="7EFB399A" w14:textId="41550A98" w:rsidR="001A7148" w:rsidRPr="00D304B7" w:rsidRDefault="001A7148" w:rsidP="00D304B7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D304B7">
              <w:rPr>
                <w:sz w:val="24"/>
                <w:szCs w:val="24"/>
              </w:rPr>
              <w:t>Наименование объекта проектирования</w:t>
            </w:r>
          </w:p>
        </w:tc>
        <w:tc>
          <w:tcPr>
            <w:tcW w:w="5953" w:type="dxa"/>
          </w:tcPr>
          <w:p w14:paraId="06DDC15C" w14:textId="77F6D944" w:rsidR="001A7148" w:rsidRPr="004F28AC" w:rsidRDefault="004F28AC" w:rsidP="00D304B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Объекты для переработки и обезвреживания </w:t>
            </w:r>
            <w:proofErr w:type="spellStart"/>
            <w:r w:rsidR="001A7148" w:rsidRPr="00D304B7">
              <w:rPr>
                <w:sz w:val="24"/>
                <w:szCs w:val="24"/>
              </w:rPr>
              <w:t>подотвальныx</w:t>
            </w:r>
            <w:proofErr w:type="spellEnd"/>
            <w:r w:rsidR="001A7148" w:rsidRPr="00D304B7">
              <w:rPr>
                <w:sz w:val="24"/>
                <w:szCs w:val="24"/>
              </w:rPr>
              <w:t xml:space="preserve"> и </w:t>
            </w:r>
            <w:r w:rsidR="00333116" w:rsidRPr="00D304B7">
              <w:rPr>
                <w:sz w:val="24"/>
                <w:szCs w:val="24"/>
              </w:rPr>
              <w:t>карьерных</w:t>
            </w:r>
            <w:r w:rsidR="001A7148" w:rsidRPr="00D304B7">
              <w:rPr>
                <w:sz w:val="24"/>
                <w:szCs w:val="24"/>
              </w:rPr>
              <w:t xml:space="preserve"> </w:t>
            </w:r>
            <w:r w:rsidR="00333116" w:rsidRPr="00D304B7">
              <w:rPr>
                <w:sz w:val="24"/>
                <w:szCs w:val="24"/>
              </w:rPr>
              <w:t>кислых</w:t>
            </w:r>
            <w:r w:rsidR="001A7148" w:rsidRPr="00D304B7">
              <w:rPr>
                <w:sz w:val="24"/>
                <w:szCs w:val="24"/>
              </w:rPr>
              <w:t xml:space="preserve"> вод на территории промы</w:t>
            </w:r>
            <w:r w:rsidR="009D6CB5">
              <w:rPr>
                <w:sz w:val="24"/>
                <w:szCs w:val="24"/>
              </w:rPr>
              <w:t xml:space="preserve">шленной площадки АО RMG </w:t>
            </w:r>
            <w:proofErr w:type="spellStart"/>
            <w:r w:rsidR="009D6CB5">
              <w:rPr>
                <w:sz w:val="24"/>
                <w:szCs w:val="24"/>
              </w:rPr>
              <w:t>Copper</w:t>
            </w:r>
            <w:proofErr w:type="spellEnd"/>
          </w:p>
        </w:tc>
      </w:tr>
      <w:tr w:rsidR="001A7148" w:rsidRPr="00D304B7" w14:paraId="13539E28" w14:textId="77777777" w:rsidTr="00D304B7">
        <w:tc>
          <w:tcPr>
            <w:tcW w:w="988" w:type="dxa"/>
            <w:vAlign w:val="center"/>
          </w:tcPr>
          <w:p w14:paraId="7C3A64F3" w14:textId="461721E8" w:rsidR="001A7148" w:rsidRPr="00D304B7" w:rsidRDefault="00E23705" w:rsidP="001A714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1.4</w:t>
            </w:r>
          </w:p>
        </w:tc>
        <w:tc>
          <w:tcPr>
            <w:tcW w:w="2835" w:type="dxa"/>
            <w:vAlign w:val="center"/>
          </w:tcPr>
          <w:p w14:paraId="673FAE25" w14:textId="35EF8917" w:rsidR="001A7148" w:rsidRPr="00D304B7" w:rsidRDefault="001A7148" w:rsidP="00D304B7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D304B7">
              <w:rPr>
                <w:sz w:val="24"/>
                <w:szCs w:val="24"/>
              </w:rPr>
              <w:t>Местонахождение объекта</w:t>
            </w:r>
          </w:p>
        </w:tc>
        <w:tc>
          <w:tcPr>
            <w:tcW w:w="5953" w:type="dxa"/>
          </w:tcPr>
          <w:p w14:paraId="1108A2A0" w14:textId="38AD85EA" w:rsidR="001A7148" w:rsidRPr="00F752FC" w:rsidRDefault="009D6CB5" w:rsidP="00F752FC">
            <w:pPr>
              <w:spacing w:line="276" w:lineRule="auto"/>
              <w:rPr>
                <w:sz w:val="24"/>
                <w:szCs w:val="24"/>
              </w:rPr>
            </w:pPr>
            <w:r w:rsidRPr="00F752FC">
              <w:rPr>
                <w:sz w:val="24"/>
                <w:szCs w:val="24"/>
              </w:rPr>
              <w:t xml:space="preserve">Грузия, </w:t>
            </w:r>
            <w:proofErr w:type="spellStart"/>
            <w:r w:rsidRPr="00F752FC">
              <w:rPr>
                <w:sz w:val="24"/>
                <w:szCs w:val="24"/>
              </w:rPr>
              <w:t>Болнисский</w:t>
            </w:r>
            <w:proofErr w:type="spellEnd"/>
            <w:r w:rsidRPr="00F752FC">
              <w:rPr>
                <w:sz w:val="24"/>
                <w:szCs w:val="24"/>
              </w:rPr>
              <w:t xml:space="preserve"> район, п. </w:t>
            </w:r>
            <w:proofErr w:type="spellStart"/>
            <w:r w:rsidRPr="00F752FC">
              <w:rPr>
                <w:sz w:val="24"/>
                <w:szCs w:val="24"/>
              </w:rPr>
              <w:t>Казрети</w:t>
            </w:r>
            <w:proofErr w:type="spellEnd"/>
            <w:r w:rsidRPr="00F752FC">
              <w:rPr>
                <w:sz w:val="24"/>
                <w:szCs w:val="24"/>
              </w:rPr>
              <w:t>,</w:t>
            </w:r>
            <w:r w:rsidRPr="00F752FC">
              <w:rPr>
                <w:sz w:val="24"/>
                <w:szCs w:val="24"/>
              </w:rPr>
              <w:t xml:space="preserve"> ОФ «</w:t>
            </w:r>
            <w:proofErr w:type="spellStart"/>
            <w:r w:rsidRPr="00F752FC">
              <w:rPr>
                <w:sz w:val="24"/>
                <w:szCs w:val="24"/>
              </w:rPr>
              <w:t>Маднеули</w:t>
            </w:r>
            <w:proofErr w:type="spellEnd"/>
            <w:r w:rsidRPr="00F752FC">
              <w:rPr>
                <w:sz w:val="24"/>
                <w:szCs w:val="24"/>
              </w:rPr>
              <w:t>»</w:t>
            </w:r>
          </w:p>
        </w:tc>
      </w:tr>
      <w:tr w:rsidR="001A7148" w:rsidRPr="00D304B7" w14:paraId="7E72337D" w14:textId="77777777" w:rsidTr="00D304B7">
        <w:tc>
          <w:tcPr>
            <w:tcW w:w="988" w:type="dxa"/>
            <w:vAlign w:val="center"/>
          </w:tcPr>
          <w:p w14:paraId="09E729B2" w14:textId="0EE7D664" w:rsidR="001A7148" w:rsidRPr="00D304B7" w:rsidRDefault="00E23705" w:rsidP="001A714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1.5</w:t>
            </w:r>
          </w:p>
        </w:tc>
        <w:tc>
          <w:tcPr>
            <w:tcW w:w="2835" w:type="dxa"/>
            <w:vAlign w:val="center"/>
          </w:tcPr>
          <w:p w14:paraId="043737E2" w14:textId="57E07784" w:rsidR="001A7148" w:rsidRPr="00E5505B" w:rsidRDefault="001A7148" w:rsidP="004D4004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val="en-US"/>
              </w:rPr>
            </w:pPr>
            <w:r w:rsidRPr="00D304B7">
              <w:rPr>
                <w:sz w:val="24"/>
                <w:szCs w:val="24"/>
              </w:rPr>
              <w:t xml:space="preserve">Краткая техническая характеристика </w:t>
            </w:r>
            <w:r w:rsidR="00D60081">
              <w:rPr>
                <w:sz w:val="24"/>
                <w:szCs w:val="24"/>
              </w:rPr>
              <w:t xml:space="preserve">проектируемых </w:t>
            </w:r>
            <w:r w:rsidR="004D4004">
              <w:rPr>
                <w:sz w:val="24"/>
                <w:szCs w:val="24"/>
              </w:rPr>
              <w:t>объектов</w:t>
            </w:r>
          </w:p>
        </w:tc>
        <w:tc>
          <w:tcPr>
            <w:tcW w:w="5953" w:type="dxa"/>
          </w:tcPr>
          <w:p w14:paraId="23D9EC41" w14:textId="0DDA99D9" w:rsidR="004F28AC" w:rsidRDefault="00D862B6" w:rsidP="00915587">
            <w:pPr>
              <w:pStyle w:val="a6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line="276" w:lineRule="auto"/>
              <w:ind w:left="2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Существующее о</w:t>
            </w:r>
            <w:r w:rsidR="004F28AC">
              <w:rPr>
                <w:sz w:val="24"/>
                <w:szCs w:val="24"/>
              </w:rPr>
              <w:t>тделение цементации</w:t>
            </w:r>
            <w:r w:rsidR="00BA3359">
              <w:rPr>
                <w:sz w:val="24"/>
                <w:szCs w:val="24"/>
              </w:rPr>
              <w:t xml:space="preserve"> (увеличение производительности с 150 до 200 м3/ч)</w:t>
            </w:r>
          </w:p>
          <w:p w14:paraId="6E4CF6EF" w14:textId="499FED43" w:rsidR="004F28AC" w:rsidRDefault="00C61B87" w:rsidP="00915587">
            <w:pPr>
              <w:pStyle w:val="a6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line="276" w:lineRule="auto"/>
              <w:ind w:left="2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очистки</w:t>
            </w:r>
            <w:r w:rsidR="009D6CB5" w:rsidRPr="00D304B7">
              <w:rPr>
                <w:sz w:val="24"/>
                <w:szCs w:val="24"/>
              </w:rPr>
              <w:t xml:space="preserve"> </w:t>
            </w:r>
            <w:proofErr w:type="spellStart"/>
            <w:r w:rsidR="004F28AC">
              <w:rPr>
                <w:sz w:val="24"/>
                <w:szCs w:val="24"/>
              </w:rPr>
              <w:t>подотвальных</w:t>
            </w:r>
            <w:proofErr w:type="spellEnd"/>
            <w:r w:rsidR="004F28AC">
              <w:rPr>
                <w:sz w:val="24"/>
                <w:szCs w:val="24"/>
              </w:rPr>
              <w:t xml:space="preserve"> и карьерных </w:t>
            </w:r>
            <w:r w:rsidR="009D6CB5" w:rsidRPr="00D304B7">
              <w:rPr>
                <w:sz w:val="24"/>
                <w:szCs w:val="24"/>
              </w:rPr>
              <w:t>кислых вод</w:t>
            </w:r>
            <w:r w:rsidR="004F28AC">
              <w:rPr>
                <w:sz w:val="24"/>
                <w:szCs w:val="24"/>
              </w:rPr>
              <w:t>:</w:t>
            </w:r>
          </w:p>
          <w:p w14:paraId="7A680F68" w14:textId="078C7DFB" w:rsidR="004F28AC" w:rsidRDefault="004F28AC" w:rsidP="00D60081">
            <w:pPr>
              <w:pStyle w:val="a6"/>
              <w:autoSpaceDE w:val="0"/>
              <w:autoSpaceDN w:val="0"/>
              <w:adjustRightInd w:val="0"/>
              <w:spacing w:line="276" w:lineRule="auto"/>
              <w:ind w:left="3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очередь (существующая) – внутри фабрики, 90 м3/час, резервная</w:t>
            </w:r>
          </w:p>
          <w:p w14:paraId="64E9117A" w14:textId="2D9E153E" w:rsidR="004F28AC" w:rsidRDefault="004F28AC" w:rsidP="00D60081">
            <w:pPr>
              <w:pStyle w:val="a6"/>
              <w:autoSpaceDE w:val="0"/>
              <w:autoSpaceDN w:val="0"/>
              <w:adjustRightInd w:val="0"/>
              <w:spacing w:line="276" w:lineRule="auto"/>
              <w:ind w:left="3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очередь </w:t>
            </w:r>
            <w:r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проектируемая</w:t>
            </w:r>
            <w:r>
              <w:rPr>
                <w:sz w:val="24"/>
                <w:szCs w:val="24"/>
              </w:rPr>
              <w:t xml:space="preserve">) – внутри фабрики, </w:t>
            </w:r>
            <w:r>
              <w:rPr>
                <w:sz w:val="24"/>
                <w:szCs w:val="24"/>
              </w:rPr>
              <w:t>110</w:t>
            </w:r>
            <w:r>
              <w:rPr>
                <w:sz w:val="24"/>
                <w:szCs w:val="24"/>
              </w:rPr>
              <w:t xml:space="preserve"> м3/час, резервная</w:t>
            </w:r>
            <w:r>
              <w:rPr>
                <w:sz w:val="24"/>
                <w:szCs w:val="24"/>
              </w:rPr>
              <w:t xml:space="preserve"> </w:t>
            </w:r>
          </w:p>
          <w:p w14:paraId="00BCFCE8" w14:textId="341B5E04" w:rsidR="004F28AC" w:rsidRDefault="004F28AC" w:rsidP="00D60081">
            <w:pPr>
              <w:pStyle w:val="a6"/>
              <w:autoSpaceDE w:val="0"/>
              <w:autoSpaceDN w:val="0"/>
              <w:adjustRightInd w:val="0"/>
              <w:spacing w:line="276" w:lineRule="auto"/>
              <w:ind w:left="3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очередь (проектируемая) – открытая площадка, 360 м3/час</w:t>
            </w:r>
          </w:p>
          <w:p w14:paraId="55677EA4" w14:textId="45EA1A92" w:rsidR="001A7148" w:rsidRPr="00D304B7" w:rsidRDefault="00D862B6" w:rsidP="00D862B6">
            <w:pPr>
              <w:pStyle w:val="a6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line="276" w:lineRule="auto"/>
              <w:ind w:left="2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Существующее и</w:t>
            </w:r>
            <w:r w:rsidR="00BA3359">
              <w:rPr>
                <w:sz w:val="24"/>
                <w:szCs w:val="24"/>
              </w:rPr>
              <w:t xml:space="preserve">звестковое отделение </w:t>
            </w:r>
            <w:r>
              <w:rPr>
                <w:sz w:val="24"/>
                <w:szCs w:val="24"/>
              </w:rPr>
              <w:t>(увеличение производительности с 2 т/ч до 4 т/ч)</w:t>
            </w:r>
          </w:p>
        </w:tc>
      </w:tr>
      <w:tr w:rsidR="001A7148" w:rsidRPr="00D304B7" w14:paraId="6E0A772E" w14:textId="77777777" w:rsidTr="00D304B7">
        <w:tc>
          <w:tcPr>
            <w:tcW w:w="988" w:type="dxa"/>
            <w:vAlign w:val="center"/>
          </w:tcPr>
          <w:p w14:paraId="7E2E4169" w14:textId="700EFBAD" w:rsidR="001A7148" w:rsidRPr="00D304B7" w:rsidRDefault="00D60081" w:rsidP="00E2370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="00E23705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14:paraId="4F9054DA" w14:textId="6729932C" w:rsidR="001A7148" w:rsidRPr="00D304B7" w:rsidRDefault="001A7148" w:rsidP="00D304B7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D304B7">
              <w:rPr>
                <w:sz w:val="24"/>
                <w:szCs w:val="24"/>
              </w:rPr>
              <w:t>Особые условия строительства</w:t>
            </w:r>
          </w:p>
        </w:tc>
        <w:tc>
          <w:tcPr>
            <w:tcW w:w="5953" w:type="dxa"/>
          </w:tcPr>
          <w:p w14:paraId="6F1404D6" w14:textId="221A655C" w:rsidR="001A7148" w:rsidRPr="00E23705" w:rsidRDefault="001A7148" w:rsidP="00A933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val="en-US"/>
              </w:rPr>
            </w:pPr>
            <w:r w:rsidRPr="00D304B7">
              <w:rPr>
                <w:sz w:val="24"/>
                <w:szCs w:val="24"/>
              </w:rPr>
              <w:t xml:space="preserve">1. Сейсмичность района строительства </w:t>
            </w:r>
            <w:r w:rsidR="00E23705">
              <w:rPr>
                <w:sz w:val="24"/>
                <w:szCs w:val="24"/>
              </w:rPr>
              <w:t xml:space="preserve">- </w:t>
            </w:r>
            <w:r w:rsidRPr="00D304B7">
              <w:rPr>
                <w:sz w:val="24"/>
                <w:szCs w:val="24"/>
              </w:rPr>
              <w:t>9 баллов</w:t>
            </w:r>
          </w:p>
        </w:tc>
      </w:tr>
      <w:tr w:rsidR="001A7148" w:rsidRPr="00D304B7" w14:paraId="5C4608F3" w14:textId="77777777" w:rsidTr="00D304B7">
        <w:tc>
          <w:tcPr>
            <w:tcW w:w="988" w:type="dxa"/>
            <w:vAlign w:val="center"/>
          </w:tcPr>
          <w:p w14:paraId="54B9BBB9" w14:textId="6607058F" w:rsidR="001A7148" w:rsidRPr="00D304B7" w:rsidRDefault="00D304B7" w:rsidP="001A7148">
            <w:pPr>
              <w:jc w:val="center"/>
              <w:rPr>
                <w:bCs/>
                <w:sz w:val="24"/>
                <w:szCs w:val="24"/>
              </w:rPr>
            </w:pPr>
            <w:r w:rsidRPr="00D304B7">
              <w:rPr>
                <w:bCs/>
                <w:sz w:val="24"/>
                <w:szCs w:val="24"/>
              </w:rPr>
              <w:t>1.9</w:t>
            </w:r>
          </w:p>
        </w:tc>
        <w:tc>
          <w:tcPr>
            <w:tcW w:w="2835" w:type="dxa"/>
            <w:vAlign w:val="center"/>
          </w:tcPr>
          <w:p w14:paraId="6282EED3" w14:textId="77777777" w:rsidR="001A7148" w:rsidRPr="00D304B7" w:rsidRDefault="001A7148" w:rsidP="00D304B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04B7">
              <w:rPr>
                <w:sz w:val="24"/>
                <w:szCs w:val="24"/>
              </w:rPr>
              <w:t>Требования к</w:t>
            </w:r>
          </w:p>
          <w:p w14:paraId="74638198" w14:textId="5410F037" w:rsidR="001A7148" w:rsidRPr="00D304B7" w:rsidRDefault="001A7148" w:rsidP="00D304B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04B7">
              <w:rPr>
                <w:sz w:val="24"/>
                <w:szCs w:val="24"/>
              </w:rPr>
              <w:t>проектированию</w:t>
            </w:r>
          </w:p>
        </w:tc>
        <w:tc>
          <w:tcPr>
            <w:tcW w:w="5953" w:type="dxa"/>
          </w:tcPr>
          <w:p w14:paraId="6CF7A611" w14:textId="48CCC35D" w:rsidR="001A7148" w:rsidRPr="00A933D0" w:rsidRDefault="001A7148" w:rsidP="00A933D0">
            <w:pPr>
              <w:pStyle w:val="a6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ind w:left="0" w:firstLine="18"/>
              <w:jc w:val="both"/>
              <w:rPr>
                <w:sz w:val="24"/>
                <w:szCs w:val="24"/>
              </w:rPr>
            </w:pPr>
            <w:r w:rsidRPr="00A933D0">
              <w:rPr>
                <w:sz w:val="24"/>
                <w:szCs w:val="24"/>
              </w:rPr>
              <w:t>Проектную документацию выполнить в объем</w:t>
            </w:r>
            <w:r w:rsidR="00E5505B">
              <w:rPr>
                <w:sz w:val="24"/>
                <w:szCs w:val="24"/>
              </w:rPr>
              <w:t>е РД: ТХ, АТХ, КЖ, КМ, ЭСН, ЭОМ.</w:t>
            </w:r>
            <w:r w:rsidR="00E5505B" w:rsidRPr="00E5505B">
              <w:rPr>
                <w:sz w:val="24"/>
                <w:szCs w:val="24"/>
              </w:rPr>
              <w:t xml:space="preserve"> </w:t>
            </w:r>
            <w:r w:rsidR="00E5505B">
              <w:rPr>
                <w:sz w:val="24"/>
                <w:szCs w:val="24"/>
              </w:rPr>
              <w:t>Документацию выдавать комплектами по объектам/маркам РД</w:t>
            </w:r>
          </w:p>
          <w:p w14:paraId="397DE252" w14:textId="14B256DA" w:rsidR="001540F4" w:rsidRDefault="00E23705" w:rsidP="00A933D0">
            <w:pPr>
              <w:pStyle w:val="a6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ind w:left="0" w:firstLine="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1540F4">
              <w:rPr>
                <w:sz w:val="24"/>
                <w:szCs w:val="24"/>
              </w:rPr>
              <w:t>ехнологическую схему и схему автоматизации</w:t>
            </w:r>
            <w:r w:rsidR="001540F4" w:rsidRPr="00A933D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принять </w:t>
            </w:r>
            <w:r w:rsidR="001540F4">
              <w:rPr>
                <w:sz w:val="24"/>
                <w:szCs w:val="24"/>
              </w:rPr>
              <w:t xml:space="preserve">в соответствии с </w:t>
            </w:r>
            <w:r w:rsidR="001540F4" w:rsidRPr="004D4004">
              <w:rPr>
                <w:sz w:val="24"/>
                <w:szCs w:val="24"/>
              </w:rPr>
              <w:t>П</w:t>
            </w:r>
            <w:r w:rsidR="001540F4">
              <w:rPr>
                <w:sz w:val="24"/>
                <w:szCs w:val="24"/>
              </w:rPr>
              <w:t xml:space="preserve">риложением </w:t>
            </w:r>
            <w:r w:rsidR="001105D3" w:rsidRPr="001105D3">
              <w:rPr>
                <w:sz w:val="24"/>
                <w:szCs w:val="24"/>
              </w:rPr>
              <w:t>1</w:t>
            </w:r>
            <w:r w:rsidR="001540F4" w:rsidRPr="00A933D0">
              <w:rPr>
                <w:sz w:val="24"/>
                <w:szCs w:val="24"/>
              </w:rPr>
              <w:t>.</w:t>
            </w:r>
          </w:p>
          <w:p w14:paraId="162119D9" w14:textId="2F7ED89E" w:rsidR="001105D3" w:rsidRDefault="001105D3" w:rsidP="00A933D0">
            <w:pPr>
              <w:pStyle w:val="a6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ind w:left="0" w:firstLine="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очистки</w:t>
            </w:r>
            <w:r w:rsidRPr="00D304B7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подотвальных</w:t>
            </w:r>
            <w:proofErr w:type="spellEnd"/>
            <w:r>
              <w:rPr>
                <w:sz w:val="24"/>
                <w:szCs w:val="24"/>
              </w:rPr>
              <w:t xml:space="preserve"> и карьерных </w:t>
            </w:r>
            <w:r w:rsidRPr="00D304B7">
              <w:rPr>
                <w:sz w:val="24"/>
                <w:szCs w:val="24"/>
              </w:rPr>
              <w:t>кислых вод</w:t>
            </w:r>
            <w:r w:rsidRPr="001105D3">
              <w:rPr>
                <w:sz w:val="24"/>
                <w:szCs w:val="24"/>
              </w:rPr>
              <w:t>:</w:t>
            </w:r>
          </w:p>
          <w:p w14:paraId="5F46FCA0" w14:textId="77777777" w:rsidR="001105D3" w:rsidRDefault="001A7148" w:rsidP="001105D3">
            <w:pPr>
              <w:pStyle w:val="a6"/>
              <w:numPr>
                <w:ilvl w:val="1"/>
                <w:numId w:val="27"/>
              </w:numPr>
              <w:autoSpaceDE w:val="0"/>
              <w:autoSpaceDN w:val="0"/>
              <w:adjustRightInd w:val="0"/>
              <w:spacing w:line="276" w:lineRule="auto"/>
              <w:ind w:left="599"/>
              <w:jc w:val="both"/>
              <w:rPr>
                <w:sz w:val="24"/>
                <w:szCs w:val="24"/>
              </w:rPr>
            </w:pPr>
            <w:r w:rsidRPr="00A933D0">
              <w:rPr>
                <w:sz w:val="24"/>
                <w:szCs w:val="24"/>
              </w:rPr>
              <w:t>В качестве основного оборудования использовать</w:t>
            </w:r>
            <w:r w:rsidR="00D304B7" w:rsidRPr="00A933D0">
              <w:rPr>
                <w:sz w:val="24"/>
                <w:szCs w:val="24"/>
              </w:rPr>
              <w:t xml:space="preserve"> </w:t>
            </w:r>
            <w:r w:rsidR="00D57213" w:rsidRPr="00A933D0">
              <w:rPr>
                <w:sz w:val="24"/>
                <w:szCs w:val="24"/>
              </w:rPr>
              <w:t>существующие сгустители П18, расхо</w:t>
            </w:r>
            <w:r w:rsidR="00835746">
              <w:rPr>
                <w:sz w:val="24"/>
                <w:szCs w:val="24"/>
              </w:rPr>
              <w:t xml:space="preserve">дный чан известкового молока 50 </w:t>
            </w:r>
            <w:r w:rsidR="00D57213" w:rsidRPr="00A933D0">
              <w:rPr>
                <w:sz w:val="24"/>
                <w:szCs w:val="24"/>
              </w:rPr>
              <w:t>м</w:t>
            </w:r>
            <w:r w:rsidR="00D57213" w:rsidRPr="00835746">
              <w:rPr>
                <w:sz w:val="24"/>
                <w:szCs w:val="24"/>
                <w:vertAlign w:val="superscript"/>
              </w:rPr>
              <w:t>3</w:t>
            </w:r>
            <w:r w:rsidR="00835746">
              <w:rPr>
                <w:sz w:val="24"/>
                <w:szCs w:val="24"/>
              </w:rPr>
              <w:t xml:space="preserve">, реактор 265 </w:t>
            </w:r>
            <w:r w:rsidR="00D57213" w:rsidRPr="00A933D0">
              <w:rPr>
                <w:sz w:val="24"/>
                <w:szCs w:val="24"/>
              </w:rPr>
              <w:t>м</w:t>
            </w:r>
            <w:r w:rsidR="00D57213" w:rsidRPr="00835746">
              <w:rPr>
                <w:sz w:val="24"/>
                <w:szCs w:val="24"/>
                <w:vertAlign w:val="superscript"/>
              </w:rPr>
              <w:t>3</w:t>
            </w:r>
            <w:r w:rsidR="00D57213" w:rsidRPr="00A933D0">
              <w:rPr>
                <w:sz w:val="24"/>
                <w:szCs w:val="24"/>
              </w:rPr>
              <w:t>;</w:t>
            </w:r>
          </w:p>
          <w:p w14:paraId="7F8221E3" w14:textId="0A079315" w:rsidR="001105D3" w:rsidRDefault="001A7148" w:rsidP="001105D3">
            <w:pPr>
              <w:pStyle w:val="a6"/>
              <w:numPr>
                <w:ilvl w:val="1"/>
                <w:numId w:val="27"/>
              </w:numPr>
              <w:autoSpaceDE w:val="0"/>
              <w:autoSpaceDN w:val="0"/>
              <w:adjustRightInd w:val="0"/>
              <w:spacing w:line="276" w:lineRule="auto"/>
              <w:ind w:left="599"/>
              <w:jc w:val="both"/>
              <w:rPr>
                <w:sz w:val="24"/>
                <w:szCs w:val="24"/>
              </w:rPr>
            </w:pPr>
            <w:r w:rsidRPr="001105D3">
              <w:rPr>
                <w:sz w:val="24"/>
                <w:szCs w:val="24"/>
              </w:rPr>
              <w:t>Очищенную воду направлять в пруд-</w:t>
            </w:r>
            <w:r w:rsidR="00D57213" w:rsidRPr="001105D3">
              <w:rPr>
                <w:sz w:val="24"/>
                <w:szCs w:val="24"/>
              </w:rPr>
              <w:t>отстойник</w:t>
            </w:r>
            <w:r w:rsidR="004D4004" w:rsidRPr="001105D3">
              <w:rPr>
                <w:sz w:val="24"/>
                <w:szCs w:val="24"/>
              </w:rPr>
              <w:t xml:space="preserve"> 15</w:t>
            </w:r>
            <w:r w:rsidRPr="001105D3">
              <w:rPr>
                <w:sz w:val="24"/>
                <w:szCs w:val="24"/>
              </w:rPr>
              <w:t>000 м</w:t>
            </w:r>
            <w:r w:rsidRPr="001105D3">
              <w:rPr>
                <w:sz w:val="24"/>
                <w:szCs w:val="24"/>
                <w:vertAlign w:val="superscript"/>
              </w:rPr>
              <w:t>3</w:t>
            </w:r>
            <w:r w:rsidRPr="001105D3">
              <w:rPr>
                <w:sz w:val="24"/>
                <w:szCs w:val="24"/>
              </w:rPr>
              <w:t xml:space="preserve"> для последующего направления в </w:t>
            </w:r>
            <w:proofErr w:type="spellStart"/>
            <w:r w:rsidRPr="001105D3">
              <w:rPr>
                <w:sz w:val="24"/>
                <w:szCs w:val="24"/>
              </w:rPr>
              <w:t>водооборот</w:t>
            </w:r>
            <w:proofErr w:type="spellEnd"/>
            <w:r w:rsidRPr="001105D3">
              <w:rPr>
                <w:sz w:val="24"/>
                <w:szCs w:val="24"/>
              </w:rPr>
              <w:t xml:space="preserve"> ОФ</w:t>
            </w:r>
            <w:r w:rsidR="00E23705">
              <w:rPr>
                <w:sz w:val="24"/>
                <w:szCs w:val="24"/>
              </w:rPr>
              <w:t xml:space="preserve"> или сброса в р. </w:t>
            </w:r>
            <w:proofErr w:type="spellStart"/>
            <w:r w:rsidR="00E23705">
              <w:rPr>
                <w:sz w:val="24"/>
                <w:szCs w:val="24"/>
              </w:rPr>
              <w:t>Машавера</w:t>
            </w:r>
            <w:proofErr w:type="spellEnd"/>
            <w:r w:rsidR="00E23705">
              <w:rPr>
                <w:sz w:val="24"/>
                <w:szCs w:val="24"/>
              </w:rPr>
              <w:t xml:space="preserve"> (трасса сброса не входит в объем проектирования)</w:t>
            </w:r>
            <w:r w:rsidRPr="001105D3">
              <w:rPr>
                <w:sz w:val="24"/>
                <w:szCs w:val="24"/>
              </w:rPr>
              <w:t>.</w:t>
            </w:r>
          </w:p>
          <w:p w14:paraId="76E2C86F" w14:textId="6F9B9544" w:rsidR="001105D3" w:rsidRDefault="001A7148" w:rsidP="001105D3">
            <w:pPr>
              <w:pStyle w:val="a6"/>
              <w:numPr>
                <w:ilvl w:val="1"/>
                <w:numId w:val="27"/>
              </w:numPr>
              <w:autoSpaceDE w:val="0"/>
              <w:autoSpaceDN w:val="0"/>
              <w:adjustRightInd w:val="0"/>
              <w:spacing w:line="276" w:lineRule="auto"/>
              <w:ind w:left="599"/>
              <w:jc w:val="both"/>
              <w:rPr>
                <w:sz w:val="24"/>
                <w:szCs w:val="24"/>
              </w:rPr>
            </w:pPr>
            <w:r w:rsidRPr="001105D3">
              <w:rPr>
                <w:sz w:val="24"/>
                <w:szCs w:val="24"/>
              </w:rPr>
              <w:t xml:space="preserve">Полученные осадки направлять в </w:t>
            </w:r>
            <w:r w:rsidR="004D4004" w:rsidRPr="001105D3">
              <w:rPr>
                <w:sz w:val="24"/>
                <w:szCs w:val="24"/>
              </w:rPr>
              <w:t xml:space="preserve">хвостовой </w:t>
            </w:r>
            <w:r w:rsidRPr="001105D3">
              <w:rPr>
                <w:sz w:val="24"/>
                <w:szCs w:val="24"/>
              </w:rPr>
              <w:t>зумпф ОФ (1</w:t>
            </w:r>
            <w:r w:rsidR="004D4004" w:rsidRPr="001105D3">
              <w:rPr>
                <w:sz w:val="24"/>
                <w:szCs w:val="24"/>
              </w:rPr>
              <w:t>,2</w:t>
            </w:r>
            <w:r w:rsidR="00D304B7" w:rsidRPr="001105D3">
              <w:rPr>
                <w:sz w:val="24"/>
                <w:szCs w:val="24"/>
              </w:rPr>
              <w:t xml:space="preserve"> </w:t>
            </w:r>
            <w:r w:rsidR="004D4004" w:rsidRPr="001105D3">
              <w:rPr>
                <w:sz w:val="24"/>
                <w:szCs w:val="24"/>
              </w:rPr>
              <w:t>очереди</w:t>
            </w:r>
            <w:r w:rsidRPr="001105D3">
              <w:rPr>
                <w:sz w:val="24"/>
                <w:szCs w:val="24"/>
              </w:rPr>
              <w:t>)</w:t>
            </w:r>
            <w:r w:rsidR="004D4004" w:rsidRPr="001105D3">
              <w:rPr>
                <w:sz w:val="24"/>
                <w:szCs w:val="24"/>
              </w:rPr>
              <w:t xml:space="preserve"> и</w:t>
            </w:r>
            <w:r w:rsidR="002E7E37">
              <w:rPr>
                <w:sz w:val="24"/>
                <w:szCs w:val="24"/>
              </w:rPr>
              <w:t>ли</w:t>
            </w:r>
            <w:r w:rsidR="004D4004" w:rsidRPr="001105D3">
              <w:rPr>
                <w:sz w:val="24"/>
                <w:szCs w:val="24"/>
              </w:rPr>
              <w:t xml:space="preserve"> чан сгущен</w:t>
            </w:r>
            <w:r w:rsidR="00E5505B" w:rsidRPr="001105D3">
              <w:rPr>
                <w:sz w:val="24"/>
                <w:szCs w:val="24"/>
              </w:rPr>
              <w:t xml:space="preserve">ного продукта </w:t>
            </w:r>
            <w:r w:rsidR="00E5505B" w:rsidRPr="001105D3">
              <w:rPr>
                <w:sz w:val="24"/>
                <w:szCs w:val="24"/>
              </w:rPr>
              <w:t>ТК-002</w:t>
            </w:r>
            <w:r w:rsidR="00E23705">
              <w:rPr>
                <w:sz w:val="24"/>
                <w:szCs w:val="24"/>
              </w:rPr>
              <w:t xml:space="preserve"> (Приложение 2)</w:t>
            </w:r>
            <w:r w:rsidR="00E5505B" w:rsidRPr="001105D3">
              <w:rPr>
                <w:sz w:val="24"/>
                <w:szCs w:val="24"/>
              </w:rPr>
              <w:t xml:space="preserve"> площадки сгущения</w:t>
            </w:r>
            <w:r w:rsidR="002E7E37">
              <w:rPr>
                <w:sz w:val="24"/>
                <w:szCs w:val="24"/>
              </w:rPr>
              <w:t xml:space="preserve"> (3 очередь)</w:t>
            </w:r>
            <w:r w:rsidRPr="001105D3">
              <w:rPr>
                <w:sz w:val="24"/>
                <w:szCs w:val="24"/>
              </w:rPr>
              <w:t>.</w:t>
            </w:r>
          </w:p>
          <w:p w14:paraId="50715730" w14:textId="31EA4157" w:rsidR="001105D3" w:rsidRPr="001105D3" w:rsidRDefault="001105D3" w:rsidP="001105D3">
            <w:pPr>
              <w:pStyle w:val="a6"/>
              <w:numPr>
                <w:ilvl w:val="1"/>
                <w:numId w:val="27"/>
              </w:numPr>
              <w:autoSpaceDE w:val="0"/>
              <w:autoSpaceDN w:val="0"/>
              <w:adjustRightInd w:val="0"/>
              <w:spacing w:line="276" w:lineRule="auto"/>
              <w:ind w:left="599"/>
              <w:jc w:val="both"/>
              <w:rPr>
                <w:sz w:val="24"/>
                <w:szCs w:val="24"/>
              </w:rPr>
            </w:pPr>
            <w:r w:rsidRPr="001105D3">
              <w:rPr>
                <w:sz w:val="24"/>
                <w:szCs w:val="24"/>
              </w:rPr>
              <w:t xml:space="preserve">Предусмотреть подачу известкового молока от существующего </w:t>
            </w:r>
            <w:r w:rsidR="00E23705">
              <w:rPr>
                <w:sz w:val="24"/>
                <w:szCs w:val="24"/>
              </w:rPr>
              <w:t>известкового отделения</w:t>
            </w:r>
            <w:r w:rsidRPr="001105D3">
              <w:rPr>
                <w:sz w:val="24"/>
                <w:szCs w:val="24"/>
              </w:rPr>
              <w:t xml:space="preserve">. </w:t>
            </w:r>
          </w:p>
          <w:p w14:paraId="77BD67E2" w14:textId="77777777" w:rsidR="001A7148" w:rsidRDefault="001105D3" w:rsidP="004D4004">
            <w:pPr>
              <w:pStyle w:val="a6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ind w:left="0" w:firstLine="1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Существующее известковое отделение</w:t>
            </w:r>
            <w:r w:rsidR="00E23705">
              <w:rPr>
                <w:sz w:val="24"/>
                <w:szCs w:val="24"/>
              </w:rPr>
              <w:t>:</w:t>
            </w:r>
          </w:p>
          <w:p w14:paraId="286F98CF" w14:textId="057C5B27" w:rsidR="002276E2" w:rsidRPr="002276E2" w:rsidRDefault="00196A57" w:rsidP="002276E2">
            <w:pPr>
              <w:pStyle w:val="a6"/>
              <w:numPr>
                <w:ilvl w:val="1"/>
                <w:numId w:val="27"/>
              </w:numPr>
              <w:autoSpaceDE w:val="0"/>
              <w:autoSpaceDN w:val="0"/>
              <w:adjustRightInd w:val="0"/>
              <w:spacing w:line="276" w:lineRule="auto"/>
              <w:ind w:left="59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Предусмотреть установку дополнительного оборудования: дробилки, питателя, мельницы </w:t>
            </w:r>
            <w:r>
              <w:rPr>
                <w:sz w:val="24"/>
                <w:szCs w:val="24"/>
              </w:rPr>
              <w:lastRenderedPageBreak/>
              <w:t>МШР 2100х1500 со спиральным  классификатором.</w:t>
            </w:r>
          </w:p>
        </w:tc>
      </w:tr>
      <w:tr w:rsidR="001A7148" w:rsidRPr="00D304B7" w14:paraId="10A677B3" w14:textId="77777777" w:rsidTr="00D304B7">
        <w:tc>
          <w:tcPr>
            <w:tcW w:w="988" w:type="dxa"/>
            <w:vAlign w:val="center"/>
          </w:tcPr>
          <w:p w14:paraId="4F4CF718" w14:textId="3EA768D9" w:rsidR="001A7148" w:rsidRPr="00D304B7" w:rsidRDefault="00D304B7" w:rsidP="001A7148">
            <w:pPr>
              <w:jc w:val="center"/>
              <w:rPr>
                <w:b/>
                <w:bCs/>
                <w:sz w:val="24"/>
                <w:szCs w:val="24"/>
              </w:rPr>
            </w:pPr>
            <w:r w:rsidRPr="00D304B7">
              <w:rPr>
                <w:bCs/>
                <w:sz w:val="24"/>
                <w:szCs w:val="24"/>
              </w:rPr>
              <w:lastRenderedPageBreak/>
              <w:t>1.10</w:t>
            </w:r>
          </w:p>
        </w:tc>
        <w:tc>
          <w:tcPr>
            <w:tcW w:w="2835" w:type="dxa"/>
            <w:vAlign w:val="center"/>
          </w:tcPr>
          <w:p w14:paraId="7AC462FA" w14:textId="77777777" w:rsidR="001A7148" w:rsidRPr="00D304B7" w:rsidRDefault="001A7148" w:rsidP="001A714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04B7">
              <w:rPr>
                <w:sz w:val="24"/>
                <w:szCs w:val="24"/>
              </w:rPr>
              <w:t>Перечень исходных</w:t>
            </w:r>
          </w:p>
          <w:p w14:paraId="5B16087B" w14:textId="3FCE111A" w:rsidR="001A7148" w:rsidRPr="00D304B7" w:rsidRDefault="001A7148" w:rsidP="001A714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04B7">
              <w:rPr>
                <w:sz w:val="24"/>
                <w:szCs w:val="24"/>
              </w:rPr>
              <w:t>данных, представляемых</w:t>
            </w:r>
          </w:p>
          <w:p w14:paraId="56B0447C" w14:textId="775033AB" w:rsidR="001A7148" w:rsidRPr="00D304B7" w:rsidRDefault="001A7148" w:rsidP="001A714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304B7">
              <w:rPr>
                <w:sz w:val="24"/>
                <w:szCs w:val="24"/>
              </w:rPr>
              <w:t>заказчиком</w:t>
            </w:r>
          </w:p>
        </w:tc>
        <w:tc>
          <w:tcPr>
            <w:tcW w:w="5953" w:type="dxa"/>
          </w:tcPr>
          <w:p w14:paraId="031E2166" w14:textId="6A466214" w:rsidR="00D304B7" w:rsidRPr="00D304B7" w:rsidRDefault="001A7148" w:rsidP="00D304B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D304B7">
              <w:rPr>
                <w:sz w:val="24"/>
                <w:szCs w:val="24"/>
              </w:rPr>
              <w:t>1. Перечень и технические характеристики</w:t>
            </w:r>
            <w:r w:rsidR="00D304B7" w:rsidRPr="00D304B7">
              <w:rPr>
                <w:sz w:val="24"/>
                <w:szCs w:val="24"/>
              </w:rPr>
              <w:t xml:space="preserve"> </w:t>
            </w:r>
            <w:r w:rsidRPr="00D304B7">
              <w:rPr>
                <w:sz w:val="24"/>
                <w:szCs w:val="24"/>
              </w:rPr>
              <w:t xml:space="preserve">существующего </w:t>
            </w:r>
            <w:r w:rsidR="002276E2">
              <w:rPr>
                <w:sz w:val="24"/>
                <w:szCs w:val="24"/>
              </w:rPr>
              <w:t xml:space="preserve">и приобретаемого </w:t>
            </w:r>
            <w:r w:rsidRPr="00D304B7">
              <w:rPr>
                <w:sz w:val="24"/>
                <w:szCs w:val="24"/>
              </w:rPr>
              <w:t>технологического оборудования</w:t>
            </w:r>
            <w:r w:rsidR="00D304B7" w:rsidRPr="00D304B7">
              <w:rPr>
                <w:sz w:val="24"/>
                <w:szCs w:val="24"/>
              </w:rPr>
              <w:t xml:space="preserve">; </w:t>
            </w:r>
          </w:p>
          <w:p w14:paraId="0A48C443" w14:textId="4E81C310" w:rsidR="001A7148" w:rsidRPr="00D304B7" w:rsidRDefault="00D57213" w:rsidP="00D304B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="001A7148" w:rsidRPr="00D304B7">
              <w:rPr>
                <w:sz w:val="24"/>
                <w:szCs w:val="24"/>
              </w:rPr>
              <w:t>Технические условия на подключение к</w:t>
            </w:r>
            <w:r w:rsidR="00D304B7" w:rsidRPr="00D304B7">
              <w:rPr>
                <w:sz w:val="24"/>
                <w:szCs w:val="24"/>
              </w:rPr>
              <w:t xml:space="preserve"> </w:t>
            </w:r>
            <w:r w:rsidR="001A7148" w:rsidRPr="00D304B7">
              <w:rPr>
                <w:sz w:val="24"/>
                <w:szCs w:val="24"/>
              </w:rPr>
              <w:t>технологическим трубопроводам и инженерным сетям</w:t>
            </w:r>
            <w:r w:rsidR="00D304B7" w:rsidRPr="00D304B7">
              <w:rPr>
                <w:sz w:val="24"/>
                <w:szCs w:val="24"/>
              </w:rPr>
              <w:t>;</w:t>
            </w:r>
          </w:p>
          <w:p w14:paraId="68232326" w14:textId="7E67C47E" w:rsidR="001A7148" w:rsidRPr="00D304B7" w:rsidRDefault="00D57213" w:rsidP="00D304B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1A7148" w:rsidRPr="00D304B7">
              <w:rPr>
                <w:sz w:val="24"/>
                <w:szCs w:val="24"/>
              </w:rPr>
              <w:t>Предварительные проектные решения по пруду-накопителю, трассе трубопровода сброса очищенных</w:t>
            </w:r>
            <w:r w:rsidR="00D304B7" w:rsidRPr="00D304B7">
              <w:rPr>
                <w:sz w:val="24"/>
                <w:szCs w:val="24"/>
              </w:rPr>
              <w:t xml:space="preserve"> в</w:t>
            </w:r>
            <w:r w:rsidR="001A7148" w:rsidRPr="00D304B7">
              <w:rPr>
                <w:sz w:val="24"/>
                <w:szCs w:val="24"/>
              </w:rPr>
              <w:t>од</w:t>
            </w:r>
            <w:r w:rsidR="00D304B7" w:rsidRPr="00D304B7">
              <w:rPr>
                <w:sz w:val="24"/>
                <w:szCs w:val="24"/>
              </w:rPr>
              <w:t>;</w:t>
            </w:r>
          </w:p>
          <w:p w14:paraId="049AF27A" w14:textId="105287BB" w:rsidR="001A7148" w:rsidRPr="00D304B7" w:rsidRDefault="001A7148" w:rsidP="00D304B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D304B7">
              <w:rPr>
                <w:sz w:val="24"/>
                <w:szCs w:val="24"/>
              </w:rPr>
              <w:t>4. Топографический план района расположения</w:t>
            </w:r>
            <w:r w:rsidR="00D304B7" w:rsidRPr="00D304B7">
              <w:rPr>
                <w:sz w:val="24"/>
                <w:szCs w:val="24"/>
              </w:rPr>
              <w:t xml:space="preserve"> </w:t>
            </w:r>
            <w:r w:rsidRPr="00D304B7">
              <w:rPr>
                <w:sz w:val="24"/>
                <w:szCs w:val="24"/>
              </w:rPr>
              <w:t>проектируемого объекта</w:t>
            </w:r>
            <w:r w:rsidR="00D304B7" w:rsidRPr="00D304B7">
              <w:rPr>
                <w:sz w:val="24"/>
                <w:szCs w:val="24"/>
              </w:rPr>
              <w:t>;</w:t>
            </w:r>
          </w:p>
          <w:p w14:paraId="45028A64" w14:textId="77777777" w:rsidR="00D57213" w:rsidRDefault="001A7148" w:rsidP="00D304B7">
            <w:pPr>
              <w:pStyle w:val="Default"/>
              <w:spacing w:line="276" w:lineRule="auto"/>
              <w:jc w:val="both"/>
            </w:pPr>
            <w:r w:rsidRPr="00D304B7">
              <w:t>5. Технологический регламент станции очистки подотвальныx и карьерных кислых сточных вод, образующихся на территории промышленной площадки АО «</w:t>
            </w:r>
            <w:r w:rsidRPr="00D304B7">
              <w:rPr>
                <w:lang w:val="en-US"/>
              </w:rPr>
              <w:t>RMG</w:t>
            </w:r>
            <w:r w:rsidRPr="00D304B7">
              <w:t xml:space="preserve"> </w:t>
            </w:r>
            <w:r w:rsidRPr="00D304B7">
              <w:rPr>
                <w:lang w:val="en-US"/>
              </w:rPr>
              <w:t>C</w:t>
            </w:r>
            <w:proofErr w:type="spellStart"/>
            <w:r w:rsidRPr="00D304B7">
              <w:t>opper</w:t>
            </w:r>
            <w:proofErr w:type="spellEnd"/>
            <w:r w:rsidRPr="00D304B7">
              <w:t>»</w:t>
            </w:r>
            <w:r w:rsidR="00D304B7" w:rsidRPr="00D304B7">
              <w:t>;</w:t>
            </w:r>
          </w:p>
          <w:p w14:paraId="4A5F309F" w14:textId="0D47D0D6" w:rsidR="00A933D0" w:rsidRDefault="001A7148" w:rsidP="00A933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D304B7">
              <w:rPr>
                <w:sz w:val="24"/>
                <w:szCs w:val="24"/>
              </w:rPr>
              <w:t xml:space="preserve">6. </w:t>
            </w:r>
            <w:r w:rsidR="00D57213">
              <w:rPr>
                <w:sz w:val="24"/>
                <w:szCs w:val="24"/>
              </w:rPr>
              <w:t>Технологическая схема 1, 2 и 3 очередей</w:t>
            </w:r>
            <w:r w:rsidR="004D4004">
              <w:rPr>
                <w:sz w:val="24"/>
                <w:szCs w:val="24"/>
              </w:rPr>
              <w:t xml:space="preserve"> (</w:t>
            </w:r>
            <w:r w:rsidR="004D4004" w:rsidRPr="004D4004">
              <w:rPr>
                <w:sz w:val="24"/>
                <w:szCs w:val="24"/>
              </w:rPr>
              <w:t>П</w:t>
            </w:r>
            <w:r w:rsidR="00E23705">
              <w:rPr>
                <w:sz w:val="24"/>
                <w:szCs w:val="24"/>
              </w:rPr>
              <w:t>риложение 1</w:t>
            </w:r>
            <w:r w:rsidR="004D4004">
              <w:rPr>
                <w:sz w:val="24"/>
                <w:szCs w:val="24"/>
              </w:rPr>
              <w:t>)</w:t>
            </w:r>
            <w:r w:rsidR="00D57213">
              <w:rPr>
                <w:sz w:val="24"/>
                <w:szCs w:val="24"/>
              </w:rPr>
              <w:t>;</w:t>
            </w:r>
          </w:p>
          <w:p w14:paraId="4340310C" w14:textId="5FC092F1" w:rsidR="001A7148" w:rsidRPr="00D304B7" w:rsidRDefault="00A933D0" w:rsidP="00E2370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="001A7148" w:rsidRPr="00D304B7">
              <w:rPr>
                <w:sz w:val="24"/>
                <w:szCs w:val="24"/>
              </w:rPr>
              <w:t>Прочая информация по запросу По</w:t>
            </w:r>
            <w:r w:rsidR="00E23705">
              <w:rPr>
                <w:sz w:val="24"/>
                <w:szCs w:val="24"/>
              </w:rPr>
              <w:t>дрядчика</w:t>
            </w:r>
          </w:p>
        </w:tc>
      </w:tr>
    </w:tbl>
    <w:p w14:paraId="23552510" w14:textId="25D22785" w:rsidR="001A7148" w:rsidRDefault="001A7148" w:rsidP="001A7148">
      <w:pPr>
        <w:jc w:val="center"/>
        <w:rPr>
          <w:b/>
          <w:bCs/>
          <w:sz w:val="28"/>
          <w:szCs w:val="28"/>
        </w:rPr>
      </w:pPr>
    </w:p>
    <w:p w14:paraId="7C21E351" w14:textId="5B0E0222" w:rsidR="00551ADD" w:rsidRDefault="001A7148" w:rsidP="001A7148">
      <w:pPr>
        <w:pStyle w:val="a6"/>
        <w:keepNext/>
        <w:keepLines/>
        <w:numPr>
          <w:ilvl w:val="0"/>
          <w:numId w:val="1"/>
        </w:numPr>
        <w:tabs>
          <w:tab w:val="num" w:pos="851"/>
        </w:tabs>
        <w:spacing w:before="240" w:after="120" w:line="360" w:lineRule="auto"/>
        <w:ind w:left="0" w:firstLine="567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1A7148">
        <w:rPr>
          <w:rFonts w:eastAsiaTheme="majorEastAsia"/>
          <w:b/>
          <w:bCs/>
          <w:caps/>
          <w:sz w:val="24"/>
          <w:szCs w:val="28"/>
        </w:rPr>
        <w:t>Дополнительные требования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2835"/>
        <w:gridCol w:w="6230"/>
      </w:tblGrid>
      <w:tr w:rsidR="001A7148" w14:paraId="0236C5D8" w14:textId="77777777" w:rsidTr="00D304B7">
        <w:tc>
          <w:tcPr>
            <w:tcW w:w="988" w:type="dxa"/>
            <w:vAlign w:val="center"/>
          </w:tcPr>
          <w:p w14:paraId="7A70C488" w14:textId="78EFEC0C" w:rsidR="001A7148" w:rsidRPr="002A38D7" w:rsidRDefault="001A7148" w:rsidP="00D304B7">
            <w:pPr>
              <w:keepNext/>
              <w:keepLines/>
              <w:tabs>
                <w:tab w:val="num" w:pos="851"/>
              </w:tabs>
              <w:spacing w:before="240" w:after="120"/>
              <w:jc w:val="center"/>
              <w:outlineLvl w:val="0"/>
              <w:rPr>
                <w:rFonts w:eastAsiaTheme="majorEastAsia"/>
                <w:bCs/>
                <w:caps/>
                <w:sz w:val="24"/>
                <w:szCs w:val="28"/>
              </w:rPr>
            </w:pPr>
            <w:r w:rsidRPr="002A38D7">
              <w:rPr>
                <w:rFonts w:eastAsiaTheme="majorEastAsia"/>
                <w:bCs/>
                <w:caps/>
                <w:sz w:val="24"/>
                <w:szCs w:val="28"/>
              </w:rPr>
              <w:t>2.</w:t>
            </w:r>
            <w:r w:rsidR="00D304B7" w:rsidRPr="002A38D7">
              <w:rPr>
                <w:rFonts w:eastAsiaTheme="majorEastAsia"/>
                <w:bCs/>
                <w:caps/>
                <w:sz w:val="24"/>
                <w:szCs w:val="28"/>
              </w:rPr>
              <w:t>1</w:t>
            </w:r>
          </w:p>
        </w:tc>
        <w:tc>
          <w:tcPr>
            <w:tcW w:w="2835" w:type="dxa"/>
            <w:vAlign w:val="center"/>
          </w:tcPr>
          <w:p w14:paraId="128E6E87" w14:textId="77777777" w:rsidR="001A7148" w:rsidRPr="002A38D7" w:rsidRDefault="001A7148" w:rsidP="00D304B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2A38D7">
              <w:rPr>
                <w:sz w:val="24"/>
                <w:szCs w:val="24"/>
              </w:rPr>
              <w:t>Требования к составу,</w:t>
            </w:r>
          </w:p>
          <w:p w14:paraId="7D32DB73" w14:textId="77777777" w:rsidR="001A7148" w:rsidRPr="002A38D7" w:rsidRDefault="001A7148" w:rsidP="00D304B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2A38D7">
              <w:rPr>
                <w:sz w:val="24"/>
                <w:szCs w:val="24"/>
              </w:rPr>
              <w:t>форме и формату</w:t>
            </w:r>
          </w:p>
          <w:p w14:paraId="2319CF24" w14:textId="77777777" w:rsidR="001A7148" w:rsidRPr="002A38D7" w:rsidRDefault="001A7148" w:rsidP="00D304B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2A38D7">
              <w:rPr>
                <w:sz w:val="24"/>
                <w:szCs w:val="24"/>
              </w:rPr>
              <w:t>предоставления</w:t>
            </w:r>
          </w:p>
          <w:p w14:paraId="302C59CB" w14:textId="77777777" w:rsidR="001A7148" w:rsidRPr="002A38D7" w:rsidRDefault="001A7148" w:rsidP="00D304B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2A38D7">
              <w:rPr>
                <w:sz w:val="24"/>
                <w:szCs w:val="24"/>
              </w:rPr>
              <w:t>результатов работ,</w:t>
            </w:r>
          </w:p>
          <w:p w14:paraId="53307BD5" w14:textId="7CB63694" w:rsidR="001A7148" w:rsidRPr="002A38D7" w:rsidRDefault="001A7148" w:rsidP="00D304B7">
            <w:pPr>
              <w:autoSpaceDE w:val="0"/>
              <w:autoSpaceDN w:val="0"/>
              <w:adjustRightInd w:val="0"/>
              <w:spacing w:line="276" w:lineRule="auto"/>
              <w:rPr>
                <w:rFonts w:eastAsiaTheme="majorEastAsia"/>
                <w:b/>
                <w:bCs/>
                <w:caps/>
                <w:sz w:val="24"/>
                <w:szCs w:val="28"/>
              </w:rPr>
            </w:pPr>
            <w:r w:rsidRPr="002A38D7">
              <w:rPr>
                <w:sz w:val="24"/>
                <w:szCs w:val="24"/>
              </w:rPr>
              <w:t>порядку их передачи заказчику</w:t>
            </w:r>
          </w:p>
        </w:tc>
        <w:tc>
          <w:tcPr>
            <w:tcW w:w="6230" w:type="dxa"/>
          </w:tcPr>
          <w:p w14:paraId="0CC33782" w14:textId="30BC2AA2" w:rsidR="001A7148" w:rsidRPr="004D4004" w:rsidRDefault="001A7148" w:rsidP="00CC4554">
            <w:pPr>
              <w:pStyle w:val="a6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276" w:lineRule="auto"/>
              <w:ind w:left="29" w:firstLine="0"/>
              <w:jc w:val="both"/>
              <w:rPr>
                <w:sz w:val="24"/>
                <w:szCs w:val="24"/>
              </w:rPr>
            </w:pPr>
            <w:r w:rsidRPr="004D4004">
              <w:rPr>
                <w:sz w:val="24"/>
                <w:szCs w:val="24"/>
              </w:rPr>
              <w:t>Отчетная документация выдает</w:t>
            </w:r>
            <w:r w:rsidR="004D4004" w:rsidRPr="004D4004">
              <w:rPr>
                <w:sz w:val="24"/>
                <w:szCs w:val="24"/>
              </w:rPr>
              <w:t>ся Заказчику в электронном виде</w:t>
            </w:r>
            <w:r w:rsidRPr="004D4004">
              <w:rPr>
                <w:sz w:val="24"/>
                <w:szCs w:val="24"/>
              </w:rPr>
              <w:t xml:space="preserve"> в виде файлов в следующих форматах: </w:t>
            </w:r>
            <w:proofErr w:type="spellStart"/>
            <w:r w:rsidRPr="004D4004">
              <w:rPr>
                <w:sz w:val="24"/>
                <w:szCs w:val="24"/>
              </w:rPr>
              <w:t>pdf</w:t>
            </w:r>
            <w:proofErr w:type="spellEnd"/>
            <w:r w:rsidRPr="004D4004">
              <w:rPr>
                <w:sz w:val="24"/>
                <w:szCs w:val="24"/>
              </w:rPr>
              <w:t xml:space="preserve">, </w:t>
            </w:r>
            <w:proofErr w:type="spellStart"/>
            <w:r w:rsidRPr="004D4004">
              <w:rPr>
                <w:sz w:val="24"/>
                <w:szCs w:val="24"/>
              </w:rPr>
              <w:t>doc</w:t>
            </w:r>
            <w:proofErr w:type="spellEnd"/>
            <w:r w:rsidRPr="004D4004">
              <w:rPr>
                <w:sz w:val="24"/>
                <w:szCs w:val="24"/>
              </w:rPr>
              <w:t xml:space="preserve">, </w:t>
            </w:r>
            <w:proofErr w:type="spellStart"/>
            <w:r w:rsidRPr="004D4004">
              <w:rPr>
                <w:sz w:val="24"/>
                <w:szCs w:val="24"/>
              </w:rPr>
              <w:t>docx</w:t>
            </w:r>
            <w:proofErr w:type="spellEnd"/>
            <w:r w:rsidRPr="004D4004">
              <w:rPr>
                <w:sz w:val="24"/>
                <w:szCs w:val="24"/>
              </w:rPr>
              <w:t xml:space="preserve">, </w:t>
            </w:r>
            <w:proofErr w:type="spellStart"/>
            <w:r w:rsidRPr="004D4004">
              <w:rPr>
                <w:sz w:val="24"/>
                <w:szCs w:val="24"/>
              </w:rPr>
              <w:t>xls</w:t>
            </w:r>
            <w:proofErr w:type="spellEnd"/>
            <w:r w:rsidRPr="004D4004">
              <w:rPr>
                <w:sz w:val="24"/>
                <w:szCs w:val="24"/>
              </w:rPr>
              <w:t xml:space="preserve">, </w:t>
            </w:r>
            <w:proofErr w:type="spellStart"/>
            <w:r w:rsidRPr="004D4004">
              <w:rPr>
                <w:sz w:val="24"/>
                <w:szCs w:val="24"/>
              </w:rPr>
              <w:t>xlsx</w:t>
            </w:r>
            <w:proofErr w:type="spellEnd"/>
            <w:r w:rsidRPr="004D4004">
              <w:rPr>
                <w:sz w:val="24"/>
                <w:szCs w:val="24"/>
              </w:rPr>
              <w:t xml:space="preserve"> - для документов с текстовым содержанием; </w:t>
            </w:r>
            <w:proofErr w:type="spellStart"/>
            <w:r w:rsidRPr="004D4004">
              <w:rPr>
                <w:sz w:val="24"/>
                <w:szCs w:val="24"/>
              </w:rPr>
              <w:t>pdf</w:t>
            </w:r>
            <w:proofErr w:type="spellEnd"/>
            <w:r w:rsidRPr="004D4004">
              <w:rPr>
                <w:sz w:val="24"/>
                <w:szCs w:val="24"/>
              </w:rPr>
              <w:t xml:space="preserve">, </w:t>
            </w:r>
            <w:proofErr w:type="spellStart"/>
            <w:r w:rsidRPr="004D4004">
              <w:rPr>
                <w:sz w:val="24"/>
                <w:szCs w:val="24"/>
              </w:rPr>
              <w:t>dwg</w:t>
            </w:r>
            <w:proofErr w:type="spellEnd"/>
            <w:r w:rsidRPr="004D4004">
              <w:rPr>
                <w:sz w:val="24"/>
                <w:szCs w:val="24"/>
              </w:rPr>
              <w:t xml:space="preserve">, </w:t>
            </w:r>
            <w:proofErr w:type="spellStart"/>
            <w:r w:rsidRPr="004D4004">
              <w:rPr>
                <w:sz w:val="24"/>
                <w:szCs w:val="24"/>
              </w:rPr>
              <w:t>jpeg</w:t>
            </w:r>
            <w:proofErr w:type="spellEnd"/>
            <w:r w:rsidRPr="004D4004">
              <w:rPr>
                <w:sz w:val="24"/>
                <w:szCs w:val="24"/>
              </w:rPr>
              <w:t xml:space="preserve"> – для документов с графическим содержанием.</w:t>
            </w:r>
          </w:p>
          <w:p w14:paraId="7D01E696" w14:textId="1E81506B" w:rsidR="001A7148" w:rsidRPr="002A38D7" w:rsidRDefault="001A7148" w:rsidP="00915587">
            <w:pPr>
              <w:pStyle w:val="a6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276" w:lineRule="auto"/>
              <w:ind w:left="29" w:firstLine="0"/>
              <w:jc w:val="both"/>
              <w:rPr>
                <w:sz w:val="24"/>
                <w:szCs w:val="24"/>
              </w:rPr>
            </w:pPr>
            <w:r w:rsidRPr="002A38D7">
              <w:rPr>
                <w:sz w:val="24"/>
                <w:szCs w:val="24"/>
              </w:rPr>
              <w:t>Названия файлов должны соответствовать обозначениям чертежей, документов. Документация в виде сканированных изображений должна иметь необходимые подписи.</w:t>
            </w:r>
          </w:p>
          <w:p w14:paraId="060B7FE9" w14:textId="0EE3DA7F" w:rsidR="001A7148" w:rsidRPr="002A38D7" w:rsidRDefault="001A7148" w:rsidP="004D4004">
            <w:pPr>
              <w:pStyle w:val="a6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276" w:lineRule="auto"/>
              <w:ind w:left="29" w:firstLine="0"/>
              <w:jc w:val="both"/>
              <w:rPr>
                <w:rFonts w:eastAsiaTheme="majorEastAsia"/>
                <w:b/>
                <w:bCs/>
                <w:caps/>
                <w:sz w:val="24"/>
                <w:szCs w:val="28"/>
              </w:rPr>
            </w:pPr>
            <w:r w:rsidRPr="002A38D7">
              <w:rPr>
                <w:sz w:val="24"/>
                <w:szCs w:val="24"/>
              </w:rPr>
              <w:t>Передача результатов работ осуществляется сопроводительными документами По</w:t>
            </w:r>
            <w:r w:rsidR="004D4004">
              <w:rPr>
                <w:sz w:val="24"/>
                <w:szCs w:val="24"/>
              </w:rPr>
              <w:t>дрядчика</w:t>
            </w:r>
          </w:p>
        </w:tc>
      </w:tr>
      <w:tr w:rsidR="00D60081" w14:paraId="1DCEAFC7" w14:textId="77777777" w:rsidTr="00D304B7">
        <w:tc>
          <w:tcPr>
            <w:tcW w:w="988" w:type="dxa"/>
            <w:vAlign w:val="center"/>
          </w:tcPr>
          <w:p w14:paraId="3E7C0CEE" w14:textId="0A196A41" w:rsidR="00D60081" w:rsidRPr="002A38D7" w:rsidRDefault="004D4004" w:rsidP="00D304B7">
            <w:pPr>
              <w:keepNext/>
              <w:keepLines/>
              <w:tabs>
                <w:tab w:val="num" w:pos="851"/>
              </w:tabs>
              <w:spacing w:before="240" w:after="120"/>
              <w:jc w:val="center"/>
              <w:outlineLvl w:val="0"/>
              <w:rPr>
                <w:rFonts w:eastAsiaTheme="majorEastAsia"/>
                <w:bCs/>
                <w:caps/>
                <w:sz w:val="24"/>
                <w:szCs w:val="28"/>
              </w:rPr>
            </w:pPr>
            <w:r>
              <w:rPr>
                <w:rFonts w:eastAsiaTheme="majorEastAsia"/>
                <w:bCs/>
                <w:caps/>
                <w:sz w:val="24"/>
                <w:szCs w:val="28"/>
              </w:rPr>
              <w:t>2.2</w:t>
            </w:r>
          </w:p>
        </w:tc>
        <w:tc>
          <w:tcPr>
            <w:tcW w:w="2835" w:type="dxa"/>
            <w:vAlign w:val="center"/>
          </w:tcPr>
          <w:p w14:paraId="3808CD7E" w14:textId="55C3EE28" w:rsidR="00D60081" w:rsidRPr="002A38D7" w:rsidRDefault="00D60081" w:rsidP="00D304B7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предоставлению технико-коммерческого предложения</w:t>
            </w:r>
          </w:p>
        </w:tc>
        <w:tc>
          <w:tcPr>
            <w:tcW w:w="6230" w:type="dxa"/>
          </w:tcPr>
          <w:p w14:paraId="71E8D4E2" w14:textId="5D297260" w:rsidR="00D60081" w:rsidRPr="00A933D0" w:rsidRDefault="00D60081" w:rsidP="00D60081">
            <w:pPr>
              <w:pStyle w:val="a6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</w:rPr>
            </w:pPr>
            <w:r w:rsidRPr="00A933D0">
              <w:rPr>
                <w:sz w:val="24"/>
                <w:szCs w:val="24"/>
              </w:rPr>
              <w:t xml:space="preserve">Подготовить график проектирования с указанием сроков выдачи каждого из </w:t>
            </w:r>
            <w:r w:rsidR="00E23705">
              <w:rPr>
                <w:sz w:val="24"/>
                <w:szCs w:val="24"/>
              </w:rPr>
              <w:t>комплектов РД</w:t>
            </w:r>
            <w:r w:rsidRPr="00A933D0">
              <w:rPr>
                <w:sz w:val="24"/>
                <w:szCs w:val="24"/>
              </w:rPr>
              <w:t>;</w:t>
            </w:r>
          </w:p>
          <w:p w14:paraId="44C03C1B" w14:textId="56B14E09" w:rsidR="00D60081" w:rsidRPr="00D60081" w:rsidRDefault="00D60081" w:rsidP="00E23705">
            <w:pPr>
              <w:pStyle w:val="a6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E23705">
              <w:rPr>
                <w:sz w:val="24"/>
                <w:szCs w:val="24"/>
              </w:rPr>
              <w:t>тоимость указать по каждому комплекту РД</w:t>
            </w:r>
          </w:p>
        </w:tc>
      </w:tr>
    </w:tbl>
    <w:p w14:paraId="41D58476" w14:textId="77777777" w:rsidR="00AE6E92" w:rsidRDefault="00AE6E92" w:rsidP="00AE6E92">
      <w:pPr>
        <w:rPr>
          <w:b/>
          <w:sz w:val="24"/>
        </w:rPr>
      </w:pPr>
    </w:p>
    <w:p w14:paraId="7B681479" w14:textId="77777777" w:rsidR="002A38D7" w:rsidRPr="001A7148" w:rsidRDefault="002A38D7" w:rsidP="001A7148">
      <w:pPr>
        <w:keepNext/>
        <w:keepLines/>
        <w:tabs>
          <w:tab w:val="num" w:pos="851"/>
        </w:tabs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</w:p>
    <w:bookmarkEnd w:id="1"/>
    <w:bookmarkEnd w:id="2"/>
    <w:p w14:paraId="6BC8417E" w14:textId="6A7452B1" w:rsidR="00B8486B" w:rsidRDefault="00B8486B" w:rsidP="002A1FF3">
      <w:pPr>
        <w:pStyle w:val="a6"/>
        <w:jc w:val="both"/>
        <w:rPr>
          <w:sz w:val="24"/>
          <w:szCs w:val="24"/>
        </w:rPr>
      </w:pPr>
    </w:p>
    <w:sectPr w:rsidR="00B8486B" w:rsidSect="007B2A99">
      <w:footerReference w:type="default" r:id="rId8"/>
      <w:pgSz w:w="11906" w:h="16838" w:code="9"/>
      <w:pgMar w:top="1134" w:right="709" w:bottom="1134" w:left="1134" w:header="340" w:footer="2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4551BF" w14:textId="77777777" w:rsidR="00963EEB" w:rsidRDefault="00963EEB" w:rsidP="0002060A">
      <w:r>
        <w:separator/>
      </w:r>
    </w:p>
  </w:endnote>
  <w:endnote w:type="continuationSeparator" w:id="0">
    <w:p w14:paraId="459C12B3" w14:textId="77777777" w:rsidR="00963EEB" w:rsidRDefault="00963EEB" w:rsidP="00020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NewPSMT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Symbo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5307465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3EF7F8A3" w14:textId="5E24BDE0" w:rsidR="00B8486B" w:rsidRPr="0002060A" w:rsidRDefault="00B8486B">
        <w:pPr>
          <w:pStyle w:val="aa"/>
          <w:jc w:val="right"/>
          <w:rPr>
            <w:sz w:val="22"/>
            <w:szCs w:val="22"/>
          </w:rPr>
        </w:pPr>
        <w:r w:rsidRPr="0002060A">
          <w:rPr>
            <w:sz w:val="22"/>
            <w:szCs w:val="22"/>
          </w:rPr>
          <w:fldChar w:fldCharType="begin"/>
        </w:r>
        <w:r w:rsidRPr="0002060A">
          <w:rPr>
            <w:sz w:val="22"/>
            <w:szCs w:val="22"/>
          </w:rPr>
          <w:instrText>PAGE   \* MERGEFORMAT</w:instrText>
        </w:r>
        <w:r w:rsidRPr="0002060A">
          <w:rPr>
            <w:sz w:val="22"/>
            <w:szCs w:val="22"/>
          </w:rPr>
          <w:fldChar w:fldCharType="separate"/>
        </w:r>
        <w:r w:rsidR="00D003C4">
          <w:rPr>
            <w:noProof/>
            <w:sz w:val="22"/>
            <w:szCs w:val="22"/>
          </w:rPr>
          <w:t>3</w:t>
        </w:r>
        <w:r w:rsidRPr="0002060A">
          <w:rPr>
            <w:sz w:val="22"/>
            <w:szCs w:val="22"/>
          </w:rPr>
          <w:fldChar w:fldCharType="end"/>
        </w:r>
      </w:p>
    </w:sdtContent>
  </w:sdt>
  <w:p w14:paraId="2C104BF0" w14:textId="77777777" w:rsidR="00B8486B" w:rsidRDefault="00B8486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6D53AA" w14:textId="77777777" w:rsidR="00963EEB" w:rsidRDefault="00963EEB" w:rsidP="0002060A">
      <w:r>
        <w:separator/>
      </w:r>
    </w:p>
  </w:footnote>
  <w:footnote w:type="continuationSeparator" w:id="0">
    <w:p w14:paraId="49FFE8FB" w14:textId="77777777" w:rsidR="00963EEB" w:rsidRDefault="00963EEB" w:rsidP="000206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7056"/>
    <w:multiLevelType w:val="hybridMultilevel"/>
    <w:tmpl w:val="EB7EE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A97EF9"/>
    <w:multiLevelType w:val="multilevel"/>
    <w:tmpl w:val="D702E206"/>
    <w:lvl w:ilvl="0">
      <w:start w:val="1"/>
      <w:numFmt w:val="decimal"/>
      <w:lvlText w:val="%1"/>
      <w:lvlJc w:val="left"/>
      <w:pPr>
        <w:ind w:left="93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3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1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35" w:hanging="1800"/>
      </w:pPr>
      <w:rPr>
        <w:rFonts w:hint="default"/>
      </w:rPr>
    </w:lvl>
  </w:abstractNum>
  <w:abstractNum w:abstractNumId="2" w15:restartNumberingAfterBreak="0">
    <w:nsid w:val="09E079DD"/>
    <w:multiLevelType w:val="hybridMultilevel"/>
    <w:tmpl w:val="B762D518"/>
    <w:lvl w:ilvl="0" w:tplc="4D0A06AE">
      <w:start w:val="1"/>
      <w:numFmt w:val="decimal"/>
      <w:lvlText w:val="%1"/>
      <w:lvlJc w:val="left"/>
      <w:pPr>
        <w:ind w:left="12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5" w:hanging="360"/>
      </w:pPr>
    </w:lvl>
    <w:lvl w:ilvl="2" w:tplc="0419001B" w:tentative="1">
      <w:start w:val="1"/>
      <w:numFmt w:val="lowerRoman"/>
      <w:lvlText w:val="%3."/>
      <w:lvlJc w:val="right"/>
      <w:pPr>
        <w:ind w:left="2735" w:hanging="180"/>
      </w:pPr>
    </w:lvl>
    <w:lvl w:ilvl="3" w:tplc="0419000F" w:tentative="1">
      <w:start w:val="1"/>
      <w:numFmt w:val="decimal"/>
      <w:lvlText w:val="%4."/>
      <w:lvlJc w:val="left"/>
      <w:pPr>
        <w:ind w:left="3455" w:hanging="360"/>
      </w:pPr>
    </w:lvl>
    <w:lvl w:ilvl="4" w:tplc="04190019" w:tentative="1">
      <w:start w:val="1"/>
      <w:numFmt w:val="lowerLetter"/>
      <w:lvlText w:val="%5."/>
      <w:lvlJc w:val="left"/>
      <w:pPr>
        <w:ind w:left="4175" w:hanging="360"/>
      </w:pPr>
    </w:lvl>
    <w:lvl w:ilvl="5" w:tplc="0419001B" w:tentative="1">
      <w:start w:val="1"/>
      <w:numFmt w:val="lowerRoman"/>
      <w:lvlText w:val="%6."/>
      <w:lvlJc w:val="right"/>
      <w:pPr>
        <w:ind w:left="4895" w:hanging="180"/>
      </w:pPr>
    </w:lvl>
    <w:lvl w:ilvl="6" w:tplc="0419000F" w:tentative="1">
      <w:start w:val="1"/>
      <w:numFmt w:val="decimal"/>
      <w:lvlText w:val="%7."/>
      <w:lvlJc w:val="left"/>
      <w:pPr>
        <w:ind w:left="5615" w:hanging="360"/>
      </w:pPr>
    </w:lvl>
    <w:lvl w:ilvl="7" w:tplc="04190019" w:tentative="1">
      <w:start w:val="1"/>
      <w:numFmt w:val="lowerLetter"/>
      <w:lvlText w:val="%8."/>
      <w:lvlJc w:val="left"/>
      <w:pPr>
        <w:ind w:left="6335" w:hanging="360"/>
      </w:pPr>
    </w:lvl>
    <w:lvl w:ilvl="8" w:tplc="0419001B" w:tentative="1">
      <w:start w:val="1"/>
      <w:numFmt w:val="lowerRoman"/>
      <w:lvlText w:val="%9."/>
      <w:lvlJc w:val="right"/>
      <w:pPr>
        <w:ind w:left="7055" w:hanging="180"/>
      </w:pPr>
    </w:lvl>
  </w:abstractNum>
  <w:abstractNum w:abstractNumId="3" w15:restartNumberingAfterBreak="0">
    <w:nsid w:val="121D155A"/>
    <w:multiLevelType w:val="hybridMultilevel"/>
    <w:tmpl w:val="6E424E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6E22AE"/>
    <w:multiLevelType w:val="multilevel"/>
    <w:tmpl w:val="0388CA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4E67C79"/>
    <w:multiLevelType w:val="multilevel"/>
    <w:tmpl w:val="00A29F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6F01C57"/>
    <w:multiLevelType w:val="hybridMultilevel"/>
    <w:tmpl w:val="B6184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611E38"/>
    <w:multiLevelType w:val="multilevel"/>
    <w:tmpl w:val="1654E57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8" w15:restartNumberingAfterBreak="0">
    <w:nsid w:val="1F192E8A"/>
    <w:multiLevelType w:val="multilevel"/>
    <w:tmpl w:val="636800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9" w15:restartNumberingAfterBreak="0">
    <w:nsid w:val="2BEF3185"/>
    <w:multiLevelType w:val="multilevel"/>
    <w:tmpl w:val="E214C2F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CFB534F"/>
    <w:multiLevelType w:val="multilevel"/>
    <w:tmpl w:val="9ECA23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24" w:hanging="1800"/>
      </w:pPr>
      <w:rPr>
        <w:rFonts w:hint="default"/>
      </w:rPr>
    </w:lvl>
  </w:abstractNum>
  <w:abstractNum w:abstractNumId="11" w15:restartNumberingAfterBreak="0">
    <w:nsid w:val="310B31F2"/>
    <w:multiLevelType w:val="hybridMultilevel"/>
    <w:tmpl w:val="7298C40A"/>
    <w:lvl w:ilvl="0" w:tplc="F274DC06">
      <w:numFmt w:val="bullet"/>
      <w:lvlText w:val=""/>
      <w:lvlJc w:val="left"/>
      <w:pPr>
        <w:ind w:left="720" w:hanging="360"/>
      </w:pPr>
      <w:rPr>
        <w:rFonts w:ascii="Symbol" w:eastAsiaTheme="minorHAnsi" w:hAnsi="Symbol" w:cs="CourierNewPSM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DD544C"/>
    <w:multiLevelType w:val="hybridMultilevel"/>
    <w:tmpl w:val="386C0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BE374D"/>
    <w:multiLevelType w:val="multilevel"/>
    <w:tmpl w:val="E214C2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2196A3D"/>
    <w:multiLevelType w:val="multilevel"/>
    <w:tmpl w:val="C674C2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49615762"/>
    <w:multiLevelType w:val="hybridMultilevel"/>
    <w:tmpl w:val="3920E0A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FE5792"/>
    <w:multiLevelType w:val="multilevel"/>
    <w:tmpl w:val="C674C2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4ADE69C8"/>
    <w:multiLevelType w:val="hybridMultilevel"/>
    <w:tmpl w:val="181AE6B6"/>
    <w:lvl w:ilvl="0" w:tplc="4C4EA6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C1048B5"/>
    <w:multiLevelType w:val="hybridMultilevel"/>
    <w:tmpl w:val="22F20666"/>
    <w:lvl w:ilvl="0" w:tplc="ED36B382">
      <w:numFmt w:val="bullet"/>
      <w:lvlText w:val="•"/>
      <w:lvlJc w:val="left"/>
      <w:pPr>
        <w:ind w:left="720" w:hanging="360"/>
      </w:pPr>
      <w:rPr>
        <w:rFonts w:ascii="SymbolMT" w:eastAsiaTheme="minorHAnsi" w:hAnsi="SymbolMT" w:cs="SymbolM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2D5804"/>
    <w:multiLevelType w:val="multilevel"/>
    <w:tmpl w:val="C674C2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5D695714"/>
    <w:multiLevelType w:val="multilevel"/>
    <w:tmpl w:val="CDEC77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1" w15:restartNumberingAfterBreak="0">
    <w:nsid w:val="630F135E"/>
    <w:multiLevelType w:val="hybridMultilevel"/>
    <w:tmpl w:val="603A13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70720E"/>
    <w:multiLevelType w:val="hybridMultilevel"/>
    <w:tmpl w:val="2F1CA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6D513B"/>
    <w:multiLevelType w:val="hybridMultilevel"/>
    <w:tmpl w:val="201AD6E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6EFB5EC8"/>
    <w:multiLevelType w:val="multilevel"/>
    <w:tmpl w:val="AE86DF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4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60" w:hanging="1800"/>
      </w:pPr>
      <w:rPr>
        <w:rFonts w:hint="default"/>
      </w:rPr>
    </w:lvl>
  </w:abstractNum>
  <w:abstractNum w:abstractNumId="25" w15:restartNumberingAfterBreak="0">
    <w:nsid w:val="70FC44B9"/>
    <w:multiLevelType w:val="multilevel"/>
    <w:tmpl w:val="7856D8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26" w15:restartNumberingAfterBreak="0">
    <w:nsid w:val="780B0247"/>
    <w:multiLevelType w:val="hybridMultilevel"/>
    <w:tmpl w:val="13C6EC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873ED9"/>
    <w:multiLevelType w:val="multilevel"/>
    <w:tmpl w:val="B96C1B3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num w:numId="1">
    <w:abstractNumId w:val="15"/>
  </w:num>
  <w:num w:numId="2">
    <w:abstractNumId w:val="19"/>
  </w:num>
  <w:num w:numId="3">
    <w:abstractNumId w:val="16"/>
  </w:num>
  <w:num w:numId="4">
    <w:abstractNumId w:val="1"/>
  </w:num>
  <w:num w:numId="5">
    <w:abstractNumId w:val="14"/>
  </w:num>
  <w:num w:numId="6">
    <w:abstractNumId w:val="8"/>
  </w:num>
  <w:num w:numId="7">
    <w:abstractNumId w:val="20"/>
  </w:num>
  <w:num w:numId="8">
    <w:abstractNumId w:val="27"/>
  </w:num>
  <w:num w:numId="9">
    <w:abstractNumId w:val="9"/>
  </w:num>
  <w:num w:numId="10">
    <w:abstractNumId w:val="7"/>
  </w:num>
  <w:num w:numId="11">
    <w:abstractNumId w:val="13"/>
  </w:num>
  <w:num w:numId="12">
    <w:abstractNumId w:val="25"/>
  </w:num>
  <w:num w:numId="13">
    <w:abstractNumId w:val="10"/>
  </w:num>
  <w:num w:numId="14">
    <w:abstractNumId w:val="2"/>
  </w:num>
  <w:num w:numId="15">
    <w:abstractNumId w:val="5"/>
  </w:num>
  <w:num w:numId="16">
    <w:abstractNumId w:val="17"/>
  </w:num>
  <w:num w:numId="17">
    <w:abstractNumId w:val="24"/>
  </w:num>
  <w:num w:numId="18">
    <w:abstractNumId w:val="23"/>
  </w:num>
  <w:num w:numId="19">
    <w:abstractNumId w:val="12"/>
  </w:num>
  <w:num w:numId="20">
    <w:abstractNumId w:val="0"/>
  </w:num>
  <w:num w:numId="21">
    <w:abstractNumId w:val="11"/>
  </w:num>
  <w:num w:numId="22">
    <w:abstractNumId w:val="6"/>
  </w:num>
  <w:num w:numId="23">
    <w:abstractNumId w:val="18"/>
  </w:num>
  <w:num w:numId="24">
    <w:abstractNumId w:val="26"/>
  </w:num>
  <w:num w:numId="25">
    <w:abstractNumId w:val="3"/>
  </w:num>
  <w:num w:numId="26">
    <w:abstractNumId w:val="21"/>
  </w:num>
  <w:num w:numId="27">
    <w:abstractNumId w:val="4"/>
  </w:num>
  <w:num w:numId="28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proofState w:spelling="clean" w:grammar="clean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C91"/>
    <w:rsid w:val="00007CF1"/>
    <w:rsid w:val="00011EBF"/>
    <w:rsid w:val="0002060A"/>
    <w:rsid w:val="00030D4C"/>
    <w:rsid w:val="00035237"/>
    <w:rsid w:val="00036BC0"/>
    <w:rsid w:val="00043712"/>
    <w:rsid w:val="00050DE9"/>
    <w:rsid w:val="000518E8"/>
    <w:rsid w:val="00060267"/>
    <w:rsid w:val="00066570"/>
    <w:rsid w:val="000738B1"/>
    <w:rsid w:val="00073D22"/>
    <w:rsid w:val="00074893"/>
    <w:rsid w:val="000753B0"/>
    <w:rsid w:val="00085A91"/>
    <w:rsid w:val="00096683"/>
    <w:rsid w:val="000A07F6"/>
    <w:rsid w:val="000A448F"/>
    <w:rsid w:val="000A7324"/>
    <w:rsid w:val="000B0A92"/>
    <w:rsid w:val="000B4615"/>
    <w:rsid w:val="000B5D67"/>
    <w:rsid w:val="000B71EB"/>
    <w:rsid w:val="000C0434"/>
    <w:rsid w:val="000C272A"/>
    <w:rsid w:val="000E1C01"/>
    <w:rsid w:val="000E2EE7"/>
    <w:rsid w:val="000E574A"/>
    <w:rsid w:val="000E66FF"/>
    <w:rsid w:val="000F1750"/>
    <w:rsid w:val="000F2443"/>
    <w:rsid w:val="000F559D"/>
    <w:rsid w:val="00100922"/>
    <w:rsid w:val="00101A9A"/>
    <w:rsid w:val="00102A93"/>
    <w:rsid w:val="00103208"/>
    <w:rsid w:val="001052C5"/>
    <w:rsid w:val="001105D3"/>
    <w:rsid w:val="00111E9A"/>
    <w:rsid w:val="0011453D"/>
    <w:rsid w:val="00131D63"/>
    <w:rsid w:val="00133337"/>
    <w:rsid w:val="00140761"/>
    <w:rsid w:val="00142FC5"/>
    <w:rsid w:val="00151E62"/>
    <w:rsid w:val="001523B2"/>
    <w:rsid w:val="001540F4"/>
    <w:rsid w:val="00164851"/>
    <w:rsid w:val="0017119A"/>
    <w:rsid w:val="00173CE7"/>
    <w:rsid w:val="0018291F"/>
    <w:rsid w:val="00182AC7"/>
    <w:rsid w:val="00185925"/>
    <w:rsid w:val="00186C64"/>
    <w:rsid w:val="00193BE4"/>
    <w:rsid w:val="0019429E"/>
    <w:rsid w:val="0019568B"/>
    <w:rsid w:val="001961F8"/>
    <w:rsid w:val="00196A57"/>
    <w:rsid w:val="001A1E12"/>
    <w:rsid w:val="001A2100"/>
    <w:rsid w:val="001A7148"/>
    <w:rsid w:val="001B3656"/>
    <w:rsid w:val="001B3A2E"/>
    <w:rsid w:val="001B4CEF"/>
    <w:rsid w:val="001B5F96"/>
    <w:rsid w:val="001B689A"/>
    <w:rsid w:val="001C513D"/>
    <w:rsid w:val="001D4B9D"/>
    <w:rsid w:val="001E0CBA"/>
    <w:rsid w:val="001E651D"/>
    <w:rsid w:val="001F3288"/>
    <w:rsid w:val="001F55EC"/>
    <w:rsid w:val="001F7F9E"/>
    <w:rsid w:val="00200654"/>
    <w:rsid w:val="0020139B"/>
    <w:rsid w:val="00202AB1"/>
    <w:rsid w:val="00202B34"/>
    <w:rsid w:val="002045FF"/>
    <w:rsid w:val="00206C5D"/>
    <w:rsid w:val="00211E14"/>
    <w:rsid w:val="0021221A"/>
    <w:rsid w:val="00224A31"/>
    <w:rsid w:val="002276E2"/>
    <w:rsid w:val="00227CB0"/>
    <w:rsid w:val="00235EBF"/>
    <w:rsid w:val="0024069A"/>
    <w:rsid w:val="00242C6D"/>
    <w:rsid w:val="00254C47"/>
    <w:rsid w:val="0026027F"/>
    <w:rsid w:val="002609EF"/>
    <w:rsid w:val="00262F94"/>
    <w:rsid w:val="00271D9E"/>
    <w:rsid w:val="0027326B"/>
    <w:rsid w:val="002733EC"/>
    <w:rsid w:val="00276BEA"/>
    <w:rsid w:val="00281BD5"/>
    <w:rsid w:val="00283E65"/>
    <w:rsid w:val="002907A7"/>
    <w:rsid w:val="00294025"/>
    <w:rsid w:val="002A1FF3"/>
    <w:rsid w:val="002A31B6"/>
    <w:rsid w:val="002A38D7"/>
    <w:rsid w:val="002B3C64"/>
    <w:rsid w:val="002B462C"/>
    <w:rsid w:val="002B5904"/>
    <w:rsid w:val="002C50EE"/>
    <w:rsid w:val="002C670C"/>
    <w:rsid w:val="002D001B"/>
    <w:rsid w:val="002D6FA1"/>
    <w:rsid w:val="002E2212"/>
    <w:rsid w:val="002E4BB8"/>
    <w:rsid w:val="002E6280"/>
    <w:rsid w:val="002E7110"/>
    <w:rsid w:val="002E7A3A"/>
    <w:rsid w:val="002E7E37"/>
    <w:rsid w:val="002F15F2"/>
    <w:rsid w:val="002F5D54"/>
    <w:rsid w:val="002F75C6"/>
    <w:rsid w:val="0030026C"/>
    <w:rsid w:val="003038A4"/>
    <w:rsid w:val="00303D1D"/>
    <w:rsid w:val="0030471C"/>
    <w:rsid w:val="00306A60"/>
    <w:rsid w:val="00311604"/>
    <w:rsid w:val="00325C40"/>
    <w:rsid w:val="00326F0B"/>
    <w:rsid w:val="00331DB3"/>
    <w:rsid w:val="00333116"/>
    <w:rsid w:val="00333837"/>
    <w:rsid w:val="003377B4"/>
    <w:rsid w:val="0034050B"/>
    <w:rsid w:val="00347E7F"/>
    <w:rsid w:val="00347EEE"/>
    <w:rsid w:val="00353EFA"/>
    <w:rsid w:val="00357E4B"/>
    <w:rsid w:val="0036299D"/>
    <w:rsid w:val="00370B36"/>
    <w:rsid w:val="003758C0"/>
    <w:rsid w:val="00377C00"/>
    <w:rsid w:val="00380F84"/>
    <w:rsid w:val="00385A49"/>
    <w:rsid w:val="00385B85"/>
    <w:rsid w:val="003911CD"/>
    <w:rsid w:val="00392C31"/>
    <w:rsid w:val="003A1001"/>
    <w:rsid w:val="003A3314"/>
    <w:rsid w:val="003B2CC5"/>
    <w:rsid w:val="003B4AE6"/>
    <w:rsid w:val="003C71FF"/>
    <w:rsid w:val="003D251B"/>
    <w:rsid w:val="003D3C23"/>
    <w:rsid w:val="003D425D"/>
    <w:rsid w:val="003D5C21"/>
    <w:rsid w:val="003E6649"/>
    <w:rsid w:val="003F0A95"/>
    <w:rsid w:val="003F2BB5"/>
    <w:rsid w:val="003F43AB"/>
    <w:rsid w:val="003F54E2"/>
    <w:rsid w:val="003F6C00"/>
    <w:rsid w:val="00402C67"/>
    <w:rsid w:val="00406B6D"/>
    <w:rsid w:val="00412EAE"/>
    <w:rsid w:val="004144EB"/>
    <w:rsid w:val="0041594D"/>
    <w:rsid w:val="0043001A"/>
    <w:rsid w:val="00434A97"/>
    <w:rsid w:val="004408BB"/>
    <w:rsid w:val="0044685D"/>
    <w:rsid w:val="004507F7"/>
    <w:rsid w:val="0045489C"/>
    <w:rsid w:val="00462946"/>
    <w:rsid w:val="00464298"/>
    <w:rsid w:val="00466A6D"/>
    <w:rsid w:val="00471939"/>
    <w:rsid w:val="0047222F"/>
    <w:rsid w:val="00480865"/>
    <w:rsid w:val="0048470F"/>
    <w:rsid w:val="0048573E"/>
    <w:rsid w:val="004903B4"/>
    <w:rsid w:val="004A66E9"/>
    <w:rsid w:val="004A7AF2"/>
    <w:rsid w:val="004B25FA"/>
    <w:rsid w:val="004B5A86"/>
    <w:rsid w:val="004B69D5"/>
    <w:rsid w:val="004B7DEF"/>
    <w:rsid w:val="004C5391"/>
    <w:rsid w:val="004C5459"/>
    <w:rsid w:val="004C6AB6"/>
    <w:rsid w:val="004C6E97"/>
    <w:rsid w:val="004C7862"/>
    <w:rsid w:val="004D1461"/>
    <w:rsid w:val="004D277B"/>
    <w:rsid w:val="004D286D"/>
    <w:rsid w:val="004D3A03"/>
    <w:rsid w:val="004D4004"/>
    <w:rsid w:val="004D4246"/>
    <w:rsid w:val="004D467E"/>
    <w:rsid w:val="004F28AC"/>
    <w:rsid w:val="004F417C"/>
    <w:rsid w:val="004F6BF7"/>
    <w:rsid w:val="004F6CA7"/>
    <w:rsid w:val="004F73AB"/>
    <w:rsid w:val="00502122"/>
    <w:rsid w:val="0050255E"/>
    <w:rsid w:val="005034CA"/>
    <w:rsid w:val="005073AD"/>
    <w:rsid w:val="00512F79"/>
    <w:rsid w:val="005136BC"/>
    <w:rsid w:val="00514E29"/>
    <w:rsid w:val="005152CC"/>
    <w:rsid w:val="0052002C"/>
    <w:rsid w:val="00521047"/>
    <w:rsid w:val="00521CCB"/>
    <w:rsid w:val="00525412"/>
    <w:rsid w:val="00531C12"/>
    <w:rsid w:val="005332E3"/>
    <w:rsid w:val="00551ADD"/>
    <w:rsid w:val="0055428B"/>
    <w:rsid w:val="005574E9"/>
    <w:rsid w:val="00573431"/>
    <w:rsid w:val="00575959"/>
    <w:rsid w:val="0058012A"/>
    <w:rsid w:val="005837CA"/>
    <w:rsid w:val="0058755A"/>
    <w:rsid w:val="00591300"/>
    <w:rsid w:val="005A2459"/>
    <w:rsid w:val="005B509C"/>
    <w:rsid w:val="005D4FB8"/>
    <w:rsid w:val="005E3AB9"/>
    <w:rsid w:val="005E672B"/>
    <w:rsid w:val="00601997"/>
    <w:rsid w:val="00603648"/>
    <w:rsid w:val="00607425"/>
    <w:rsid w:val="00611A12"/>
    <w:rsid w:val="00612825"/>
    <w:rsid w:val="0061387C"/>
    <w:rsid w:val="00614834"/>
    <w:rsid w:val="00620236"/>
    <w:rsid w:val="00627011"/>
    <w:rsid w:val="00635DB0"/>
    <w:rsid w:val="00643602"/>
    <w:rsid w:val="00646AB3"/>
    <w:rsid w:val="006533FC"/>
    <w:rsid w:val="00656336"/>
    <w:rsid w:val="00657557"/>
    <w:rsid w:val="006712F1"/>
    <w:rsid w:val="00672373"/>
    <w:rsid w:val="00672D79"/>
    <w:rsid w:val="00675440"/>
    <w:rsid w:val="00676AA6"/>
    <w:rsid w:val="00680B16"/>
    <w:rsid w:val="006821FF"/>
    <w:rsid w:val="00693330"/>
    <w:rsid w:val="006937AF"/>
    <w:rsid w:val="00695D13"/>
    <w:rsid w:val="006A1CAB"/>
    <w:rsid w:val="006A3310"/>
    <w:rsid w:val="006A560D"/>
    <w:rsid w:val="006A74A3"/>
    <w:rsid w:val="006B2D6E"/>
    <w:rsid w:val="006C6292"/>
    <w:rsid w:val="006C7F71"/>
    <w:rsid w:val="006D63A2"/>
    <w:rsid w:val="006D7420"/>
    <w:rsid w:val="006E3A30"/>
    <w:rsid w:val="006F1B24"/>
    <w:rsid w:val="006F1D77"/>
    <w:rsid w:val="006F271F"/>
    <w:rsid w:val="006F5651"/>
    <w:rsid w:val="00700D6F"/>
    <w:rsid w:val="00710AB1"/>
    <w:rsid w:val="00710E81"/>
    <w:rsid w:val="00711DCD"/>
    <w:rsid w:val="00712494"/>
    <w:rsid w:val="00712DB7"/>
    <w:rsid w:val="00717C01"/>
    <w:rsid w:val="00724F87"/>
    <w:rsid w:val="0072670C"/>
    <w:rsid w:val="0073783D"/>
    <w:rsid w:val="00741478"/>
    <w:rsid w:val="007523B0"/>
    <w:rsid w:val="00753E37"/>
    <w:rsid w:val="0075436C"/>
    <w:rsid w:val="0075593F"/>
    <w:rsid w:val="00756A96"/>
    <w:rsid w:val="007572D5"/>
    <w:rsid w:val="007628E2"/>
    <w:rsid w:val="007650B5"/>
    <w:rsid w:val="007658FA"/>
    <w:rsid w:val="007727F0"/>
    <w:rsid w:val="00780142"/>
    <w:rsid w:val="007839C9"/>
    <w:rsid w:val="00790039"/>
    <w:rsid w:val="0079229C"/>
    <w:rsid w:val="0079266D"/>
    <w:rsid w:val="00792D94"/>
    <w:rsid w:val="007978D4"/>
    <w:rsid w:val="007A2283"/>
    <w:rsid w:val="007A44B0"/>
    <w:rsid w:val="007A464F"/>
    <w:rsid w:val="007B2A99"/>
    <w:rsid w:val="007B2E63"/>
    <w:rsid w:val="007B58C0"/>
    <w:rsid w:val="007B6865"/>
    <w:rsid w:val="007C2CEF"/>
    <w:rsid w:val="007C35C4"/>
    <w:rsid w:val="007C4A94"/>
    <w:rsid w:val="007D1A76"/>
    <w:rsid w:val="007D2187"/>
    <w:rsid w:val="007D43F3"/>
    <w:rsid w:val="007E1B9C"/>
    <w:rsid w:val="00801FA6"/>
    <w:rsid w:val="00814136"/>
    <w:rsid w:val="00815840"/>
    <w:rsid w:val="00816E46"/>
    <w:rsid w:val="008216BB"/>
    <w:rsid w:val="00830C6A"/>
    <w:rsid w:val="0083334F"/>
    <w:rsid w:val="00835746"/>
    <w:rsid w:val="00841119"/>
    <w:rsid w:val="00843B0F"/>
    <w:rsid w:val="00846CFC"/>
    <w:rsid w:val="00850E3E"/>
    <w:rsid w:val="0086042D"/>
    <w:rsid w:val="00861BC0"/>
    <w:rsid w:val="0086294B"/>
    <w:rsid w:val="00862DAD"/>
    <w:rsid w:val="00870FC2"/>
    <w:rsid w:val="00874960"/>
    <w:rsid w:val="0087622A"/>
    <w:rsid w:val="0088039A"/>
    <w:rsid w:val="00885ADD"/>
    <w:rsid w:val="00894CA1"/>
    <w:rsid w:val="008A4A29"/>
    <w:rsid w:val="008A5846"/>
    <w:rsid w:val="008A608E"/>
    <w:rsid w:val="008A615D"/>
    <w:rsid w:val="008A6D59"/>
    <w:rsid w:val="008B1BAA"/>
    <w:rsid w:val="008B1D29"/>
    <w:rsid w:val="008B745A"/>
    <w:rsid w:val="008C2CC1"/>
    <w:rsid w:val="008C69FC"/>
    <w:rsid w:val="008D1C85"/>
    <w:rsid w:val="008E0E3A"/>
    <w:rsid w:val="008E0F24"/>
    <w:rsid w:val="008F1C55"/>
    <w:rsid w:val="008F37C1"/>
    <w:rsid w:val="008F3FDF"/>
    <w:rsid w:val="009016C1"/>
    <w:rsid w:val="009028C5"/>
    <w:rsid w:val="00902C88"/>
    <w:rsid w:val="009052C7"/>
    <w:rsid w:val="00910DC8"/>
    <w:rsid w:val="00910E39"/>
    <w:rsid w:val="00912E27"/>
    <w:rsid w:val="00914B3C"/>
    <w:rsid w:val="00915587"/>
    <w:rsid w:val="009174FA"/>
    <w:rsid w:val="00917F89"/>
    <w:rsid w:val="00920068"/>
    <w:rsid w:val="00923A89"/>
    <w:rsid w:val="00925937"/>
    <w:rsid w:val="00940E36"/>
    <w:rsid w:val="00940ECE"/>
    <w:rsid w:val="009456D7"/>
    <w:rsid w:val="00951387"/>
    <w:rsid w:val="0095410D"/>
    <w:rsid w:val="009568E1"/>
    <w:rsid w:val="009610BF"/>
    <w:rsid w:val="0096336E"/>
    <w:rsid w:val="00963EEB"/>
    <w:rsid w:val="00964C59"/>
    <w:rsid w:val="00970F55"/>
    <w:rsid w:val="009778D3"/>
    <w:rsid w:val="00980767"/>
    <w:rsid w:val="009849BD"/>
    <w:rsid w:val="00984BA0"/>
    <w:rsid w:val="00986A2F"/>
    <w:rsid w:val="0099149C"/>
    <w:rsid w:val="00997418"/>
    <w:rsid w:val="009B4860"/>
    <w:rsid w:val="009B7CAB"/>
    <w:rsid w:val="009C0FE2"/>
    <w:rsid w:val="009C17E7"/>
    <w:rsid w:val="009C20E5"/>
    <w:rsid w:val="009C3A4C"/>
    <w:rsid w:val="009D0164"/>
    <w:rsid w:val="009D34D1"/>
    <w:rsid w:val="009D5D19"/>
    <w:rsid w:val="009D6CB5"/>
    <w:rsid w:val="009E163A"/>
    <w:rsid w:val="009F13EA"/>
    <w:rsid w:val="009F5C5B"/>
    <w:rsid w:val="00A02185"/>
    <w:rsid w:val="00A022D9"/>
    <w:rsid w:val="00A10579"/>
    <w:rsid w:val="00A107CA"/>
    <w:rsid w:val="00A12A24"/>
    <w:rsid w:val="00A1587C"/>
    <w:rsid w:val="00A25DF3"/>
    <w:rsid w:val="00A25EC5"/>
    <w:rsid w:val="00A34F50"/>
    <w:rsid w:val="00A3774D"/>
    <w:rsid w:val="00A409AD"/>
    <w:rsid w:val="00A44D4E"/>
    <w:rsid w:val="00A51417"/>
    <w:rsid w:val="00A52C2F"/>
    <w:rsid w:val="00A56097"/>
    <w:rsid w:val="00A61A97"/>
    <w:rsid w:val="00A64CA5"/>
    <w:rsid w:val="00A67162"/>
    <w:rsid w:val="00A8102A"/>
    <w:rsid w:val="00A837E1"/>
    <w:rsid w:val="00A85B87"/>
    <w:rsid w:val="00A90DC4"/>
    <w:rsid w:val="00A9136F"/>
    <w:rsid w:val="00A933D0"/>
    <w:rsid w:val="00A93BFD"/>
    <w:rsid w:val="00AA26EA"/>
    <w:rsid w:val="00AB12C5"/>
    <w:rsid w:val="00AB6357"/>
    <w:rsid w:val="00AC2B4C"/>
    <w:rsid w:val="00AC3EF0"/>
    <w:rsid w:val="00AD3385"/>
    <w:rsid w:val="00AD5AF3"/>
    <w:rsid w:val="00AE3D66"/>
    <w:rsid w:val="00AE6E92"/>
    <w:rsid w:val="00AF5331"/>
    <w:rsid w:val="00B00B15"/>
    <w:rsid w:val="00B00DAE"/>
    <w:rsid w:val="00B03021"/>
    <w:rsid w:val="00B16249"/>
    <w:rsid w:val="00B2261C"/>
    <w:rsid w:val="00B230D8"/>
    <w:rsid w:val="00B31E60"/>
    <w:rsid w:val="00B42B39"/>
    <w:rsid w:val="00B44ADF"/>
    <w:rsid w:val="00B51DB4"/>
    <w:rsid w:val="00B52290"/>
    <w:rsid w:val="00B52F24"/>
    <w:rsid w:val="00B7200D"/>
    <w:rsid w:val="00B72721"/>
    <w:rsid w:val="00B72C45"/>
    <w:rsid w:val="00B846D8"/>
    <w:rsid w:val="00B8486B"/>
    <w:rsid w:val="00B855FD"/>
    <w:rsid w:val="00B92BA1"/>
    <w:rsid w:val="00B941FF"/>
    <w:rsid w:val="00B94260"/>
    <w:rsid w:val="00B94FC7"/>
    <w:rsid w:val="00B96E84"/>
    <w:rsid w:val="00B970C6"/>
    <w:rsid w:val="00BA113D"/>
    <w:rsid w:val="00BA3359"/>
    <w:rsid w:val="00BA6E78"/>
    <w:rsid w:val="00BB378F"/>
    <w:rsid w:val="00BC18D8"/>
    <w:rsid w:val="00BC26E1"/>
    <w:rsid w:val="00BC3FBE"/>
    <w:rsid w:val="00BD2555"/>
    <w:rsid w:val="00BD78EE"/>
    <w:rsid w:val="00BF44E6"/>
    <w:rsid w:val="00BF63E1"/>
    <w:rsid w:val="00BF7734"/>
    <w:rsid w:val="00C01B4C"/>
    <w:rsid w:val="00C068A5"/>
    <w:rsid w:val="00C10391"/>
    <w:rsid w:val="00C20F8A"/>
    <w:rsid w:val="00C223B4"/>
    <w:rsid w:val="00C300A9"/>
    <w:rsid w:val="00C3546E"/>
    <w:rsid w:val="00C3739F"/>
    <w:rsid w:val="00C438B7"/>
    <w:rsid w:val="00C44BCC"/>
    <w:rsid w:val="00C44E72"/>
    <w:rsid w:val="00C4565A"/>
    <w:rsid w:val="00C46083"/>
    <w:rsid w:val="00C464DA"/>
    <w:rsid w:val="00C61B87"/>
    <w:rsid w:val="00C636B5"/>
    <w:rsid w:val="00C67E26"/>
    <w:rsid w:val="00C70A72"/>
    <w:rsid w:val="00C7660E"/>
    <w:rsid w:val="00C863E5"/>
    <w:rsid w:val="00C904E7"/>
    <w:rsid w:val="00C92F23"/>
    <w:rsid w:val="00C9376C"/>
    <w:rsid w:val="00C94D27"/>
    <w:rsid w:val="00CA1A49"/>
    <w:rsid w:val="00CA743A"/>
    <w:rsid w:val="00CB03BC"/>
    <w:rsid w:val="00CC4A3C"/>
    <w:rsid w:val="00CC71F5"/>
    <w:rsid w:val="00CD57EE"/>
    <w:rsid w:val="00CE0BFF"/>
    <w:rsid w:val="00CE6ABC"/>
    <w:rsid w:val="00CF351D"/>
    <w:rsid w:val="00CF35E7"/>
    <w:rsid w:val="00D003C4"/>
    <w:rsid w:val="00D042E7"/>
    <w:rsid w:val="00D06C69"/>
    <w:rsid w:val="00D24DE1"/>
    <w:rsid w:val="00D26C3C"/>
    <w:rsid w:val="00D304B7"/>
    <w:rsid w:val="00D30DF9"/>
    <w:rsid w:val="00D36481"/>
    <w:rsid w:val="00D36FDF"/>
    <w:rsid w:val="00D37C61"/>
    <w:rsid w:val="00D42E27"/>
    <w:rsid w:val="00D45A06"/>
    <w:rsid w:val="00D466B7"/>
    <w:rsid w:val="00D46C7D"/>
    <w:rsid w:val="00D52EC2"/>
    <w:rsid w:val="00D56352"/>
    <w:rsid w:val="00D57213"/>
    <w:rsid w:val="00D60081"/>
    <w:rsid w:val="00D63FFF"/>
    <w:rsid w:val="00D70B72"/>
    <w:rsid w:val="00D71BEB"/>
    <w:rsid w:val="00D74FB5"/>
    <w:rsid w:val="00D7651D"/>
    <w:rsid w:val="00D8026B"/>
    <w:rsid w:val="00D83BB9"/>
    <w:rsid w:val="00D862B6"/>
    <w:rsid w:val="00D92987"/>
    <w:rsid w:val="00D93B32"/>
    <w:rsid w:val="00D95A6A"/>
    <w:rsid w:val="00DA1457"/>
    <w:rsid w:val="00DA6EFA"/>
    <w:rsid w:val="00DB3F18"/>
    <w:rsid w:val="00DB4F54"/>
    <w:rsid w:val="00DB5A13"/>
    <w:rsid w:val="00DB5B94"/>
    <w:rsid w:val="00DC4E62"/>
    <w:rsid w:val="00DC52EC"/>
    <w:rsid w:val="00DE07CF"/>
    <w:rsid w:val="00DE11B6"/>
    <w:rsid w:val="00DF5727"/>
    <w:rsid w:val="00E0003B"/>
    <w:rsid w:val="00E01CFE"/>
    <w:rsid w:val="00E03879"/>
    <w:rsid w:val="00E07D51"/>
    <w:rsid w:val="00E164DB"/>
    <w:rsid w:val="00E23705"/>
    <w:rsid w:val="00E24CDF"/>
    <w:rsid w:val="00E30E8F"/>
    <w:rsid w:val="00E32765"/>
    <w:rsid w:val="00E33D73"/>
    <w:rsid w:val="00E368E0"/>
    <w:rsid w:val="00E376A8"/>
    <w:rsid w:val="00E37D05"/>
    <w:rsid w:val="00E41E76"/>
    <w:rsid w:val="00E46150"/>
    <w:rsid w:val="00E46D89"/>
    <w:rsid w:val="00E479E8"/>
    <w:rsid w:val="00E51978"/>
    <w:rsid w:val="00E519E0"/>
    <w:rsid w:val="00E53927"/>
    <w:rsid w:val="00E54A25"/>
    <w:rsid w:val="00E5505B"/>
    <w:rsid w:val="00E5557B"/>
    <w:rsid w:val="00E55840"/>
    <w:rsid w:val="00E56ADC"/>
    <w:rsid w:val="00E63588"/>
    <w:rsid w:val="00E64C0C"/>
    <w:rsid w:val="00E77778"/>
    <w:rsid w:val="00E83A51"/>
    <w:rsid w:val="00E84D0D"/>
    <w:rsid w:val="00E87362"/>
    <w:rsid w:val="00E923BB"/>
    <w:rsid w:val="00E9484A"/>
    <w:rsid w:val="00E94C22"/>
    <w:rsid w:val="00EA08FD"/>
    <w:rsid w:val="00EA1346"/>
    <w:rsid w:val="00EA2677"/>
    <w:rsid w:val="00EA269B"/>
    <w:rsid w:val="00EA77AC"/>
    <w:rsid w:val="00EC383A"/>
    <w:rsid w:val="00EC4408"/>
    <w:rsid w:val="00ED2B54"/>
    <w:rsid w:val="00ED60C1"/>
    <w:rsid w:val="00ED7C91"/>
    <w:rsid w:val="00EE3399"/>
    <w:rsid w:val="00EE49F4"/>
    <w:rsid w:val="00EF06F8"/>
    <w:rsid w:val="00EF3232"/>
    <w:rsid w:val="00F03C04"/>
    <w:rsid w:val="00F1180B"/>
    <w:rsid w:val="00F11EE4"/>
    <w:rsid w:val="00F1476D"/>
    <w:rsid w:val="00F171D9"/>
    <w:rsid w:val="00F17DE4"/>
    <w:rsid w:val="00F47A81"/>
    <w:rsid w:val="00F47C8B"/>
    <w:rsid w:val="00F50B2F"/>
    <w:rsid w:val="00F56218"/>
    <w:rsid w:val="00F60CC7"/>
    <w:rsid w:val="00F752FC"/>
    <w:rsid w:val="00F75BC4"/>
    <w:rsid w:val="00F75F16"/>
    <w:rsid w:val="00F7606B"/>
    <w:rsid w:val="00F77729"/>
    <w:rsid w:val="00F82223"/>
    <w:rsid w:val="00F92261"/>
    <w:rsid w:val="00F92CA4"/>
    <w:rsid w:val="00F96E48"/>
    <w:rsid w:val="00FA0D5D"/>
    <w:rsid w:val="00FA3A36"/>
    <w:rsid w:val="00FB4E73"/>
    <w:rsid w:val="00FB57C7"/>
    <w:rsid w:val="00FB79AC"/>
    <w:rsid w:val="00FC0C64"/>
    <w:rsid w:val="00FD20DA"/>
    <w:rsid w:val="00FD24AF"/>
    <w:rsid w:val="00FD314F"/>
    <w:rsid w:val="00FE3A96"/>
    <w:rsid w:val="00FF3A4B"/>
    <w:rsid w:val="00FF4471"/>
    <w:rsid w:val="00FF6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A4C46"/>
  <w15:docId w15:val="{AD3565D8-2FAD-44DC-BF6B-AC4D7E3C0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417"/>
  </w:style>
  <w:style w:type="paragraph" w:styleId="1">
    <w:name w:val="heading 1"/>
    <w:basedOn w:val="a"/>
    <w:next w:val="a"/>
    <w:link w:val="10"/>
    <w:uiPriority w:val="9"/>
    <w:qFormat/>
    <w:rsid w:val="00074893"/>
    <w:pPr>
      <w:keepNext/>
      <w:keepLines/>
      <w:jc w:val="center"/>
      <w:outlineLvl w:val="0"/>
    </w:pPr>
    <w:rPr>
      <w:rFonts w:eastAsiaTheme="majorEastAsia"/>
      <w:b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aliases w:val="Сетка таблицы777,Текст в таблице,Обычная таблица со сеткой 10,MA Table"/>
    <w:basedOn w:val="a1"/>
    <w:uiPriority w:val="39"/>
    <w:rsid w:val="00753E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53E3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53E37"/>
    <w:rPr>
      <w:rFonts w:ascii="Segoe UI" w:hAnsi="Segoe UI" w:cs="Segoe UI"/>
      <w:sz w:val="18"/>
      <w:szCs w:val="18"/>
    </w:rPr>
  </w:style>
  <w:style w:type="paragraph" w:styleId="a6">
    <w:name w:val="List Paragraph"/>
    <w:aliases w:val="Абзац маркированнный,UL,Шаг процесса,Table-Normal,RSHB_Table-Normal,Предусловия,Bullet List,FooterText,numbered,Bullet Number,Индексы,Num Bullet 1,Indention_list,1,Абзац,Абзац списка крупного,Основной Текст,Нумерованый список"/>
    <w:basedOn w:val="a"/>
    <w:link w:val="a7"/>
    <w:uiPriority w:val="99"/>
    <w:qFormat/>
    <w:rsid w:val="00EF3232"/>
    <w:pPr>
      <w:ind w:left="720"/>
      <w:contextualSpacing/>
    </w:pPr>
  </w:style>
  <w:style w:type="paragraph" w:styleId="a8">
    <w:name w:val="header"/>
    <w:aliases w:val=" Знак Знак, Знак,Знак Знак,Знак"/>
    <w:basedOn w:val="a"/>
    <w:link w:val="a9"/>
    <w:rsid w:val="00377C00"/>
    <w:pPr>
      <w:tabs>
        <w:tab w:val="center" w:pos="4677"/>
        <w:tab w:val="right" w:pos="9355"/>
      </w:tabs>
    </w:pPr>
    <w:rPr>
      <w:rFonts w:eastAsia="Times New Roman"/>
      <w:sz w:val="24"/>
      <w:szCs w:val="24"/>
      <w:lang w:eastAsia="ru-RU"/>
    </w:rPr>
  </w:style>
  <w:style w:type="character" w:customStyle="1" w:styleId="a9">
    <w:name w:val="Верхний колонтитул Знак"/>
    <w:aliases w:val=" Знак Знак Знак, Знак Знак1,Знак Знак Знак,Знак Знак1"/>
    <w:basedOn w:val="a0"/>
    <w:link w:val="a8"/>
    <w:rsid w:val="00377C00"/>
    <w:rPr>
      <w:rFonts w:eastAsia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377C00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377C00"/>
    <w:rPr>
      <w:rFonts w:ascii="Symbol" w:hAnsi="Symbo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74893"/>
    <w:rPr>
      <w:rFonts w:eastAsiaTheme="majorEastAsia"/>
      <w:b/>
      <w:sz w:val="26"/>
      <w:szCs w:val="26"/>
    </w:rPr>
  </w:style>
  <w:style w:type="paragraph" w:styleId="aa">
    <w:name w:val="footer"/>
    <w:basedOn w:val="a"/>
    <w:link w:val="ab"/>
    <w:uiPriority w:val="99"/>
    <w:unhideWhenUsed/>
    <w:rsid w:val="0002060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2060A"/>
  </w:style>
  <w:style w:type="character" w:styleId="ac">
    <w:name w:val="annotation reference"/>
    <w:basedOn w:val="a0"/>
    <w:uiPriority w:val="99"/>
    <w:semiHidden/>
    <w:unhideWhenUsed/>
    <w:rsid w:val="009C3A4C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9C3A4C"/>
  </w:style>
  <w:style w:type="character" w:customStyle="1" w:styleId="ae">
    <w:name w:val="Текст примечания Знак"/>
    <w:basedOn w:val="a0"/>
    <w:link w:val="ad"/>
    <w:uiPriority w:val="99"/>
    <w:rsid w:val="009C3A4C"/>
  </w:style>
  <w:style w:type="paragraph" w:styleId="af">
    <w:name w:val="annotation subject"/>
    <w:basedOn w:val="ad"/>
    <w:next w:val="ad"/>
    <w:link w:val="af0"/>
    <w:uiPriority w:val="99"/>
    <w:semiHidden/>
    <w:unhideWhenUsed/>
    <w:rsid w:val="009C3A4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9C3A4C"/>
    <w:rPr>
      <w:b/>
      <w:bCs/>
    </w:rPr>
  </w:style>
  <w:style w:type="paragraph" w:styleId="af1">
    <w:name w:val="Revision"/>
    <w:hidden/>
    <w:uiPriority w:val="99"/>
    <w:semiHidden/>
    <w:rsid w:val="0079266D"/>
  </w:style>
  <w:style w:type="paragraph" w:styleId="af2">
    <w:name w:val="Body Text"/>
    <w:basedOn w:val="a"/>
    <w:link w:val="af3"/>
    <w:rsid w:val="00712494"/>
    <w:rPr>
      <w:rFonts w:eastAsia="Times New Roman"/>
      <w:sz w:val="28"/>
      <w:lang w:eastAsia="ru-RU"/>
    </w:rPr>
  </w:style>
  <w:style w:type="character" w:customStyle="1" w:styleId="af3">
    <w:name w:val="Основной текст Знак"/>
    <w:basedOn w:val="a0"/>
    <w:link w:val="af2"/>
    <w:rsid w:val="00712494"/>
    <w:rPr>
      <w:rFonts w:eastAsia="Times New Roman"/>
      <w:sz w:val="28"/>
      <w:lang w:eastAsia="ru-RU"/>
    </w:rPr>
  </w:style>
  <w:style w:type="paragraph" w:styleId="af4">
    <w:name w:val="Body Text Indent"/>
    <w:basedOn w:val="a"/>
    <w:link w:val="af5"/>
    <w:rsid w:val="00712494"/>
    <w:pPr>
      <w:ind w:left="284" w:hanging="284"/>
    </w:pPr>
    <w:rPr>
      <w:rFonts w:eastAsia="Times New Roman"/>
      <w:sz w:val="28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712494"/>
    <w:rPr>
      <w:rFonts w:eastAsia="Times New Roman"/>
      <w:sz w:val="28"/>
      <w:lang w:eastAsia="ru-RU"/>
    </w:rPr>
  </w:style>
  <w:style w:type="character" w:customStyle="1" w:styleId="a7">
    <w:name w:val="Абзац списка Знак"/>
    <w:aliases w:val="Абзац маркированнный Знак,UL Знак,Шаг процесса Знак,Table-Normal Знак,RSHB_Table-Normal Знак,Предусловия Знак,Bullet List Знак,FooterText Знак,numbered Знак,Bullet Number Знак,Индексы Знак,Num Bullet 1 Знак,Indention_list Знак,1 Знак"/>
    <w:basedOn w:val="a0"/>
    <w:link w:val="a6"/>
    <w:uiPriority w:val="34"/>
    <w:qFormat/>
    <w:locked/>
    <w:rsid w:val="00325C40"/>
  </w:style>
  <w:style w:type="paragraph" w:styleId="af6">
    <w:name w:val="No Spacing"/>
    <w:uiPriority w:val="1"/>
    <w:qFormat/>
    <w:rsid w:val="00412EAE"/>
  </w:style>
  <w:style w:type="table" w:customStyle="1" w:styleId="TableNormal">
    <w:name w:val="Table Normal"/>
    <w:uiPriority w:val="2"/>
    <w:semiHidden/>
    <w:unhideWhenUsed/>
    <w:qFormat/>
    <w:rsid w:val="002F5D54"/>
    <w:pPr>
      <w:widowControl w:val="0"/>
      <w:autoSpaceDE w:val="0"/>
      <w:autoSpaceDN w:val="0"/>
    </w:pPr>
    <w:rPr>
      <w:rFonts w:ascii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F5D54"/>
    <w:pPr>
      <w:widowControl w:val="0"/>
      <w:autoSpaceDE w:val="0"/>
      <w:autoSpaceDN w:val="0"/>
    </w:pPr>
    <w:rPr>
      <w:rFonts w:ascii="Arial" w:eastAsia="Arial" w:hAnsi="Arial" w:cs="Arial"/>
      <w:sz w:val="22"/>
      <w:szCs w:val="22"/>
    </w:rPr>
  </w:style>
  <w:style w:type="paragraph" w:customStyle="1" w:styleId="Default">
    <w:name w:val="Default"/>
    <w:rsid w:val="001A714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845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5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1842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53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8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4793F8-EE51-459D-AC9A-9A914433B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1762</TotalTime>
  <Pages>3</Pages>
  <Words>564</Words>
  <Characters>3220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ОАО "СПбАЭП"</Company>
  <LinksUpToDate>false</LinksUpToDate>
  <CharactersWithSpaces>3777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meh</dc:creator>
  <cp:lastModifiedBy>Aleksei Nemokaev</cp:lastModifiedBy>
  <cp:revision>16</cp:revision>
  <cp:lastPrinted>2024-10-25T06:56:00Z</cp:lastPrinted>
  <dcterms:created xsi:type="dcterms:W3CDTF">2024-10-18T14:10:00Z</dcterms:created>
  <dcterms:modified xsi:type="dcterms:W3CDTF">2024-10-25T06:56:00Z</dcterms:modified>
</cp:coreProperties>
</file>