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CA55F13" w:rsidR="001A0679" w:rsidRPr="001A0679" w:rsidRDefault="00E51F3A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4E40BF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Mcafe</w:t>
                                    </w:r>
                                    <w:r w:rsidR="0069323B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E DATA LOSS PREVENTION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38F4DAF8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მხარდაჭერის მომსახურები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CA55F13" w:rsidR="001A0679" w:rsidRPr="001A0679" w:rsidRDefault="00347236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4E40BF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Mcafe</w:t>
                              </w:r>
                              <w:r w:rsidR="0069323B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E DATA LOSS PREVENTION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38F4DAF8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მხარდაჭერის მომსახურები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E51F3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CA7457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  <w:proofErr w:type="spellEnd"/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ჯორჯიან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ქარდის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დოკუმეტი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DD987A5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D87B90" w:rsidRPr="00D87B90">
                                  <w:rPr>
                                    <w:color w:val="auto"/>
                                    <w:lang w:val="ka-GE"/>
                                  </w:rPr>
                                  <w:t>40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87B90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87B90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87B90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87B90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87B90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11-1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14D82" w:rsidRPr="00214D82">
                                      <w:rPr>
                                        <w:lang w:val="ka-GE"/>
                                      </w:rPr>
                                      <w:t>1</w:t>
                                    </w:r>
                                    <w:r w:rsidR="00317B14">
                                      <w:t>3</w:t>
                                    </w:r>
                                    <w:r w:rsidR="00214D82" w:rsidRPr="00214D82">
                                      <w:rPr>
                                        <w:lang w:val="ka-GE"/>
                                      </w:rPr>
                                      <w:t>.11.202</w:t>
                                    </w:r>
                                    <w:r w:rsidR="00317B14">
                                      <w:t>4</w:t>
                                    </w:r>
                                  </w:sdtContent>
                                </w:sdt>
                              </w:p>
                              <w:p w14:paraId="725EE839" w14:textId="53B65685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11-22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17B14">
                                      <w:rPr>
                                        <w:lang w:val="ka-GE"/>
                                      </w:rPr>
                                      <w:t>22</w:t>
                                    </w:r>
                                    <w:r w:rsidR="00214D82">
                                      <w:rPr>
                                        <w:lang w:val="ka-GE"/>
                                      </w:rPr>
                                      <w:t>.11.202</w:t>
                                    </w:r>
                                    <w:r w:rsidR="00317B14">
                                      <w:t>4</w:t>
                                    </w:r>
                                    <w:r w:rsidR="00214D82">
                                      <w:rPr>
                                        <w:lang w:val="ka-GE"/>
                                      </w:rPr>
                                      <w:t xml:space="preserve">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  <w:proofErr w:type="spellEnd"/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DD987A5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D87B90" w:rsidRPr="00D87B90">
                            <w:rPr>
                              <w:color w:val="auto"/>
                              <w:lang w:val="ka-GE"/>
                            </w:rPr>
                            <w:t>40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87B90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87B90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87B90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87B90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87B90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11-1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14D82" w:rsidRPr="00214D82">
                                <w:rPr>
                                  <w:lang w:val="ka-GE"/>
                                </w:rPr>
                                <w:t>1</w:t>
                              </w:r>
                              <w:r w:rsidR="00317B14">
                                <w:t>3</w:t>
                              </w:r>
                              <w:r w:rsidR="00214D82" w:rsidRPr="00214D82">
                                <w:rPr>
                                  <w:lang w:val="ka-GE"/>
                                </w:rPr>
                                <w:t>.11.202</w:t>
                              </w:r>
                              <w:r w:rsidR="00317B14">
                                <w:t>4</w:t>
                              </w:r>
                            </w:sdtContent>
                          </w:sdt>
                        </w:p>
                        <w:p w14:paraId="725EE839" w14:textId="53B65685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11-22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17B14">
                                <w:rPr>
                                  <w:lang w:val="ka-GE"/>
                                </w:rPr>
                                <w:t>22</w:t>
                              </w:r>
                              <w:r w:rsidR="00214D82">
                                <w:rPr>
                                  <w:lang w:val="ka-GE"/>
                                </w:rPr>
                                <w:t>.11.202</w:t>
                              </w:r>
                              <w:r w:rsidR="00317B14">
                                <w:t>4</w:t>
                              </w:r>
                              <w:r w:rsidR="00214D82">
                                <w:rPr>
                                  <w:lang w:val="ka-GE"/>
                                </w:rPr>
                                <w:t xml:space="preserve">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E51F3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E51F3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E51F3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E51F3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E51F3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E51F3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3E34FD59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81080">
        <w:rPr>
          <w:rFonts w:eastAsiaTheme="minorEastAsia" w:cs="Sylfaen"/>
          <w:color w:val="244061" w:themeColor="accent1" w:themeShade="80"/>
          <w:lang w:eastAsia="ja-JP"/>
        </w:rPr>
        <w:t>“</w:t>
      </w:r>
      <w:proofErr w:type="spellStart"/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proofErr w:type="spellEnd"/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proofErr w:type="spellStart"/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proofErr w:type="spellEnd"/>
      <w:r w:rsidR="00E81080">
        <w:rPr>
          <w:rFonts w:eastAsiaTheme="minorEastAsia" w:cs="Sylfaen"/>
          <w:color w:val="244061" w:themeColor="accent1" w:themeShade="80"/>
          <w:lang w:eastAsia="ja-JP"/>
        </w:rPr>
        <w:t>” (</w:t>
      </w:r>
      <w:r w:rsidR="00E81080">
        <w:rPr>
          <w:rFonts w:eastAsiaTheme="minorEastAsia" w:cs="Sylfaen"/>
          <w:color w:val="244061" w:themeColor="accent1" w:themeShade="80"/>
          <w:lang w:val="ka-GE" w:eastAsia="ja-JP"/>
        </w:rPr>
        <w:t>ს/კ 204396377)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21529B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6C63A0" w:rsidRPr="00F62DF2">
        <w:rPr>
          <w:rFonts w:eastAsiaTheme="minorEastAsia" w:cs="Sylfaen"/>
          <w:color w:val="244061" w:themeColor="accent1" w:themeShade="80"/>
          <w:lang w:eastAsia="ja-JP"/>
        </w:rPr>
        <w:t xml:space="preserve">McAfee </w:t>
      </w:r>
      <w:r w:rsidR="00F62DF2" w:rsidRPr="00E81080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 მომსახურების</w:t>
      </w:r>
      <w:r w:rsidR="00F62DF2">
        <w:rPr>
          <w:color w:val="1F497D"/>
          <w:lang w:val="ka-GE"/>
        </w:rPr>
        <w:t xml:space="preserve"> 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proofErr w:type="spellEnd"/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>
        <w:rPr>
          <w:rFonts w:cs="Sylfaen"/>
          <w:color w:val="244061" w:themeColor="accent1" w:themeShade="80"/>
          <w:lang w:val="ka-GE"/>
        </w:rPr>
        <w:t>ე.წ</w:t>
      </w:r>
      <w:proofErr w:type="spellEnd"/>
      <w:r>
        <w:rPr>
          <w:rFonts w:cs="Sylfaen"/>
          <w:color w:val="244061" w:themeColor="accent1" w:themeShade="80"/>
          <w:lang w:val="ka-GE"/>
        </w:rPr>
        <w:t>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proofErr w:type="spellStart"/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proofErr w:type="spellEnd"/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>[</w:t>
      </w:r>
      <w:proofErr w:type="spellStart"/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>Manufacturer</w:t>
      </w:r>
      <w:proofErr w:type="spellEnd"/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proofErr w:type="spellStart"/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>Authorization</w:t>
      </w:r>
      <w:proofErr w:type="spellEnd"/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proofErr w:type="spellStart"/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>Form</w:t>
      </w:r>
      <w:proofErr w:type="spellEnd"/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proofErr w:type="spellStart"/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proofErr w:type="spellEnd"/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proofErr w:type="spellStart"/>
      <w:r w:rsidRPr="001318E4">
        <w:t>სატენდერო</w:t>
      </w:r>
      <w:proofErr w:type="spellEnd"/>
      <w:r w:rsidRPr="001318E4">
        <w:t xml:space="preserve">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16876CD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E81080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E81080">
        <w:rPr>
          <w:rFonts w:cs="Sylfaen"/>
          <w:b/>
          <w:color w:val="244061" w:themeColor="accent1" w:themeShade="80"/>
          <w:lang w:val="ka-GE"/>
        </w:rPr>
        <w:t>სამ</w:t>
      </w:r>
      <w:bookmarkStart w:id="9" w:name="_GoBack"/>
      <w:bookmarkEnd w:id="9"/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</w:t>
      </w:r>
      <w:proofErr w:type="spellStart"/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Manufacturer</w:t>
      </w:r>
      <w:proofErr w:type="spellEnd"/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proofErr w:type="spellStart"/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Authorization</w:t>
      </w:r>
      <w:proofErr w:type="spellEnd"/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proofErr w:type="spellStart"/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Form</w:t>
      </w:r>
      <w:proofErr w:type="spellEnd"/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 xml:space="preserve">ებიც - ასეთის </w:t>
      </w:r>
      <w:proofErr w:type="spellStart"/>
      <w:r w:rsidR="00960C22">
        <w:rPr>
          <w:rFonts w:cs="Sylfaen"/>
          <w:color w:val="244061" w:themeColor="accent1" w:themeShade="80"/>
          <w:lang w:val="ka-GE"/>
        </w:rPr>
        <w:t>არსებობსი</w:t>
      </w:r>
      <w:proofErr w:type="spellEnd"/>
      <w:r w:rsidR="00960C22">
        <w:rPr>
          <w:rFonts w:cs="Sylfaen"/>
          <w:color w:val="244061" w:themeColor="accent1" w:themeShade="80"/>
          <w:lang w:val="ka-GE"/>
        </w:rPr>
        <w:t xml:space="preserve">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proofErr w:type="spellStart"/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proofErr w:type="spellEnd"/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proofErr w:type="spellStart"/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proofErr w:type="spellEnd"/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>ი</w:t>
      </w:r>
      <w:proofErr w:type="spellEnd"/>
      <w:r w:rsidR="00B3598C">
        <w:rPr>
          <w:rFonts w:cs="Sylfaen"/>
          <w:color w:val="244061" w:themeColor="accent1" w:themeShade="80"/>
          <w:lang w:val="ka-GE"/>
        </w:rPr>
        <w:t xml:space="preserve">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3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075" w:type="dxa"/>
        <w:tblLook w:val="04A0" w:firstRow="1" w:lastRow="0" w:firstColumn="1" w:lastColumn="0" w:noHBand="0" w:noVBand="1"/>
      </w:tblPr>
      <w:tblGrid>
        <w:gridCol w:w="5575"/>
        <w:gridCol w:w="1050"/>
        <w:gridCol w:w="1620"/>
        <w:gridCol w:w="1830"/>
      </w:tblGrid>
      <w:tr w:rsidR="00907F2C" w:rsidRPr="009D27E5" w14:paraId="0317D777" w14:textId="26B5654C" w:rsidTr="008631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81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20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2070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8631D2" w:rsidRPr="009D27E5" w14:paraId="00662104" w14:textId="359E92F8" w:rsidTr="00925EA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75D20281" w14:textId="77777777" w:rsidR="00317B14" w:rsidRPr="00317B14" w:rsidRDefault="00317B14" w:rsidP="00317B14">
            <w:pPr>
              <w:autoSpaceDE w:val="0"/>
              <w:autoSpaceDN w:val="0"/>
              <w:adjustRightInd w:val="0"/>
              <w:jc w:val="left"/>
              <w:rPr>
                <w:rFonts w:cs="Sylfaen"/>
                <w:color w:val="244061"/>
              </w:rPr>
            </w:pPr>
            <w:r w:rsidRPr="00317B14">
              <w:rPr>
                <w:rFonts w:cs="Sylfaen"/>
                <w:color w:val="244061"/>
              </w:rPr>
              <w:t xml:space="preserve">Range 5-5000, McAfee Total Protection for Data Loss </w:t>
            </w:r>
          </w:p>
          <w:p w14:paraId="14B6FF2F" w14:textId="77777777" w:rsidR="00317B14" w:rsidRPr="00317B14" w:rsidRDefault="00317B14" w:rsidP="00317B14">
            <w:pPr>
              <w:autoSpaceDE w:val="0"/>
              <w:autoSpaceDN w:val="0"/>
              <w:adjustRightInd w:val="0"/>
              <w:jc w:val="left"/>
              <w:rPr>
                <w:rFonts w:cs="Sylfaen"/>
                <w:color w:val="244061"/>
              </w:rPr>
            </w:pPr>
            <w:r w:rsidRPr="00317B14">
              <w:rPr>
                <w:rFonts w:cs="Sylfaen"/>
                <w:color w:val="244061"/>
              </w:rPr>
              <w:t>Prevention (DLP) SW 3Yr BZ (</w:t>
            </w:r>
            <w:proofErr w:type="spellStart"/>
            <w:r w:rsidRPr="00317B14">
              <w:rPr>
                <w:rFonts w:cs="Sylfaen"/>
                <w:color w:val="244061"/>
              </w:rPr>
              <w:t>nov</w:t>
            </w:r>
            <w:proofErr w:type="spellEnd"/>
            <w:r w:rsidRPr="00317B14">
              <w:rPr>
                <w:rFonts w:cs="Sylfaen"/>
                <w:color w:val="244061"/>
              </w:rPr>
              <w:t xml:space="preserve"> 2024 – </w:t>
            </w:r>
            <w:proofErr w:type="spellStart"/>
            <w:r w:rsidRPr="00317B14">
              <w:rPr>
                <w:rFonts w:cs="Sylfaen"/>
                <w:color w:val="244061"/>
              </w:rPr>
              <w:t>nov</w:t>
            </w:r>
            <w:proofErr w:type="spellEnd"/>
            <w:r w:rsidRPr="00317B14">
              <w:rPr>
                <w:rFonts w:cs="Sylfaen"/>
                <w:color w:val="244061"/>
              </w:rPr>
              <w:t xml:space="preserve"> 2027) </w:t>
            </w:r>
          </w:p>
          <w:p w14:paraId="44B192EC" w14:textId="4B686C57" w:rsidR="008631D2" w:rsidRPr="008631D2" w:rsidRDefault="00317B14" w:rsidP="00317B14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Sylfaen"/>
                <w:b w:val="0"/>
                <w:color w:val="244061" w:themeColor="accent1" w:themeShade="80"/>
                <w:lang w:val="ka-GE"/>
              </w:rPr>
            </w:pPr>
            <w:r w:rsidRPr="00317B14">
              <w:rPr>
                <w:rFonts w:cs="Sylfaen"/>
                <w:color w:val="244061"/>
              </w:rPr>
              <w:t>TDLYCM-AA, 3-year support</w:t>
            </w:r>
          </w:p>
        </w:tc>
        <w:tc>
          <w:tcPr>
            <w:tcW w:w="810" w:type="dxa"/>
            <w:noWrap/>
            <w:vAlign w:val="center"/>
          </w:tcPr>
          <w:p w14:paraId="6B5E4565" w14:textId="423A0A82" w:rsidR="008631D2" w:rsidRPr="008631D2" w:rsidRDefault="00925EA2" w:rsidP="00925E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/>
              </w:rPr>
              <w:t>50</w:t>
            </w:r>
          </w:p>
        </w:tc>
        <w:tc>
          <w:tcPr>
            <w:tcW w:w="1620" w:type="dxa"/>
            <w:noWrap/>
            <w:hideMark/>
          </w:tcPr>
          <w:p w14:paraId="1A99267C" w14:textId="77777777" w:rsidR="008631D2" w:rsidRPr="00CA3ED9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CA3ED9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2070" w:type="dxa"/>
          </w:tcPr>
          <w:p w14:paraId="1F79094A" w14:textId="1F1E2C3B" w:rsidR="008631D2" w:rsidRPr="00755108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  <w:tr w:rsidR="008631D2" w:rsidRPr="009D27E5" w14:paraId="033FA51E" w14:textId="01662385" w:rsidTr="008631D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69F5CB17" w14:textId="66F203E8" w:rsidR="008631D2" w:rsidRPr="008631D2" w:rsidRDefault="008631D2" w:rsidP="008631D2">
            <w:pPr>
              <w:rPr>
                <w:rFonts w:ascii="Palatino Linotype" w:hAnsi="Palatino Linotype" w:cs="Sylfaen"/>
                <w:b w:val="0"/>
                <w:color w:val="244061" w:themeColor="accent1" w:themeShade="80"/>
              </w:rPr>
            </w:pPr>
          </w:p>
        </w:tc>
        <w:tc>
          <w:tcPr>
            <w:tcW w:w="810" w:type="dxa"/>
            <w:noWrap/>
          </w:tcPr>
          <w:p w14:paraId="157D269F" w14:textId="3B4B9FFF" w:rsidR="008631D2" w:rsidRPr="008631D2" w:rsidRDefault="008631D2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noWrap/>
          </w:tcPr>
          <w:p w14:paraId="7D3F5F80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2070" w:type="dxa"/>
          </w:tcPr>
          <w:p w14:paraId="466D4B4E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8631D2" w:rsidRPr="009D27E5" w14:paraId="0CEDEEC3" w14:textId="69EECCB2" w:rsidTr="008631D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68C93FC8" w14:textId="6D8CCD18" w:rsidR="008631D2" w:rsidRPr="008631D2" w:rsidRDefault="008631D2" w:rsidP="008631D2">
            <w:pPr>
              <w:rPr>
                <w:rFonts w:ascii="Palatino Linotype" w:hAnsi="Palatino Linotype" w:cs="Sylfaen"/>
                <w:b w:val="0"/>
                <w:color w:val="244061" w:themeColor="accent1" w:themeShade="80"/>
              </w:rPr>
            </w:pPr>
          </w:p>
        </w:tc>
        <w:tc>
          <w:tcPr>
            <w:tcW w:w="810" w:type="dxa"/>
            <w:noWrap/>
          </w:tcPr>
          <w:p w14:paraId="0BA0CF6D" w14:textId="5F45C11E" w:rsidR="008631D2" w:rsidRPr="008631D2" w:rsidRDefault="008631D2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noWrap/>
          </w:tcPr>
          <w:p w14:paraId="33422E10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2070" w:type="dxa"/>
          </w:tcPr>
          <w:p w14:paraId="092FBA69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354BB91A" w14:textId="070EF749" w:rsidTr="008631D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233C6334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810" w:type="dxa"/>
            <w:noWrap/>
          </w:tcPr>
          <w:p w14:paraId="5EB67464" w14:textId="4A6DAAAA" w:rsidR="00907F2C" w:rsidRPr="00D075C6" w:rsidRDefault="00907F2C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noWrap/>
          </w:tcPr>
          <w:p w14:paraId="189C0A81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2070" w:type="dxa"/>
          </w:tcPr>
          <w:p w14:paraId="64315447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932F1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460"/>
        <w:gridCol w:w="1274"/>
      </w:tblGrid>
      <w:tr w:rsidR="00907F2C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960C22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დასახელება/სპეციფიკაცია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925EA2" w14:paraId="39FB71CA" w14:textId="77777777" w:rsidTr="003871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13B7E1A" w14:textId="12AEDF11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1</w:t>
            </w:r>
          </w:p>
        </w:tc>
        <w:tc>
          <w:tcPr>
            <w:tcW w:w="8460" w:type="dxa"/>
          </w:tcPr>
          <w:p w14:paraId="04ADF20B" w14:textId="77777777" w:rsidR="00925EA2" w:rsidRPr="00925EA2" w:rsidRDefault="00925EA2" w:rsidP="00925EA2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/>
              </w:rPr>
            </w:pPr>
            <w:r w:rsidRPr="00925EA2">
              <w:rPr>
                <w:rFonts w:cs="Sylfaen"/>
                <w:color w:val="244061"/>
              </w:rPr>
              <w:t xml:space="preserve">Range 5-5000, McAfee Total Protection for Data Loss </w:t>
            </w:r>
          </w:p>
          <w:p w14:paraId="202B475F" w14:textId="7ECC0225" w:rsidR="00925EA2" w:rsidRPr="00925EA2" w:rsidRDefault="00925EA2" w:rsidP="00925EA2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/>
              </w:rPr>
            </w:pPr>
            <w:r w:rsidRPr="00925EA2">
              <w:rPr>
                <w:rFonts w:cs="Sylfaen"/>
                <w:color w:val="244061"/>
              </w:rPr>
              <w:t>Prevention (DLP) SW 3Yr BZ (</w:t>
            </w:r>
            <w:proofErr w:type="spellStart"/>
            <w:r w:rsidR="00317B14">
              <w:rPr>
                <w:rFonts w:cs="Sylfaen"/>
                <w:color w:val="244061"/>
              </w:rPr>
              <w:t>nov</w:t>
            </w:r>
            <w:proofErr w:type="spellEnd"/>
            <w:r w:rsidR="00317B14">
              <w:rPr>
                <w:rFonts w:cs="Sylfaen"/>
                <w:color w:val="244061"/>
              </w:rPr>
              <w:t xml:space="preserve"> 2024</w:t>
            </w:r>
            <w:r w:rsidRPr="00925EA2">
              <w:rPr>
                <w:rFonts w:cs="Sylfaen"/>
                <w:color w:val="244061"/>
              </w:rPr>
              <w:t xml:space="preserve"> </w:t>
            </w:r>
            <w:r w:rsidR="00317B14">
              <w:rPr>
                <w:rFonts w:cs="Sylfaen"/>
                <w:color w:val="244061"/>
              </w:rPr>
              <w:t>–</w:t>
            </w:r>
            <w:r w:rsidRPr="00925EA2">
              <w:rPr>
                <w:rFonts w:cs="Sylfaen"/>
                <w:color w:val="244061"/>
              </w:rPr>
              <w:t xml:space="preserve"> </w:t>
            </w:r>
            <w:proofErr w:type="spellStart"/>
            <w:r w:rsidR="00317B14">
              <w:rPr>
                <w:rFonts w:cs="Sylfaen"/>
                <w:color w:val="244061"/>
              </w:rPr>
              <w:t>nov</w:t>
            </w:r>
            <w:proofErr w:type="spellEnd"/>
            <w:r w:rsidR="00317B14">
              <w:rPr>
                <w:rFonts w:cs="Sylfaen"/>
                <w:color w:val="244061"/>
              </w:rPr>
              <w:t xml:space="preserve"> </w:t>
            </w:r>
            <w:r w:rsidRPr="00925EA2">
              <w:rPr>
                <w:rFonts w:cs="Sylfaen"/>
                <w:color w:val="244061"/>
              </w:rPr>
              <w:t>202</w:t>
            </w:r>
            <w:r w:rsidR="00317B14">
              <w:rPr>
                <w:rFonts w:cs="Sylfaen"/>
                <w:color w:val="244061"/>
              </w:rPr>
              <w:t>7</w:t>
            </w:r>
            <w:r w:rsidRPr="00925EA2">
              <w:rPr>
                <w:rFonts w:cs="Sylfaen"/>
                <w:color w:val="244061"/>
              </w:rPr>
              <w:t xml:space="preserve">) </w:t>
            </w:r>
          </w:p>
          <w:p w14:paraId="3290AFB3" w14:textId="375DC3E8" w:rsidR="00925EA2" w:rsidRPr="00932F1A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925EA2">
              <w:rPr>
                <w:rFonts w:cs="Sylfaen"/>
                <w:color w:val="244061"/>
              </w:rPr>
              <w:t>TDLYCM-AA, 3-year support</w:t>
            </w:r>
          </w:p>
        </w:tc>
        <w:tc>
          <w:tcPr>
            <w:tcW w:w="1274" w:type="dxa"/>
            <w:vAlign w:val="center"/>
          </w:tcPr>
          <w:p w14:paraId="726D537F" w14:textId="23315E32" w:rsidR="00925EA2" w:rsidRPr="00932F1A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>
              <w:rPr>
                <w:rFonts w:cs="Sylfaen"/>
                <w:color w:val="244061"/>
              </w:rPr>
              <w:t>50</w:t>
            </w:r>
          </w:p>
        </w:tc>
      </w:tr>
      <w:tr w:rsidR="00925EA2" w14:paraId="6F390EC2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5CB9A6A" w14:textId="5503A198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2</w:t>
            </w:r>
          </w:p>
        </w:tc>
        <w:tc>
          <w:tcPr>
            <w:tcW w:w="8460" w:type="dxa"/>
          </w:tcPr>
          <w:p w14:paraId="07F86C70" w14:textId="25778902" w:rsidR="00925EA2" w:rsidRPr="00932F1A" w:rsidRDefault="00925EA2" w:rsidP="00925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1067B28C" w14:textId="4B7DDB94" w:rsidR="00925EA2" w:rsidRPr="00932F1A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</w:tr>
      <w:tr w:rsidR="00925EA2" w14:paraId="1B5E9B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4EE522F" w14:textId="72720409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3</w:t>
            </w:r>
          </w:p>
        </w:tc>
        <w:tc>
          <w:tcPr>
            <w:tcW w:w="8460" w:type="dxa"/>
          </w:tcPr>
          <w:p w14:paraId="04549F69" w14:textId="75CFCB0B" w:rsidR="00925EA2" w:rsidRPr="00932F1A" w:rsidRDefault="00925EA2" w:rsidP="00925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2B542BA1" w14:textId="365D87EB" w:rsidR="00925EA2" w:rsidRPr="00932F1A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925EA2" w14:paraId="26C30917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AB2B1E7" w14:textId="4888B5D4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4</w:t>
            </w:r>
          </w:p>
        </w:tc>
        <w:tc>
          <w:tcPr>
            <w:tcW w:w="8460" w:type="dxa"/>
          </w:tcPr>
          <w:p w14:paraId="245FAD88" w14:textId="1E18E100" w:rsidR="00925EA2" w:rsidRPr="00574136" w:rsidRDefault="00925EA2" w:rsidP="00925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0591003E" w14:textId="0AA7C5BA" w:rsidR="00925EA2" w:rsidRPr="002C3DA2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35664DEE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BF58996" w14:textId="1AEABDD9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5</w:t>
            </w:r>
          </w:p>
        </w:tc>
        <w:tc>
          <w:tcPr>
            <w:tcW w:w="8460" w:type="dxa"/>
          </w:tcPr>
          <w:p w14:paraId="45AC2C37" w14:textId="7F97606D" w:rsidR="00925EA2" w:rsidRPr="00574136" w:rsidRDefault="00925EA2" w:rsidP="00925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79290308" w14:textId="6159192E" w:rsidR="00925EA2" w:rsidRPr="002C3DA2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1951D7C6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7D0EE688" w14:textId="0678A7A9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6</w:t>
            </w:r>
          </w:p>
        </w:tc>
        <w:tc>
          <w:tcPr>
            <w:tcW w:w="8460" w:type="dxa"/>
          </w:tcPr>
          <w:p w14:paraId="3FAEEFD5" w14:textId="6FA96084" w:rsidR="00925EA2" w:rsidRPr="00574136" w:rsidRDefault="00925EA2" w:rsidP="00925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FF" w:themeColor="hyperlink"/>
                <w:u w:val="single"/>
                <w:lang w:val="ka-GE"/>
              </w:rPr>
            </w:pPr>
          </w:p>
        </w:tc>
        <w:tc>
          <w:tcPr>
            <w:tcW w:w="1274" w:type="dxa"/>
          </w:tcPr>
          <w:p w14:paraId="3533A51B" w14:textId="3227E4C9" w:rsidR="00925EA2" w:rsidRPr="003A06BD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44654F97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C6687EA" w14:textId="142F83B8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7</w:t>
            </w:r>
          </w:p>
        </w:tc>
        <w:tc>
          <w:tcPr>
            <w:tcW w:w="8460" w:type="dxa"/>
          </w:tcPr>
          <w:p w14:paraId="5478C478" w14:textId="4F8984F5" w:rsidR="00925EA2" w:rsidRPr="00574136" w:rsidRDefault="00925EA2" w:rsidP="00925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381623B9" w14:textId="3F80BC26" w:rsidR="00925EA2" w:rsidRPr="003A06BD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66A8FA0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58AC3968" w14:textId="687A8741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8</w:t>
            </w:r>
          </w:p>
        </w:tc>
        <w:tc>
          <w:tcPr>
            <w:tcW w:w="8460" w:type="dxa"/>
          </w:tcPr>
          <w:p w14:paraId="62231F99" w14:textId="58EC18CC" w:rsidR="00925EA2" w:rsidRPr="00574136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78802218" w14:textId="48BEE26F" w:rsidR="00925EA2" w:rsidRPr="003A06BD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18B1A79A" w14:textId="77777777" w:rsidTr="00650A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CFA2F7A" w14:textId="456806DA" w:rsidR="00925EA2" w:rsidRPr="00574136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574136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9</w:t>
            </w:r>
          </w:p>
        </w:tc>
        <w:tc>
          <w:tcPr>
            <w:tcW w:w="8460" w:type="dxa"/>
            <w:vAlign w:val="center"/>
          </w:tcPr>
          <w:p w14:paraId="44FC1803" w14:textId="30D8251F" w:rsidR="00925EA2" w:rsidRPr="00574136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163209E1" w14:textId="5E0193FD" w:rsidR="00925EA2" w:rsidRPr="003A06BD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0AA612DC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72960A1" w14:textId="5AC43741" w:rsidR="00925EA2" w:rsidRPr="00574136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574136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10</w:t>
            </w:r>
          </w:p>
        </w:tc>
        <w:tc>
          <w:tcPr>
            <w:tcW w:w="8460" w:type="dxa"/>
          </w:tcPr>
          <w:p w14:paraId="396CF2FB" w14:textId="0B325E59" w:rsidR="00925EA2" w:rsidRPr="00CA3ED9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23B24FA4" w14:textId="7D973EAD" w:rsidR="00925EA2" w:rsidRPr="003A06BD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925EA2" w14:paraId="0D7665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D65EB66" w14:textId="77777777" w:rsidR="00925EA2" w:rsidRDefault="00925EA2" w:rsidP="00925EA2">
            <w:pPr>
              <w:spacing w:line="360" w:lineRule="auto"/>
              <w:rPr>
                <w:rFonts w:cs="Sylfaen"/>
                <w:color w:val="244061" w:themeColor="accent1" w:themeShade="80"/>
                <w:lang w:eastAsia="ja-JP"/>
              </w:rPr>
            </w:pPr>
          </w:p>
        </w:tc>
        <w:tc>
          <w:tcPr>
            <w:tcW w:w="8460" w:type="dxa"/>
          </w:tcPr>
          <w:p w14:paraId="6A047275" w14:textId="77777777" w:rsidR="00925EA2" w:rsidRPr="00CA3ED9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47A7DA81" w14:textId="77777777" w:rsidR="00925EA2" w:rsidRPr="002C3DA2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val="ka-GE" w:eastAsia="ja-JP"/>
              </w:rPr>
            </w:pP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C4319" w14:textId="77777777" w:rsidR="00E51F3A" w:rsidRDefault="00E51F3A" w:rsidP="002E7950">
      <w:r>
        <w:separator/>
      </w:r>
    </w:p>
  </w:endnote>
  <w:endnote w:type="continuationSeparator" w:id="0">
    <w:p w14:paraId="2DC9A649" w14:textId="77777777" w:rsidR="00E51F3A" w:rsidRDefault="00E51F3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092E775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81080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A00D6" w14:textId="77777777" w:rsidR="00E51F3A" w:rsidRDefault="00E51F3A" w:rsidP="002E7950">
      <w:r>
        <w:separator/>
      </w:r>
    </w:p>
  </w:footnote>
  <w:footnote w:type="continuationSeparator" w:id="0">
    <w:p w14:paraId="24419444" w14:textId="77777777" w:rsidR="00E51F3A" w:rsidRDefault="00E51F3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9020147" w:rsidR="00473393" w:rsidRDefault="00E51F3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69323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McafeE DATA LOSS PREVENTION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9020147" w:rsidR="00473393" w:rsidRDefault="00347236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69323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McafeE DATA LOSS PREVENTION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სს </w:t>
                          </w:r>
                          <w:proofErr w:type="spellStart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ჯორჯიან</w:t>
                          </w:r>
                          <w:proofErr w:type="spellEnd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 </w:t>
                          </w:r>
                          <w:proofErr w:type="spellStart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ქარდი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EE4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B1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47236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23B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5EA2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457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87B90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1F3A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080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DD7BB80-6407-4EF8-9CE2-DB85787B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McafeE DATA LOSS PREVENTION</vt:lpstr>
    </vt:vector>
  </TitlesOfParts>
  <Company>სს“საქართველოს ბანკი“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McafeE DATA LOSS PREVENTION</dc:title>
  <dc:subject>მხარდაჭერის მომსახურები შესყიდვის ტენდერი</dc:subject>
  <dc:creator>მარიამ ტაბატაძე</dc:creator>
  <cp:lastModifiedBy>Mariam Tabatadze</cp:lastModifiedBy>
  <cp:revision>3</cp:revision>
  <cp:lastPrinted>2018-12-25T15:48:00Z</cp:lastPrinted>
  <dcterms:created xsi:type="dcterms:W3CDTF">2024-11-13T14:43:00Z</dcterms:created>
  <dcterms:modified xsi:type="dcterms:W3CDTF">2024-11-13T14:45:00Z</dcterms:modified>
</cp:coreProperties>
</file>