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EB9A538" w:rsidR="0041678D" w:rsidRDefault="0041678D" w:rsidP="000D1CB3">
                                <w:pPr>
                                  <w:jc w:val="center"/>
                                  <w:rPr>
                                    <w:rFonts w:cs="Arial"/>
                                    <w:b/>
                                    <w:color w:val="auto"/>
                                    <w:sz w:val="40"/>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241BAD">
                                  <w:rPr>
                                    <w:rFonts w:cs="Arial"/>
                                    <w:b/>
                                    <w:color w:val="auto"/>
                                    <w:sz w:val="40"/>
                                    <w:szCs w:val="56"/>
                                    <w:lang w:val="ka-GE"/>
                                  </w:rPr>
                                  <w:t>,,სს საქართველოს ბანკი“-ს საკუთრებაში არსებული ტექნიკის დიაგნოსტიკისა და შეკეთების მომსახურების შესყიდვისთვის</w:t>
                                </w:r>
                              </w:p>
                              <w:p w14:paraId="630436F9" w14:textId="77777777" w:rsidR="00241BAD" w:rsidRPr="00B9072A" w:rsidRDefault="00241BAD" w:rsidP="000D1CB3">
                                <w:pPr>
                                  <w:jc w:val="center"/>
                                  <w:rPr>
                                    <w:b/>
                                    <w:color w:val="E36C0A" w:themeColor="accent6" w:themeShade="BF"/>
                                    <w:sz w:val="44"/>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6EB9A538" w:rsidR="0041678D" w:rsidRDefault="0041678D" w:rsidP="000D1CB3">
                          <w:pPr>
                            <w:jc w:val="center"/>
                            <w:rPr>
                              <w:rFonts w:cs="Arial"/>
                              <w:b/>
                              <w:color w:val="auto"/>
                              <w:sz w:val="40"/>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241BAD">
                            <w:rPr>
                              <w:rFonts w:cs="Arial"/>
                              <w:b/>
                              <w:color w:val="auto"/>
                              <w:sz w:val="40"/>
                              <w:szCs w:val="56"/>
                              <w:lang w:val="ka-GE"/>
                            </w:rPr>
                            <w:t>,,სს საქართველოს ბანკი“-ს საკუთრებაში არსებული ტექნიკის დიაგნოსტიკისა და შეკეთების მომსახურების შესყიდვისთვის</w:t>
                          </w:r>
                        </w:p>
                        <w:p w14:paraId="630436F9" w14:textId="77777777" w:rsidR="00241BAD" w:rsidRPr="00B9072A" w:rsidRDefault="00241BAD" w:rsidP="000D1CB3">
                          <w:pPr>
                            <w:jc w:val="center"/>
                            <w:rPr>
                              <w:b/>
                              <w:color w:val="E36C0A" w:themeColor="accent6" w:themeShade="BF"/>
                              <w:sz w:val="44"/>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24AEE1E9" w:rsidR="00B9072A" w:rsidRDefault="0016720F" w:rsidP="00F12A43">
                                      <w:pPr>
                                        <w:rPr>
                                          <w:lang w:val="ka-GE"/>
                                        </w:rPr>
                                      </w:pPr>
                                      <w:r>
                                        <w:rPr>
                                          <w:lang w:val="ka-GE"/>
                                        </w:rPr>
                                        <w:t>1</w:t>
                                      </w:r>
                                      <w:r w:rsidR="004450ED">
                                        <w:rPr>
                                          <w:lang w:val="ka-GE"/>
                                        </w:rPr>
                                        <w:t>7</w:t>
                                      </w:r>
                                      <w:r w:rsidR="004E6505">
                                        <w:rPr>
                                          <w:lang w:val="ka-GE"/>
                                        </w:rPr>
                                        <w:t xml:space="preserve"> </w:t>
                                      </w:r>
                                      <w:r>
                                        <w:rPr>
                                          <w:lang w:val="ka-GE"/>
                                        </w:rPr>
                                        <w:t>დეკემბერი</w:t>
                                      </w:r>
                                      <w:r w:rsidR="0041678D">
                                        <w:rPr>
                                          <w:lang w:val="ka-GE"/>
                                        </w:rPr>
                                        <w:t xml:space="preserve"> 2024</w:t>
                                      </w:r>
                                    </w:p>
                                    <w:p w14:paraId="5273460A" w14:textId="430D1B58" w:rsidR="0041678D" w:rsidRPr="00415C7C" w:rsidRDefault="0016720F" w:rsidP="00DB2A47">
                                      <w:pPr>
                                        <w:rPr>
                                          <w:lang w:val="ka-GE"/>
                                        </w:rPr>
                                      </w:pPr>
                                      <w:r>
                                        <w:rPr>
                                          <w:lang w:val="ka-GE"/>
                                        </w:rPr>
                                        <w:t>23</w:t>
                                      </w:r>
                                      <w:r w:rsidR="004E6505">
                                        <w:rPr>
                                          <w:lang w:val="ka-GE"/>
                                        </w:rPr>
                                        <w:t xml:space="preserve"> </w:t>
                                      </w:r>
                                      <w:r>
                                        <w:rPr>
                                          <w:lang w:val="ka-GE"/>
                                        </w:rPr>
                                        <w:t>დეკემბერ</w:t>
                                      </w:r>
                                      <w:r w:rsidR="00DB2A47">
                                        <w:rPr>
                                          <w:lang w:val="ka-GE"/>
                                        </w:rPr>
                                        <w:t>ი</w:t>
                                      </w:r>
                                      <w:r w:rsidR="004E6505">
                                        <w:rPr>
                                          <w:lang w:val="ka-GE"/>
                                        </w:rPr>
                                        <w:t xml:space="preserve"> </w:t>
                                      </w:r>
                                      <w:r w:rsidR="0041678D">
                                        <w:rPr>
                                          <w:lang w:val="ka-GE"/>
                                        </w:rPr>
                                        <w:t xml:space="preserve">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FA46F9"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73E6C6A0" w:rsidR="00DB2A47" w:rsidRPr="00DB2A47"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24AEE1E9" w:rsidR="00B9072A" w:rsidRDefault="0016720F" w:rsidP="00F12A43">
                                <w:pPr>
                                  <w:rPr>
                                    <w:lang w:val="ka-GE"/>
                                  </w:rPr>
                                </w:pPr>
                                <w:r>
                                  <w:rPr>
                                    <w:lang w:val="ka-GE"/>
                                  </w:rPr>
                                  <w:t>1</w:t>
                                </w:r>
                                <w:r w:rsidR="004450ED">
                                  <w:rPr>
                                    <w:lang w:val="ka-GE"/>
                                  </w:rPr>
                                  <w:t>7</w:t>
                                </w:r>
                                <w:r w:rsidR="004E6505">
                                  <w:rPr>
                                    <w:lang w:val="ka-GE"/>
                                  </w:rPr>
                                  <w:t xml:space="preserve"> </w:t>
                                </w:r>
                                <w:r>
                                  <w:rPr>
                                    <w:lang w:val="ka-GE"/>
                                  </w:rPr>
                                  <w:t>დეკემბერი</w:t>
                                </w:r>
                                <w:r w:rsidR="0041678D">
                                  <w:rPr>
                                    <w:lang w:val="ka-GE"/>
                                  </w:rPr>
                                  <w:t xml:space="preserve"> 2024</w:t>
                                </w:r>
                              </w:p>
                              <w:p w14:paraId="5273460A" w14:textId="430D1B58" w:rsidR="0041678D" w:rsidRPr="00415C7C" w:rsidRDefault="0016720F" w:rsidP="00DB2A47">
                                <w:pPr>
                                  <w:rPr>
                                    <w:lang w:val="ka-GE"/>
                                  </w:rPr>
                                </w:pPr>
                                <w:r>
                                  <w:rPr>
                                    <w:lang w:val="ka-GE"/>
                                  </w:rPr>
                                  <w:t>23</w:t>
                                </w:r>
                                <w:r w:rsidR="004E6505">
                                  <w:rPr>
                                    <w:lang w:val="ka-GE"/>
                                  </w:rPr>
                                  <w:t xml:space="preserve"> </w:t>
                                </w:r>
                                <w:r>
                                  <w:rPr>
                                    <w:lang w:val="ka-GE"/>
                                  </w:rPr>
                                  <w:t>დეკემბერ</w:t>
                                </w:r>
                                <w:r w:rsidR="00DB2A47">
                                  <w:rPr>
                                    <w:lang w:val="ka-GE"/>
                                  </w:rPr>
                                  <w:t>ი</w:t>
                                </w:r>
                                <w:r w:rsidR="004E6505">
                                  <w:rPr>
                                    <w:lang w:val="ka-GE"/>
                                  </w:rPr>
                                  <w:t xml:space="preserve"> </w:t>
                                </w:r>
                                <w:r w:rsidR="0041678D">
                                  <w:rPr>
                                    <w:lang w:val="ka-GE"/>
                                  </w:rPr>
                                  <w:t xml:space="preserve">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FA46F9"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73E6C6A0" w:rsidR="00DB2A47" w:rsidRPr="00DB2A47"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4578AE2B" w14:textId="77777777" w:rsidR="0016720F" w:rsidRDefault="0016720F" w:rsidP="0016720F">
      <w:pPr>
        <w:jc w:val="center"/>
        <w:rPr>
          <w:rFonts w:cs="Arial"/>
          <w:b/>
          <w:color w:val="auto"/>
          <w:sz w:val="40"/>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Pr>
          <w:rFonts w:cs="Arial"/>
          <w:b/>
          <w:color w:val="auto"/>
          <w:sz w:val="40"/>
          <w:szCs w:val="56"/>
          <w:lang w:val="ka-GE"/>
        </w:rPr>
        <w:t>,,სს საქართველოს ბანკი“-ს საკუთრებაში არსებული ტექნიკის დიაგნოსტიკისა და შეკეთების მომსახურების შესყიდვისთვის</w:t>
      </w:r>
    </w:p>
    <w:p w14:paraId="180E5041" w14:textId="050891ED"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30D063CF" w14:textId="25443C75" w:rsidR="004450ED" w:rsidRDefault="004450ED">
          <w:pPr>
            <w:pStyle w:val="TOC1"/>
            <w:rPr>
              <w:rFonts w:asciiTheme="minorHAnsi" w:eastAsiaTheme="minorEastAsia" w:hAnsiTheme="minorHAnsi"/>
              <w:noProof/>
              <w:color w:val="auto"/>
              <w:sz w:val="22"/>
              <w:szCs w:val="22"/>
            </w:rPr>
          </w:pPr>
          <w:r>
            <w:rPr>
              <w:rFonts w:asciiTheme="minorHAnsi" w:hAnsiTheme="minorHAnsi" w:cstheme="minorHAnsi"/>
            </w:rPr>
            <w:fldChar w:fldCharType="begin"/>
          </w:r>
          <w:r>
            <w:rPr>
              <w:rFonts w:asciiTheme="minorHAnsi" w:hAnsiTheme="minorHAnsi" w:cstheme="minorHAnsi"/>
            </w:rPr>
            <w:instrText xml:space="preserve"> TOC \o "1-3" \h \z \u </w:instrText>
          </w:r>
          <w:r>
            <w:rPr>
              <w:rFonts w:asciiTheme="minorHAnsi" w:hAnsiTheme="minorHAnsi" w:cstheme="minorHAnsi"/>
            </w:rPr>
            <w:fldChar w:fldCharType="separate"/>
          </w:r>
          <w:hyperlink w:anchor="_Toc185334793" w:history="1">
            <w:r w:rsidRPr="00317851">
              <w:rPr>
                <w:rStyle w:val="Hyperlink"/>
                <w:noProof/>
              </w:rPr>
              <w:t>ინსტრუქცია ტენდერში მონაწილეთათვის</w:t>
            </w:r>
            <w:r>
              <w:rPr>
                <w:noProof/>
                <w:webHidden/>
              </w:rPr>
              <w:tab/>
            </w:r>
            <w:r>
              <w:rPr>
                <w:noProof/>
                <w:webHidden/>
              </w:rPr>
              <w:fldChar w:fldCharType="begin"/>
            </w:r>
            <w:r>
              <w:rPr>
                <w:noProof/>
                <w:webHidden/>
              </w:rPr>
              <w:instrText xml:space="preserve"> PAGEREF _Toc185334793 \h </w:instrText>
            </w:r>
            <w:r>
              <w:rPr>
                <w:noProof/>
                <w:webHidden/>
              </w:rPr>
            </w:r>
            <w:r>
              <w:rPr>
                <w:noProof/>
                <w:webHidden/>
              </w:rPr>
              <w:fldChar w:fldCharType="separate"/>
            </w:r>
            <w:r>
              <w:rPr>
                <w:noProof/>
                <w:webHidden/>
              </w:rPr>
              <w:t>2</w:t>
            </w:r>
            <w:r>
              <w:rPr>
                <w:noProof/>
                <w:webHidden/>
              </w:rPr>
              <w:fldChar w:fldCharType="end"/>
            </w:r>
          </w:hyperlink>
        </w:p>
        <w:p w14:paraId="4591DC2F" w14:textId="6E38E588" w:rsidR="004450ED" w:rsidRDefault="00FA46F9">
          <w:pPr>
            <w:pStyle w:val="TOC1"/>
            <w:rPr>
              <w:rFonts w:asciiTheme="minorHAnsi" w:eastAsiaTheme="minorEastAsia" w:hAnsiTheme="minorHAnsi"/>
              <w:noProof/>
              <w:color w:val="auto"/>
              <w:sz w:val="22"/>
              <w:szCs w:val="22"/>
            </w:rPr>
          </w:pPr>
          <w:hyperlink w:anchor="_Toc185334794" w:history="1">
            <w:r w:rsidR="004450ED" w:rsidRPr="00317851">
              <w:rPr>
                <w:rStyle w:val="Hyperlink"/>
                <w:noProof/>
              </w:rPr>
              <w:t>ზოგადი ინფორმაცია</w:t>
            </w:r>
            <w:r w:rsidR="004450ED">
              <w:rPr>
                <w:noProof/>
                <w:webHidden/>
              </w:rPr>
              <w:tab/>
            </w:r>
            <w:r w:rsidR="004450ED">
              <w:rPr>
                <w:noProof/>
                <w:webHidden/>
              </w:rPr>
              <w:fldChar w:fldCharType="begin"/>
            </w:r>
            <w:r w:rsidR="004450ED">
              <w:rPr>
                <w:noProof/>
                <w:webHidden/>
              </w:rPr>
              <w:instrText xml:space="preserve"> PAGEREF _Toc185334794 \h </w:instrText>
            </w:r>
            <w:r w:rsidR="004450ED">
              <w:rPr>
                <w:noProof/>
                <w:webHidden/>
              </w:rPr>
            </w:r>
            <w:r w:rsidR="004450ED">
              <w:rPr>
                <w:noProof/>
                <w:webHidden/>
              </w:rPr>
              <w:fldChar w:fldCharType="separate"/>
            </w:r>
            <w:r w:rsidR="004450ED">
              <w:rPr>
                <w:noProof/>
                <w:webHidden/>
              </w:rPr>
              <w:t>2</w:t>
            </w:r>
            <w:r w:rsidR="004450ED">
              <w:rPr>
                <w:noProof/>
                <w:webHidden/>
              </w:rPr>
              <w:fldChar w:fldCharType="end"/>
            </w:r>
          </w:hyperlink>
        </w:p>
        <w:p w14:paraId="07B8C4B4" w14:textId="4DEE40E1" w:rsidR="004450ED" w:rsidRDefault="00FA46F9">
          <w:pPr>
            <w:pStyle w:val="TOC1"/>
            <w:rPr>
              <w:rFonts w:asciiTheme="minorHAnsi" w:eastAsiaTheme="minorEastAsia" w:hAnsiTheme="minorHAnsi"/>
              <w:noProof/>
              <w:color w:val="auto"/>
              <w:sz w:val="22"/>
              <w:szCs w:val="22"/>
            </w:rPr>
          </w:pPr>
          <w:hyperlink w:anchor="_Toc185334795" w:history="1">
            <w:r w:rsidR="004450ED" w:rsidRPr="00317851">
              <w:rPr>
                <w:rStyle w:val="Hyperlink"/>
                <w:noProof/>
              </w:rPr>
              <w:t>აუცილებელი მოთხოვნები მომსახურების შესახებ</w:t>
            </w:r>
            <w:r w:rsidR="004450ED">
              <w:rPr>
                <w:noProof/>
                <w:webHidden/>
              </w:rPr>
              <w:tab/>
            </w:r>
            <w:r w:rsidR="004450ED">
              <w:rPr>
                <w:noProof/>
                <w:webHidden/>
              </w:rPr>
              <w:fldChar w:fldCharType="begin"/>
            </w:r>
            <w:r w:rsidR="004450ED">
              <w:rPr>
                <w:noProof/>
                <w:webHidden/>
              </w:rPr>
              <w:instrText xml:space="preserve"> PAGEREF _Toc185334795 \h </w:instrText>
            </w:r>
            <w:r w:rsidR="004450ED">
              <w:rPr>
                <w:noProof/>
                <w:webHidden/>
              </w:rPr>
            </w:r>
            <w:r w:rsidR="004450ED">
              <w:rPr>
                <w:noProof/>
                <w:webHidden/>
              </w:rPr>
              <w:fldChar w:fldCharType="separate"/>
            </w:r>
            <w:r w:rsidR="004450ED">
              <w:rPr>
                <w:noProof/>
                <w:webHidden/>
              </w:rPr>
              <w:t>2</w:t>
            </w:r>
            <w:r w:rsidR="004450ED">
              <w:rPr>
                <w:noProof/>
                <w:webHidden/>
              </w:rPr>
              <w:fldChar w:fldCharType="end"/>
            </w:r>
          </w:hyperlink>
        </w:p>
        <w:p w14:paraId="565EE7C2" w14:textId="5BF97723" w:rsidR="004450ED" w:rsidRDefault="00FA46F9">
          <w:pPr>
            <w:pStyle w:val="TOC1"/>
            <w:rPr>
              <w:rFonts w:asciiTheme="minorHAnsi" w:eastAsiaTheme="minorEastAsia" w:hAnsiTheme="minorHAnsi"/>
              <w:noProof/>
              <w:color w:val="auto"/>
              <w:sz w:val="22"/>
              <w:szCs w:val="22"/>
            </w:rPr>
          </w:pPr>
          <w:hyperlink w:anchor="_Toc185334796" w:history="1">
            <w:r w:rsidR="004450ED" w:rsidRPr="00317851">
              <w:rPr>
                <w:rStyle w:val="Hyperlink"/>
                <w:noProof/>
              </w:rPr>
              <w:t>სატენდერო მოთხოვნები</w:t>
            </w:r>
            <w:r w:rsidR="004450ED">
              <w:rPr>
                <w:noProof/>
                <w:webHidden/>
              </w:rPr>
              <w:tab/>
            </w:r>
            <w:r w:rsidR="004450ED">
              <w:rPr>
                <w:noProof/>
                <w:webHidden/>
              </w:rPr>
              <w:fldChar w:fldCharType="begin"/>
            </w:r>
            <w:r w:rsidR="004450ED">
              <w:rPr>
                <w:noProof/>
                <w:webHidden/>
              </w:rPr>
              <w:instrText xml:space="preserve"> PAGEREF _Toc185334796 \h </w:instrText>
            </w:r>
            <w:r w:rsidR="004450ED">
              <w:rPr>
                <w:noProof/>
                <w:webHidden/>
              </w:rPr>
            </w:r>
            <w:r w:rsidR="004450ED">
              <w:rPr>
                <w:noProof/>
                <w:webHidden/>
              </w:rPr>
              <w:fldChar w:fldCharType="separate"/>
            </w:r>
            <w:r w:rsidR="004450ED">
              <w:rPr>
                <w:noProof/>
                <w:webHidden/>
              </w:rPr>
              <w:t>3</w:t>
            </w:r>
            <w:r w:rsidR="004450ED">
              <w:rPr>
                <w:noProof/>
                <w:webHidden/>
              </w:rPr>
              <w:fldChar w:fldCharType="end"/>
            </w:r>
          </w:hyperlink>
        </w:p>
        <w:p w14:paraId="11EDEA6D" w14:textId="5731C04D" w:rsidR="004450ED" w:rsidRDefault="00FA46F9">
          <w:pPr>
            <w:pStyle w:val="TOC1"/>
            <w:rPr>
              <w:rFonts w:asciiTheme="minorHAnsi" w:eastAsiaTheme="minorEastAsia" w:hAnsiTheme="minorHAnsi"/>
              <w:noProof/>
              <w:color w:val="auto"/>
              <w:sz w:val="22"/>
              <w:szCs w:val="22"/>
            </w:rPr>
          </w:pPr>
          <w:hyperlink w:anchor="_Toc185334797" w:history="1">
            <w:r w:rsidR="004450ED" w:rsidRPr="00317851">
              <w:rPr>
                <w:rStyle w:val="Hyperlink"/>
                <w:noProof/>
              </w:rPr>
              <w:t>შეფასების კრიტერიუმები</w:t>
            </w:r>
            <w:r w:rsidR="004450ED">
              <w:rPr>
                <w:noProof/>
                <w:webHidden/>
              </w:rPr>
              <w:tab/>
            </w:r>
            <w:r w:rsidR="004450ED">
              <w:rPr>
                <w:noProof/>
                <w:webHidden/>
              </w:rPr>
              <w:fldChar w:fldCharType="begin"/>
            </w:r>
            <w:r w:rsidR="004450ED">
              <w:rPr>
                <w:noProof/>
                <w:webHidden/>
              </w:rPr>
              <w:instrText xml:space="preserve"> PAGEREF _Toc185334797 \h </w:instrText>
            </w:r>
            <w:r w:rsidR="004450ED">
              <w:rPr>
                <w:noProof/>
                <w:webHidden/>
              </w:rPr>
            </w:r>
            <w:r w:rsidR="004450ED">
              <w:rPr>
                <w:noProof/>
                <w:webHidden/>
              </w:rPr>
              <w:fldChar w:fldCharType="separate"/>
            </w:r>
            <w:r w:rsidR="004450ED">
              <w:rPr>
                <w:noProof/>
                <w:webHidden/>
              </w:rPr>
              <w:t>3</w:t>
            </w:r>
            <w:r w:rsidR="004450ED">
              <w:rPr>
                <w:noProof/>
                <w:webHidden/>
              </w:rPr>
              <w:fldChar w:fldCharType="end"/>
            </w:r>
          </w:hyperlink>
        </w:p>
        <w:p w14:paraId="6F470F1E" w14:textId="69CE58AA" w:rsidR="004450ED" w:rsidRDefault="00FA46F9">
          <w:pPr>
            <w:pStyle w:val="TOC1"/>
            <w:rPr>
              <w:rFonts w:asciiTheme="minorHAnsi" w:eastAsiaTheme="minorEastAsia" w:hAnsiTheme="minorHAnsi"/>
              <w:noProof/>
              <w:color w:val="auto"/>
              <w:sz w:val="22"/>
              <w:szCs w:val="22"/>
            </w:rPr>
          </w:pPr>
          <w:hyperlink w:anchor="_Toc185334798" w:history="1">
            <w:r w:rsidR="004450ED" w:rsidRPr="00317851">
              <w:rPr>
                <w:rStyle w:val="Hyperlink"/>
                <w:noProof/>
              </w:rPr>
              <w:t>დამატებითი ინფორმაცია:</w:t>
            </w:r>
            <w:r w:rsidR="004450ED">
              <w:rPr>
                <w:noProof/>
                <w:webHidden/>
              </w:rPr>
              <w:tab/>
            </w:r>
            <w:r w:rsidR="004450ED">
              <w:rPr>
                <w:noProof/>
                <w:webHidden/>
              </w:rPr>
              <w:fldChar w:fldCharType="begin"/>
            </w:r>
            <w:r w:rsidR="004450ED">
              <w:rPr>
                <w:noProof/>
                <w:webHidden/>
              </w:rPr>
              <w:instrText xml:space="preserve"> PAGEREF _Toc185334798 \h </w:instrText>
            </w:r>
            <w:r w:rsidR="004450ED">
              <w:rPr>
                <w:noProof/>
                <w:webHidden/>
              </w:rPr>
            </w:r>
            <w:r w:rsidR="004450ED">
              <w:rPr>
                <w:noProof/>
                <w:webHidden/>
              </w:rPr>
              <w:fldChar w:fldCharType="separate"/>
            </w:r>
            <w:r w:rsidR="004450ED">
              <w:rPr>
                <w:noProof/>
                <w:webHidden/>
              </w:rPr>
              <w:t>3</w:t>
            </w:r>
            <w:r w:rsidR="004450ED">
              <w:rPr>
                <w:noProof/>
                <w:webHidden/>
              </w:rPr>
              <w:fldChar w:fldCharType="end"/>
            </w:r>
          </w:hyperlink>
        </w:p>
        <w:p w14:paraId="141BE298" w14:textId="5BC68721" w:rsidR="004450ED" w:rsidRDefault="00FA46F9">
          <w:pPr>
            <w:pStyle w:val="TOC1"/>
            <w:rPr>
              <w:rFonts w:asciiTheme="minorHAnsi" w:eastAsiaTheme="minorEastAsia" w:hAnsiTheme="minorHAnsi"/>
              <w:noProof/>
              <w:color w:val="auto"/>
              <w:sz w:val="22"/>
              <w:szCs w:val="22"/>
            </w:rPr>
          </w:pPr>
          <w:hyperlink w:anchor="_Toc185334799" w:history="1">
            <w:r w:rsidR="004450ED" w:rsidRPr="00317851">
              <w:rPr>
                <w:rStyle w:val="Hyperlink"/>
                <w:noProof/>
              </w:rPr>
              <w:t>დანართი1: ფასების ცხრილი</w:t>
            </w:r>
            <w:r w:rsidR="004450ED">
              <w:rPr>
                <w:noProof/>
                <w:webHidden/>
              </w:rPr>
              <w:tab/>
            </w:r>
            <w:r w:rsidR="004450ED">
              <w:rPr>
                <w:noProof/>
                <w:webHidden/>
              </w:rPr>
              <w:fldChar w:fldCharType="begin"/>
            </w:r>
            <w:r w:rsidR="004450ED">
              <w:rPr>
                <w:noProof/>
                <w:webHidden/>
              </w:rPr>
              <w:instrText xml:space="preserve"> PAGEREF _Toc185334799 \h </w:instrText>
            </w:r>
            <w:r w:rsidR="004450ED">
              <w:rPr>
                <w:noProof/>
                <w:webHidden/>
              </w:rPr>
            </w:r>
            <w:r w:rsidR="004450ED">
              <w:rPr>
                <w:noProof/>
                <w:webHidden/>
              </w:rPr>
              <w:fldChar w:fldCharType="separate"/>
            </w:r>
            <w:r w:rsidR="004450ED">
              <w:rPr>
                <w:noProof/>
                <w:webHidden/>
              </w:rPr>
              <w:t>5</w:t>
            </w:r>
            <w:r w:rsidR="004450ED">
              <w:rPr>
                <w:noProof/>
                <w:webHidden/>
              </w:rPr>
              <w:fldChar w:fldCharType="end"/>
            </w:r>
          </w:hyperlink>
        </w:p>
        <w:p w14:paraId="0CD09BE4" w14:textId="27C775F6" w:rsidR="004450ED" w:rsidRDefault="00FA46F9">
          <w:pPr>
            <w:pStyle w:val="TOC1"/>
            <w:rPr>
              <w:rFonts w:asciiTheme="minorHAnsi" w:eastAsiaTheme="minorEastAsia" w:hAnsiTheme="minorHAnsi"/>
              <w:noProof/>
              <w:color w:val="auto"/>
              <w:sz w:val="22"/>
              <w:szCs w:val="22"/>
            </w:rPr>
          </w:pPr>
          <w:hyperlink w:anchor="_Toc185334800" w:history="1">
            <w:r w:rsidR="004450ED" w:rsidRPr="00317851">
              <w:rPr>
                <w:rStyle w:val="Hyperlink"/>
                <w:rFonts w:cs="Sylfaen"/>
                <w:noProof/>
              </w:rPr>
              <w:t>დანართი 2: საბანკო რეკვიზიტები</w:t>
            </w:r>
            <w:r w:rsidR="004450ED">
              <w:rPr>
                <w:noProof/>
                <w:webHidden/>
              </w:rPr>
              <w:tab/>
            </w:r>
            <w:r w:rsidR="004450ED">
              <w:rPr>
                <w:noProof/>
                <w:webHidden/>
              </w:rPr>
              <w:fldChar w:fldCharType="begin"/>
            </w:r>
            <w:r w:rsidR="004450ED">
              <w:rPr>
                <w:noProof/>
                <w:webHidden/>
              </w:rPr>
              <w:instrText xml:space="preserve"> PAGEREF _Toc185334800 \h </w:instrText>
            </w:r>
            <w:r w:rsidR="004450ED">
              <w:rPr>
                <w:noProof/>
                <w:webHidden/>
              </w:rPr>
            </w:r>
            <w:r w:rsidR="004450ED">
              <w:rPr>
                <w:noProof/>
                <w:webHidden/>
              </w:rPr>
              <w:fldChar w:fldCharType="separate"/>
            </w:r>
            <w:r w:rsidR="004450ED">
              <w:rPr>
                <w:noProof/>
                <w:webHidden/>
              </w:rPr>
              <w:t>6</w:t>
            </w:r>
            <w:r w:rsidR="004450ED">
              <w:rPr>
                <w:noProof/>
                <w:webHidden/>
              </w:rPr>
              <w:fldChar w:fldCharType="end"/>
            </w:r>
          </w:hyperlink>
        </w:p>
        <w:p w14:paraId="60752384" w14:textId="39F935EC" w:rsidR="001665D6" w:rsidRPr="001C15B4" w:rsidRDefault="004450ED" w:rsidP="00534B11">
          <w:pPr>
            <w:rPr>
              <w:rFonts w:asciiTheme="minorHAnsi" w:hAnsiTheme="minorHAnsi" w:cstheme="minorHAnsi"/>
            </w:rPr>
          </w:pPr>
          <w:r>
            <w:rPr>
              <w:rFonts w:asciiTheme="minorHAnsi" w:hAnsiTheme="minorHAnsi" w:cstheme="minorHAnsi"/>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4450ED">
      <w:pPr>
        <w:pStyle w:val="a"/>
        <w:numPr>
          <w:ilvl w:val="0"/>
          <w:numId w:val="0"/>
        </w:numPr>
        <w:ind w:left="360"/>
      </w:pPr>
      <w:bookmarkStart w:id="2" w:name="_Toc534810151"/>
      <w:bookmarkStart w:id="3" w:name="_Toc185334793"/>
      <w:bookmarkStart w:id="4" w:name="_Toc462407871"/>
      <w:bookmarkEnd w:id="0"/>
      <w:bookmarkEnd w:id="1"/>
      <w:r w:rsidRPr="00A66B58">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108504E6" w14:textId="317AFCA2"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r w:rsidR="004450ED">
        <w:rPr>
          <w:rFonts w:eastAsia="Times New Roman" w:cs="Sylfaen"/>
          <w:color w:val="141B3D"/>
          <w:lang w:val="ka-GE"/>
        </w:rPr>
        <w:t>მომსახურება</w:t>
      </w:r>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6390748F"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r w:rsidR="004450ED">
        <w:rPr>
          <w:rFonts w:eastAsia="Times New Roman" w:cs="Sylfaen"/>
          <w:color w:val="141B3D"/>
          <w:lang w:val="ka-GE"/>
        </w:rPr>
        <w:t>ლარში</w:t>
      </w:r>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47C9C753" w:rsidR="00C525A4" w:rsidRDefault="00C525A4" w:rsidP="00C525A4">
      <w:pPr>
        <w:rPr>
          <w:rFonts w:eastAsiaTheme="minorEastAsia"/>
          <w:lang w:val="ka-GE" w:eastAsia="ja-JP"/>
        </w:rPr>
      </w:pPr>
    </w:p>
    <w:p w14:paraId="781D0872" w14:textId="0F8F5FBD" w:rsidR="00E66F20" w:rsidRPr="00E66F20" w:rsidRDefault="00E66F20" w:rsidP="004450ED">
      <w:pPr>
        <w:pStyle w:val="a"/>
        <w:numPr>
          <w:ilvl w:val="0"/>
          <w:numId w:val="0"/>
        </w:numPr>
        <w:ind w:left="360"/>
      </w:pPr>
      <w:bookmarkStart w:id="5" w:name="_Toc185334794"/>
      <w:r w:rsidRPr="00E66F20">
        <w:t>ზოგადი ინფორმაცია</w:t>
      </w:r>
      <w:bookmarkEnd w:id="5"/>
    </w:p>
    <w:p w14:paraId="09F31101" w14:textId="17A06B5D" w:rsidR="00E66F20" w:rsidRDefault="00E66F20" w:rsidP="00E66F20">
      <w:proofErr w:type="spellStart"/>
      <w:r>
        <w:t>სს</w:t>
      </w:r>
      <w:proofErr w:type="spellEnd"/>
      <w:r>
        <w:t xml:space="preserve"> </w:t>
      </w:r>
      <w:proofErr w:type="spellStart"/>
      <w:r>
        <w:t>საქართველოს</w:t>
      </w:r>
      <w:proofErr w:type="spellEnd"/>
      <w:r>
        <w:t xml:space="preserve"> </w:t>
      </w:r>
      <w:proofErr w:type="spellStart"/>
      <w:r>
        <w:t>ბანკი</w:t>
      </w:r>
      <w:proofErr w:type="spellEnd"/>
      <w:r>
        <w:t xml:space="preserve"> (</w:t>
      </w:r>
      <w:proofErr w:type="spellStart"/>
      <w:r>
        <w:t>შემდგომში</w:t>
      </w:r>
      <w:proofErr w:type="spellEnd"/>
      <w:r>
        <w:t xml:space="preserve"> </w:t>
      </w:r>
      <w:proofErr w:type="spellStart"/>
      <w:r>
        <w:t>ბანკი</w:t>
      </w:r>
      <w:proofErr w:type="spellEnd"/>
      <w:r>
        <w:t xml:space="preserve">) </w:t>
      </w:r>
      <w:proofErr w:type="spellStart"/>
      <w:r>
        <w:t>აცხადებს</w:t>
      </w:r>
      <w:proofErr w:type="spellEnd"/>
      <w:r>
        <w:t xml:space="preserve"> </w:t>
      </w:r>
      <w:proofErr w:type="spellStart"/>
      <w:r>
        <w:t>ტენდერს</w:t>
      </w:r>
      <w:proofErr w:type="spellEnd"/>
      <w:r>
        <w:t xml:space="preserve"> </w:t>
      </w:r>
      <w:proofErr w:type="spellStart"/>
      <w:r>
        <w:t>ბანკის</w:t>
      </w:r>
      <w:proofErr w:type="spellEnd"/>
      <w:r>
        <w:t xml:space="preserve"> </w:t>
      </w:r>
      <w:proofErr w:type="spellStart"/>
      <w:r>
        <w:t>საკუთრებაში</w:t>
      </w:r>
      <w:proofErr w:type="spellEnd"/>
      <w:r>
        <w:t xml:space="preserve"> </w:t>
      </w:r>
      <w:proofErr w:type="spellStart"/>
      <w:r>
        <w:t>არსებული</w:t>
      </w:r>
      <w:proofErr w:type="spellEnd"/>
      <w:r>
        <w:t xml:space="preserve"> </w:t>
      </w:r>
      <w:proofErr w:type="spellStart"/>
      <w:r>
        <w:t>მეორადი</w:t>
      </w:r>
      <w:proofErr w:type="spellEnd"/>
      <w:r>
        <w:t xml:space="preserve"> </w:t>
      </w:r>
      <w:r>
        <w:rPr>
          <w:lang w:val="ka-GE"/>
        </w:rPr>
        <w:t>ტექნიკის</w:t>
      </w:r>
      <w:r>
        <w:t xml:space="preserve"> </w:t>
      </w:r>
      <w:r>
        <w:rPr>
          <w:lang w:val="ka-GE"/>
        </w:rPr>
        <w:t>დიაგნოსტიკისა და შეკეთების</w:t>
      </w:r>
      <w:r>
        <w:t xml:space="preserve"> </w:t>
      </w:r>
      <w:proofErr w:type="spellStart"/>
      <w:r>
        <w:t>მომსახურების</w:t>
      </w:r>
      <w:proofErr w:type="spellEnd"/>
      <w:r>
        <w:t xml:space="preserve"> </w:t>
      </w:r>
      <w:proofErr w:type="spellStart"/>
      <w:r>
        <w:t>შესყიდვასთან</w:t>
      </w:r>
      <w:proofErr w:type="spellEnd"/>
      <w:r>
        <w:t xml:space="preserve"> </w:t>
      </w:r>
      <w:proofErr w:type="spellStart"/>
      <w:r>
        <w:t>დაკავშირებით</w:t>
      </w:r>
      <w:proofErr w:type="spellEnd"/>
      <w:r>
        <w:t xml:space="preserve">.   </w:t>
      </w:r>
    </w:p>
    <w:p w14:paraId="4CE011C7" w14:textId="77777777" w:rsidR="00E66F20" w:rsidRDefault="00E66F20" w:rsidP="00E66F20">
      <w:pPr>
        <w:spacing w:line="259" w:lineRule="auto"/>
        <w:jc w:val="left"/>
      </w:pPr>
      <w:r>
        <w:t xml:space="preserve"> </w:t>
      </w:r>
    </w:p>
    <w:p w14:paraId="4B16E4E5" w14:textId="5E4D5379" w:rsidR="00E66F20" w:rsidRDefault="00E66F20" w:rsidP="00E66F20">
      <w:pPr>
        <w:rPr>
          <w:lang w:val="ka-GE"/>
        </w:rPr>
      </w:pPr>
      <w:proofErr w:type="spellStart"/>
      <w:r>
        <w:t>ტენდერი</w:t>
      </w:r>
      <w:proofErr w:type="spellEnd"/>
      <w:r>
        <w:t xml:space="preserve"> </w:t>
      </w:r>
      <w:proofErr w:type="spellStart"/>
      <w:r>
        <w:t>ცხადდება</w:t>
      </w:r>
      <w:proofErr w:type="spellEnd"/>
      <w:r>
        <w:t xml:space="preserve"> </w:t>
      </w:r>
      <w:proofErr w:type="spellStart"/>
      <w:r>
        <w:t>გამარჯვებულთან</w:t>
      </w:r>
      <w:proofErr w:type="spellEnd"/>
      <w:r>
        <w:t xml:space="preserve"> 1 </w:t>
      </w:r>
      <w:proofErr w:type="spellStart"/>
      <w:r>
        <w:t>წლიანი</w:t>
      </w:r>
      <w:proofErr w:type="spellEnd"/>
      <w:r>
        <w:t xml:space="preserve"> </w:t>
      </w:r>
      <w:proofErr w:type="spellStart"/>
      <w:r>
        <w:t>გენერალური</w:t>
      </w:r>
      <w:proofErr w:type="spellEnd"/>
      <w:r>
        <w:t xml:space="preserve"> </w:t>
      </w:r>
      <w:proofErr w:type="spellStart"/>
      <w:r>
        <w:t>ხელშეკრულების</w:t>
      </w:r>
      <w:proofErr w:type="spellEnd"/>
      <w:r>
        <w:t xml:space="preserve"> </w:t>
      </w:r>
      <w:proofErr w:type="spellStart"/>
      <w:r>
        <w:t>გაფორმების</w:t>
      </w:r>
      <w:proofErr w:type="spellEnd"/>
      <w:r>
        <w:t xml:space="preserve"> </w:t>
      </w:r>
      <w:proofErr w:type="spellStart"/>
      <w:r>
        <w:t>მიზნით</w:t>
      </w:r>
      <w:proofErr w:type="spellEnd"/>
      <w:r>
        <w:rPr>
          <w:lang w:val="ka-GE"/>
        </w:rPr>
        <w:t>.</w:t>
      </w:r>
    </w:p>
    <w:p w14:paraId="0A587F2D" w14:textId="3FA8DF4C" w:rsidR="00E66F20" w:rsidRPr="00E66F20" w:rsidRDefault="00E66F20" w:rsidP="004450ED">
      <w:pPr>
        <w:pStyle w:val="a"/>
        <w:numPr>
          <w:ilvl w:val="0"/>
          <w:numId w:val="0"/>
        </w:numPr>
        <w:ind w:left="360"/>
      </w:pPr>
      <w:bookmarkStart w:id="6" w:name="_Toc185334795"/>
      <w:r w:rsidRPr="00E66F20">
        <w:t>აუცილებელი მოთხოვნები მომსახურების შესახებ</w:t>
      </w:r>
      <w:bookmarkEnd w:id="6"/>
    </w:p>
    <w:p w14:paraId="4C8B4398" w14:textId="142353EC" w:rsidR="00E66F20" w:rsidRDefault="00E66F20" w:rsidP="00C525A4">
      <w:pPr>
        <w:rPr>
          <w:rFonts w:eastAsiaTheme="minorEastAsia"/>
          <w:lang w:val="ka-GE" w:eastAsia="ja-JP"/>
        </w:rPr>
      </w:pPr>
      <w:r>
        <w:rPr>
          <w:rFonts w:eastAsiaTheme="minorEastAsia"/>
          <w:lang w:val="ka-GE" w:eastAsia="ja-JP"/>
        </w:rPr>
        <w:t xml:space="preserve">ტენდერი მოიაზრებს შერჩეული კომპანიის მიერ </w:t>
      </w:r>
      <w:r w:rsidR="00D62546">
        <w:rPr>
          <w:rFonts w:eastAsiaTheme="minorEastAsia"/>
          <w:lang w:val="ka-GE" w:eastAsia="ja-JP"/>
        </w:rPr>
        <w:t xml:space="preserve">ცხრილი (1)-ში </w:t>
      </w:r>
      <w:r>
        <w:rPr>
          <w:rFonts w:eastAsiaTheme="minorEastAsia"/>
          <w:lang w:val="ka-GE" w:eastAsia="ja-JP"/>
        </w:rPr>
        <w:t>ჩამოთვლილი ტექნიკის დიაგნოსტიკისა და შეკეთების მომსახურების მიღებას, ბანკის სამუშაო საათების განმავლობაში - ორშაბათიდან პარასკევის ჩათვლით 09:30-18:30სთ</w:t>
      </w:r>
      <w:r w:rsidR="00885132">
        <w:rPr>
          <w:rFonts w:eastAsiaTheme="minorEastAsia"/>
          <w:lang w:val="ka-GE" w:eastAsia="ja-JP"/>
        </w:rPr>
        <w:t>, თბილისი, ჭირნახულის 9-ში.</w:t>
      </w:r>
    </w:p>
    <w:p w14:paraId="3484F6AF" w14:textId="6BF87708" w:rsidR="00E66F20" w:rsidRDefault="00E66F20" w:rsidP="00C525A4">
      <w:pPr>
        <w:rPr>
          <w:rFonts w:eastAsiaTheme="minorEastAsia"/>
          <w:lang w:val="ka-GE" w:eastAsia="ja-JP"/>
        </w:rPr>
      </w:pPr>
    </w:p>
    <w:p w14:paraId="35FB577B" w14:textId="62B8AA13" w:rsidR="00E66F20" w:rsidRDefault="00D62546" w:rsidP="00C525A4">
      <w:pPr>
        <w:rPr>
          <w:rFonts w:eastAsiaTheme="minorEastAsia"/>
          <w:lang w:val="ka-GE" w:eastAsia="ja-JP"/>
        </w:rPr>
      </w:pPr>
      <w:r>
        <w:rPr>
          <w:rFonts w:eastAsiaTheme="minorEastAsia"/>
          <w:lang w:val="ka-GE" w:eastAsia="ja-JP"/>
        </w:rPr>
        <w:t>ცხრილი (1)</w:t>
      </w:r>
    </w:p>
    <w:tbl>
      <w:tblPr>
        <w:tblStyle w:val="TableGrid"/>
        <w:tblW w:w="8005" w:type="dxa"/>
        <w:tblLook w:val="04A0" w:firstRow="1" w:lastRow="0" w:firstColumn="1" w:lastColumn="0" w:noHBand="0" w:noVBand="1"/>
      </w:tblPr>
      <w:tblGrid>
        <w:gridCol w:w="5979"/>
        <w:gridCol w:w="2026"/>
      </w:tblGrid>
      <w:tr w:rsidR="004E3D55" w:rsidRPr="00D502E9" w14:paraId="208DD644" w14:textId="13BA244E" w:rsidTr="00215CE4">
        <w:tc>
          <w:tcPr>
            <w:tcW w:w="5979" w:type="dxa"/>
          </w:tcPr>
          <w:p w14:paraId="60E4EB26" w14:textId="77777777" w:rsidR="004E3D55" w:rsidRPr="00D502E9" w:rsidRDefault="004E3D55" w:rsidP="003E3E19">
            <w:pPr>
              <w:rPr>
                <w:lang w:val="ka-GE"/>
              </w:rPr>
            </w:pPr>
            <w:r>
              <w:rPr>
                <w:lang w:val="ka-GE"/>
              </w:rPr>
              <w:t>პროდუქტი</w:t>
            </w:r>
          </w:p>
        </w:tc>
        <w:tc>
          <w:tcPr>
            <w:tcW w:w="2026" w:type="dxa"/>
          </w:tcPr>
          <w:p w14:paraId="491E0AB6" w14:textId="2EB610B1" w:rsidR="004E3D55" w:rsidRPr="00D502E9" w:rsidRDefault="004E3D55" w:rsidP="003E3E19">
            <w:pPr>
              <w:rPr>
                <w:lang w:val="ka-GE"/>
              </w:rPr>
            </w:pPr>
            <w:r>
              <w:rPr>
                <w:lang w:val="ka-GE"/>
              </w:rPr>
              <w:t>რაოდენობა (1 წლის განმვალობაში)</w:t>
            </w:r>
          </w:p>
        </w:tc>
      </w:tr>
      <w:tr w:rsidR="004E3D55" w:rsidRPr="00D502E9" w14:paraId="0F315457" w14:textId="59D87CB0" w:rsidTr="00215CE4">
        <w:tc>
          <w:tcPr>
            <w:tcW w:w="5979" w:type="dxa"/>
          </w:tcPr>
          <w:p w14:paraId="7C61A2A0" w14:textId="4C0B965B" w:rsidR="004E3D55" w:rsidRPr="00D62546" w:rsidRDefault="004E3D55" w:rsidP="003E3E19">
            <w:r>
              <w:rPr>
                <w:lang w:val="ka-GE"/>
              </w:rPr>
              <w:t>პერსონალური კომპიუტერი (</w:t>
            </w:r>
            <w:r>
              <w:t>PC)</w:t>
            </w:r>
          </w:p>
        </w:tc>
        <w:tc>
          <w:tcPr>
            <w:tcW w:w="2026" w:type="dxa"/>
          </w:tcPr>
          <w:p w14:paraId="48A8CF9B" w14:textId="09963320" w:rsidR="004E3D55" w:rsidRPr="00D502E9" w:rsidRDefault="004E3D55" w:rsidP="003E3E19">
            <w:pPr>
              <w:rPr>
                <w:lang w:val="ka-GE"/>
              </w:rPr>
            </w:pPr>
            <w:r>
              <w:rPr>
                <w:lang w:val="ka-GE"/>
              </w:rPr>
              <w:t>1</w:t>
            </w:r>
            <w:r w:rsidR="0016720F">
              <w:rPr>
                <w:lang w:val="ka-GE"/>
              </w:rPr>
              <w:t>1</w:t>
            </w:r>
            <w:r>
              <w:rPr>
                <w:lang w:val="ka-GE"/>
              </w:rPr>
              <w:t>00</w:t>
            </w:r>
          </w:p>
        </w:tc>
      </w:tr>
      <w:tr w:rsidR="004E3D55" w:rsidRPr="00D502E9" w14:paraId="5282731A" w14:textId="2E03CDDA" w:rsidTr="00215CE4">
        <w:tc>
          <w:tcPr>
            <w:tcW w:w="5979" w:type="dxa"/>
          </w:tcPr>
          <w:p w14:paraId="727D37B6" w14:textId="7E523FD7" w:rsidR="004E3D55" w:rsidRPr="00D502E9" w:rsidRDefault="004E3D55" w:rsidP="003E3E19">
            <w:pPr>
              <w:rPr>
                <w:lang w:val="ka-GE"/>
              </w:rPr>
            </w:pPr>
            <w:r>
              <w:rPr>
                <w:lang w:val="ka-GE"/>
              </w:rPr>
              <w:t>ნოუთბუქი</w:t>
            </w:r>
          </w:p>
        </w:tc>
        <w:tc>
          <w:tcPr>
            <w:tcW w:w="2026" w:type="dxa"/>
          </w:tcPr>
          <w:p w14:paraId="48CF4477" w14:textId="1DD1A778" w:rsidR="004E3D55" w:rsidRPr="0016720F" w:rsidRDefault="004E3D55" w:rsidP="003E3E19">
            <w:r>
              <w:rPr>
                <w:lang w:val="ka-GE"/>
              </w:rPr>
              <w:t>700</w:t>
            </w:r>
          </w:p>
        </w:tc>
      </w:tr>
      <w:tr w:rsidR="004E3D55" w:rsidRPr="00D502E9" w14:paraId="11C0466C" w14:textId="1F204BA4" w:rsidTr="00215CE4">
        <w:tc>
          <w:tcPr>
            <w:tcW w:w="5979" w:type="dxa"/>
          </w:tcPr>
          <w:p w14:paraId="71869F88" w14:textId="3D674458" w:rsidR="004E3D55" w:rsidRPr="00D502E9" w:rsidRDefault="004E3D55" w:rsidP="003E3E19">
            <w:pPr>
              <w:rPr>
                <w:lang w:val="ka-GE"/>
              </w:rPr>
            </w:pPr>
            <w:r>
              <w:rPr>
                <w:lang w:val="ka-GE"/>
              </w:rPr>
              <w:t>მონიტორი</w:t>
            </w:r>
          </w:p>
        </w:tc>
        <w:tc>
          <w:tcPr>
            <w:tcW w:w="2026" w:type="dxa"/>
          </w:tcPr>
          <w:p w14:paraId="54A3249C" w14:textId="3B0DDDB2" w:rsidR="004E3D55" w:rsidRPr="00D502E9" w:rsidRDefault="0016720F" w:rsidP="003E3E19">
            <w:pPr>
              <w:rPr>
                <w:lang w:val="ka-GE"/>
              </w:rPr>
            </w:pPr>
            <w:r>
              <w:rPr>
                <w:lang w:val="ka-GE"/>
              </w:rPr>
              <w:t>1400</w:t>
            </w:r>
          </w:p>
        </w:tc>
      </w:tr>
      <w:tr w:rsidR="004E3D55" w:rsidRPr="0088194E" w14:paraId="620C4642" w14:textId="40391217" w:rsidTr="00215CE4">
        <w:tc>
          <w:tcPr>
            <w:tcW w:w="5979" w:type="dxa"/>
          </w:tcPr>
          <w:p w14:paraId="185A573B" w14:textId="491E5341" w:rsidR="004E3D55" w:rsidRPr="00D62546" w:rsidRDefault="004E3D55" w:rsidP="00D62546">
            <w:pPr>
              <w:tabs>
                <w:tab w:val="left" w:pos="1650"/>
              </w:tabs>
            </w:pPr>
            <w:r>
              <w:rPr>
                <w:lang w:val="ka-GE"/>
              </w:rPr>
              <w:t>პრინტერი</w:t>
            </w:r>
          </w:p>
        </w:tc>
        <w:tc>
          <w:tcPr>
            <w:tcW w:w="2026" w:type="dxa"/>
          </w:tcPr>
          <w:p w14:paraId="5CD13C89" w14:textId="63F62FEA" w:rsidR="004E3D55" w:rsidRPr="0016720F" w:rsidRDefault="0016720F" w:rsidP="00D62546">
            <w:r>
              <w:t>1000</w:t>
            </w:r>
          </w:p>
        </w:tc>
      </w:tr>
      <w:tr w:rsidR="004E3D55" w:rsidRPr="0088194E" w14:paraId="68B3125B" w14:textId="57A07680" w:rsidTr="00215CE4">
        <w:tc>
          <w:tcPr>
            <w:tcW w:w="5979" w:type="dxa"/>
          </w:tcPr>
          <w:p w14:paraId="0BF040CD" w14:textId="34082C8D" w:rsidR="004E3D55" w:rsidRPr="00D62546" w:rsidRDefault="004E3D55" w:rsidP="00D62546">
            <w:r>
              <w:rPr>
                <w:lang w:val="ka-GE"/>
              </w:rPr>
              <w:t>მინი ქეისი (</w:t>
            </w:r>
            <w:r>
              <w:t>Mini PC)</w:t>
            </w:r>
          </w:p>
        </w:tc>
        <w:tc>
          <w:tcPr>
            <w:tcW w:w="2026" w:type="dxa"/>
          </w:tcPr>
          <w:p w14:paraId="1AF29E64" w14:textId="0FC19706" w:rsidR="004E3D55" w:rsidRPr="0088194E" w:rsidRDefault="004E3D55" w:rsidP="00D62546">
            <w:pPr>
              <w:rPr>
                <w:lang w:val="ka-GE"/>
              </w:rPr>
            </w:pPr>
            <w:r>
              <w:rPr>
                <w:lang w:val="ka-GE"/>
              </w:rPr>
              <w:t>100</w:t>
            </w:r>
          </w:p>
        </w:tc>
      </w:tr>
      <w:tr w:rsidR="004E3D55" w14:paraId="45530242" w14:textId="06187CFF" w:rsidTr="00215CE4">
        <w:trPr>
          <w:trHeight w:val="103"/>
        </w:trPr>
        <w:tc>
          <w:tcPr>
            <w:tcW w:w="5979" w:type="dxa"/>
          </w:tcPr>
          <w:p w14:paraId="68284AE7" w14:textId="1F5D6940" w:rsidR="004E3D55" w:rsidRDefault="004E3D55" w:rsidP="00D62546">
            <w:pPr>
              <w:rPr>
                <w:lang w:val="af-ZA"/>
              </w:rPr>
            </w:pPr>
            <w:r>
              <w:rPr>
                <w:lang w:val="ka-GE"/>
              </w:rPr>
              <w:t>თხელი კლიენტი (</w:t>
            </w:r>
            <w:r>
              <w:t>VDI)</w:t>
            </w:r>
          </w:p>
        </w:tc>
        <w:tc>
          <w:tcPr>
            <w:tcW w:w="2026" w:type="dxa"/>
          </w:tcPr>
          <w:p w14:paraId="6CCE6704" w14:textId="5D9B76EB" w:rsidR="004E3D55" w:rsidRDefault="004E3D55" w:rsidP="00D62546">
            <w:pPr>
              <w:rPr>
                <w:lang w:val="af-ZA"/>
              </w:rPr>
            </w:pPr>
            <w:r>
              <w:rPr>
                <w:lang w:val="ka-GE"/>
              </w:rPr>
              <w:t>50</w:t>
            </w:r>
          </w:p>
        </w:tc>
      </w:tr>
      <w:tr w:rsidR="004E3D55" w14:paraId="183F6EFB" w14:textId="6AD2768F" w:rsidTr="00215CE4">
        <w:trPr>
          <w:trHeight w:val="103"/>
        </w:trPr>
        <w:tc>
          <w:tcPr>
            <w:tcW w:w="5979" w:type="dxa"/>
          </w:tcPr>
          <w:p w14:paraId="04B3F983" w14:textId="1F0B4898" w:rsidR="004E3D55" w:rsidRDefault="004E3D55" w:rsidP="00D62546">
            <w:pPr>
              <w:rPr>
                <w:lang w:val="af-ZA"/>
              </w:rPr>
            </w:pPr>
            <w:r>
              <w:rPr>
                <w:lang w:val="ka-GE"/>
              </w:rPr>
              <w:t>როუტერი/სვიჩი</w:t>
            </w:r>
          </w:p>
        </w:tc>
        <w:tc>
          <w:tcPr>
            <w:tcW w:w="2026" w:type="dxa"/>
          </w:tcPr>
          <w:p w14:paraId="0777C14E" w14:textId="1CCCDC88" w:rsidR="004E3D55" w:rsidRDefault="0016720F" w:rsidP="00D62546">
            <w:pPr>
              <w:rPr>
                <w:lang w:val="af-ZA"/>
              </w:rPr>
            </w:pPr>
            <w:r>
              <w:rPr>
                <w:lang w:val="ka-GE"/>
              </w:rPr>
              <w:t>50</w:t>
            </w:r>
          </w:p>
        </w:tc>
      </w:tr>
      <w:tr w:rsidR="004E3D55" w14:paraId="51157C5C" w14:textId="5CC6CB9B" w:rsidTr="00215CE4">
        <w:trPr>
          <w:trHeight w:val="103"/>
        </w:trPr>
        <w:tc>
          <w:tcPr>
            <w:tcW w:w="5979" w:type="dxa"/>
          </w:tcPr>
          <w:p w14:paraId="7A2BF85B" w14:textId="4050C7C3" w:rsidR="004E3D55" w:rsidRDefault="004E3D55" w:rsidP="00D62546">
            <w:pPr>
              <w:rPr>
                <w:lang w:val="ka-GE"/>
              </w:rPr>
            </w:pPr>
            <w:r>
              <w:t>UPS</w:t>
            </w:r>
          </w:p>
        </w:tc>
        <w:tc>
          <w:tcPr>
            <w:tcW w:w="2026" w:type="dxa"/>
          </w:tcPr>
          <w:p w14:paraId="03E3B14D" w14:textId="6F6FE746" w:rsidR="004E3D55" w:rsidRPr="0016720F" w:rsidRDefault="0016720F" w:rsidP="00D62546">
            <w:pPr>
              <w:rPr>
                <w:lang w:val="ka-GE"/>
              </w:rPr>
            </w:pPr>
            <w:r>
              <w:rPr>
                <w:lang w:val="ka-GE"/>
              </w:rPr>
              <w:t>250</w:t>
            </w:r>
          </w:p>
        </w:tc>
      </w:tr>
      <w:tr w:rsidR="00215CE4" w14:paraId="2B70C80A" w14:textId="6281D154" w:rsidTr="00215CE4">
        <w:trPr>
          <w:trHeight w:val="373"/>
        </w:trPr>
        <w:tc>
          <w:tcPr>
            <w:tcW w:w="5979" w:type="dxa"/>
          </w:tcPr>
          <w:p w14:paraId="620A730F" w14:textId="20B6F08A" w:rsidR="00215CE4" w:rsidRDefault="00215CE4" w:rsidP="00D62546">
            <w:r>
              <w:rPr>
                <w:lang w:val="af-ZA"/>
              </w:rPr>
              <w:t>IP  Phone</w:t>
            </w:r>
          </w:p>
        </w:tc>
        <w:tc>
          <w:tcPr>
            <w:tcW w:w="2026" w:type="dxa"/>
          </w:tcPr>
          <w:p w14:paraId="45ECE097" w14:textId="18D2A135" w:rsidR="00215CE4" w:rsidRPr="0016720F" w:rsidRDefault="0016720F" w:rsidP="00D62546">
            <w:pPr>
              <w:rPr>
                <w:lang w:val="ka-GE"/>
              </w:rPr>
            </w:pPr>
            <w:r>
              <w:rPr>
                <w:lang w:val="ka-GE"/>
              </w:rPr>
              <w:t>500</w:t>
            </w:r>
          </w:p>
        </w:tc>
      </w:tr>
    </w:tbl>
    <w:p w14:paraId="530149CB" w14:textId="57D15103" w:rsidR="00E66F20" w:rsidRPr="002B221B" w:rsidRDefault="00D62546" w:rsidP="00C525A4">
      <w:pPr>
        <w:rPr>
          <w:rFonts w:eastAsiaTheme="minorEastAsia"/>
          <w:b/>
          <w:bCs/>
          <w:sz w:val="18"/>
          <w:szCs w:val="18"/>
          <w:lang w:eastAsia="ja-JP"/>
        </w:rPr>
      </w:pPr>
      <w:r w:rsidRPr="002B221B">
        <w:rPr>
          <w:rFonts w:eastAsiaTheme="minorEastAsia"/>
          <w:b/>
          <w:bCs/>
          <w:sz w:val="18"/>
          <w:szCs w:val="18"/>
          <w:lang w:eastAsia="ja-JP"/>
        </w:rPr>
        <w:t>*</w:t>
      </w:r>
      <w:r w:rsidRPr="002B221B">
        <w:rPr>
          <w:rFonts w:eastAsiaTheme="minorEastAsia"/>
          <w:b/>
          <w:bCs/>
          <w:sz w:val="18"/>
          <w:szCs w:val="18"/>
          <w:lang w:val="ka-GE" w:eastAsia="ja-JP"/>
        </w:rPr>
        <w:t xml:space="preserve">შენიშვნა: ცხრილში მოცემული რაოდენობები საორიენტაციოა და შესაძლოა შეიცვალოს ბანკში ტექნიკის დაბრუნების სიხშირის მიხედვით. </w:t>
      </w:r>
    </w:p>
    <w:p w14:paraId="141DBD27" w14:textId="7699173F" w:rsidR="004E3D55" w:rsidRPr="002B221B" w:rsidRDefault="004E3D55" w:rsidP="00C525A4">
      <w:pPr>
        <w:rPr>
          <w:rFonts w:eastAsiaTheme="minorEastAsia"/>
          <w:b/>
          <w:bCs/>
          <w:sz w:val="18"/>
          <w:szCs w:val="18"/>
          <w:lang w:val="ka-GE" w:eastAsia="ja-JP"/>
        </w:rPr>
      </w:pPr>
      <w:r w:rsidRPr="002B221B">
        <w:rPr>
          <w:rFonts w:eastAsiaTheme="minorEastAsia"/>
          <w:b/>
          <w:bCs/>
          <w:sz w:val="18"/>
          <w:szCs w:val="18"/>
          <w:lang w:eastAsia="ja-JP"/>
        </w:rPr>
        <w:t>**</w:t>
      </w:r>
      <w:r w:rsidRPr="002B221B">
        <w:rPr>
          <w:rFonts w:eastAsiaTheme="minorEastAsia"/>
          <w:b/>
          <w:bCs/>
          <w:sz w:val="18"/>
          <w:szCs w:val="18"/>
          <w:lang w:val="ka-GE" w:eastAsia="ja-JP"/>
        </w:rPr>
        <w:t>შენიშვნა: ცხრილში მოცემულია 1 წლის განმავლობაში დასაბრუნებელი ტექნიკის რაოდენობები, დღეების მიხედვით ზუსტი რაოდენობების განსაზღვრა შეუძლებელია.</w:t>
      </w:r>
    </w:p>
    <w:p w14:paraId="6A1DB3A9" w14:textId="6DB8FDBB" w:rsidR="0016720F" w:rsidRPr="0016720F" w:rsidRDefault="0016720F" w:rsidP="00C525A4">
      <w:pPr>
        <w:rPr>
          <w:rFonts w:eastAsiaTheme="minorEastAsia"/>
          <w:lang w:val="ka-GE" w:eastAsia="ja-JP"/>
        </w:rPr>
      </w:pPr>
    </w:p>
    <w:p w14:paraId="5511279E" w14:textId="77777777" w:rsidR="004E3D55" w:rsidRPr="004E3D55" w:rsidRDefault="004E3D55" w:rsidP="00C525A4">
      <w:pPr>
        <w:rPr>
          <w:rFonts w:eastAsiaTheme="minorEastAsia"/>
          <w:lang w:val="ka-GE" w:eastAsia="ja-JP"/>
        </w:rPr>
      </w:pPr>
    </w:p>
    <w:p w14:paraId="428FD838" w14:textId="378F3A84" w:rsidR="00D62546" w:rsidRDefault="00D62546" w:rsidP="00C525A4">
      <w:pPr>
        <w:rPr>
          <w:rFonts w:eastAsiaTheme="minorEastAsia"/>
          <w:lang w:val="ka-GE" w:eastAsia="ja-JP"/>
        </w:rPr>
      </w:pPr>
      <w:r>
        <w:rPr>
          <w:rFonts w:eastAsiaTheme="minorEastAsia"/>
          <w:lang w:val="ka-GE" w:eastAsia="ja-JP"/>
        </w:rPr>
        <w:t>დიაგნოსტიკის მომსახურების პირობები:</w:t>
      </w:r>
    </w:p>
    <w:p w14:paraId="4B676B63" w14:textId="66BA6626" w:rsidR="00B131FF" w:rsidRDefault="00B131FF" w:rsidP="00D62546">
      <w:pPr>
        <w:pStyle w:val="ListParagraph"/>
        <w:numPr>
          <w:ilvl w:val="0"/>
          <w:numId w:val="28"/>
        </w:numPr>
        <w:rPr>
          <w:rFonts w:eastAsiaTheme="minorEastAsia"/>
          <w:lang w:val="ka-GE" w:eastAsia="ja-JP"/>
        </w:rPr>
      </w:pPr>
      <w:r>
        <w:rPr>
          <w:rFonts w:eastAsiaTheme="minorEastAsia"/>
          <w:lang w:val="ka-GE" w:eastAsia="ja-JP"/>
        </w:rPr>
        <w:t xml:space="preserve">დაგინოსტირებისა და შეკეთებისთვის საჭირო ადამიანური რესურსი საწყის ეტაპზე უნდა განისაზღვროს ერთი თანამშრომლით, საჭიროების შემთხვევაში, ბანკის მოთხოვნის შესაბამისად </w:t>
      </w:r>
      <w:r w:rsidRPr="00B131FF">
        <w:rPr>
          <w:rFonts w:eastAsiaTheme="minorEastAsia"/>
          <w:b/>
          <w:bCs/>
          <w:lang w:val="ka-GE" w:eastAsia="ja-JP"/>
        </w:rPr>
        <w:t>კომპანიამ</w:t>
      </w:r>
      <w:r>
        <w:rPr>
          <w:rFonts w:eastAsiaTheme="minorEastAsia"/>
          <w:lang w:val="ka-GE" w:eastAsia="ja-JP"/>
        </w:rPr>
        <w:t xml:space="preserve"> უნდა უზრუნველყოს დამატებითი თანამშრომლის მოძიებაც.</w:t>
      </w:r>
    </w:p>
    <w:p w14:paraId="51FB09D1" w14:textId="064E62F1" w:rsidR="0061669D" w:rsidRPr="0061669D" w:rsidRDefault="00D62546" w:rsidP="0061669D">
      <w:pPr>
        <w:pStyle w:val="ListParagraph"/>
        <w:numPr>
          <w:ilvl w:val="0"/>
          <w:numId w:val="28"/>
        </w:numPr>
        <w:rPr>
          <w:rFonts w:eastAsiaTheme="minorEastAsia"/>
          <w:lang w:val="ka-GE" w:eastAsia="ja-JP"/>
        </w:rPr>
      </w:pPr>
      <w:r>
        <w:rPr>
          <w:rFonts w:eastAsiaTheme="minorEastAsia"/>
          <w:lang w:val="ka-GE" w:eastAsia="ja-JP"/>
        </w:rPr>
        <w:t xml:space="preserve">დიაგნოსტიკისთვის საჭირო აპარატურა შერჩეულმა კომპანიამ (შემდგომში </w:t>
      </w:r>
      <w:r w:rsidRPr="00D62546">
        <w:rPr>
          <w:rFonts w:eastAsiaTheme="minorEastAsia"/>
          <w:b/>
          <w:bCs/>
          <w:lang w:val="ka-GE" w:eastAsia="ja-JP"/>
        </w:rPr>
        <w:t>კომპანიამ</w:t>
      </w:r>
      <w:r>
        <w:rPr>
          <w:rFonts w:eastAsiaTheme="minorEastAsia"/>
          <w:lang w:val="ka-GE" w:eastAsia="ja-JP"/>
        </w:rPr>
        <w:t>) უნდა უზრუნველყოს დამოუკიდებლად.</w:t>
      </w:r>
    </w:p>
    <w:p w14:paraId="2F379237" w14:textId="0836645D" w:rsidR="00D62546" w:rsidRDefault="00D62546" w:rsidP="00D62546">
      <w:pPr>
        <w:pStyle w:val="ListParagraph"/>
        <w:numPr>
          <w:ilvl w:val="0"/>
          <w:numId w:val="28"/>
        </w:numPr>
        <w:rPr>
          <w:rFonts w:eastAsiaTheme="minorEastAsia"/>
          <w:lang w:val="ka-GE" w:eastAsia="ja-JP"/>
        </w:rPr>
      </w:pPr>
      <w:r w:rsidRPr="00D62546">
        <w:rPr>
          <w:rFonts w:eastAsiaTheme="minorEastAsia"/>
          <w:b/>
          <w:bCs/>
          <w:lang w:val="ka-GE" w:eastAsia="ja-JP"/>
        </w:rPr>
        <w:t>კომპანიამ</w:t>
      </w:r>
      <w:r>
        <w:rPr>
          <w:rFonts w:eastAsiaTheme="minorEastAsia"/>
          <w:lang w:val="ka-GE" w:eastAsia="ja-JP"/>
        </w:rPr>
        <w:t xml:space="preserve"> რეგულარულად უნდა აწარმოოს დიაგნოსტირებული ტექნიკის აღწერა, რომელშიც თითოეულ პოზიციაზე მითითებული იქნება დასკვ</w:t>
      </w:r>
      <w:r w:rsidR="008C4686">
        <w:rPr>
          <w:rFonts w:eastAsiaTheme="minorEastAsia"/>
          <w:lang w:val="ka-GE" w:eastAsia="ja-JP"/>
        </w:rPr>
        <w:t>ნ</w:t>
      </w:r>
      <w:r>
        <w:rPr>
          <w:rFonts w:eastAsiaTheme="minorEastAsia"/>
          <w:lang w:val="ka-GE" w:eastAsia="ja-JP"/>
        </w:rPr>
        <w:t>ა, დეფექტური დეტალი, ტექნიკის მოდელი და უნიკალური კოდი.</w:t>
      </w:r>
    </w:p>
    <w:p w14:paraId="29B4E8BA" w14:textId="0687DFCC" w:rsidR="0061669D" w:rsidRPr="0061669D" w:rsidRDefault="0061669D" w:rsidP="00D62546">
      <w:pPr>
        <w:pStyle w:val="ListParagraph"/>
        <w:numPr>
          <w:ilvl w:val="0"/>
          <w:numId w:val="28"/>
        </w:numPr>
        <w:rPr>
          <w:rFonts w:eastAsiaTheme="minorEastAsia"/>
          <w:lang w:val="ka-GE" w:eastAsia="ja-JP"/>
        </w:rPr>
      </w:pPr>
      <w:r>
        <w:rPr>
          <w:rFonts w:eastAsiaTheme="minorEastAsia"/>
          <w:b/>
          <w:bCs/>
          <w:lang w:val="ka-GE" w:eastAsia="ja-JP"/>
        </w:rPr>
        <w:t xml:space="preserve">კომპანიამ </w:t>
      </w:r>
      <w:r w:rsidRPr="0061669D">
        <w:rPr>
          <w:rFonts w:eastAsiaTheme="minorEastAsia"/>
          <w:lang w:val="ka-GE" w:eastAsia="ja-JP"/>
        </w:rPr>
        <w:t xml:space="preserve">უნდა უზრუნველყოს </w:t>
      </w:r>
      <w:r>
        <w:rPr>
          <w:rFonts w:eastAsiaTheme="minorEastAsia"/>
          <w:lang w:val="ka-GE" w:eastAsia="ja-JP"/>
        </w:rPr>
        <w:t>ტექნიკის ფორმატირება, მონაცემების წაშლა. კომპანია ვალდებულია დაიცვას კონფიდენციალურობა.</w:t>
      </w:r>
    </w:p>
    <w:p w14:paraId="4D0EB057" w14:textId="66DF22AA" w:rsidR="00D62546" w:rsidRDefault="00D62546" w:rsidP="00D62546">
      <w:pPr>
        <w:pStyle w:val="ListParagraph"/>
        <w:numPr>
          <w:ilvl w:val="0"/>
          <w:numId w:val="28"/>
        </w:numPr>
        <w:rPr>
          <w:rFonts w:eastAsiaTheme="minorEastAsia"/>
          <w:lang w:val="ka-GE" w:eastAsia="ja-JP"/>
        </w:rPr>
      </w:pPr>
      <w:r w:rsidRPr="00D62546">
        <w:rPr>
          <w:rFonts w:eastAsiaTheme="minorEastAsia"/>
          <w:b/>
          <w:bCs/>
          <w:lang w:val="ka-GE" w:eastAsia="ja-JP"/>
        </w:rPr>
        <w:t>კომპანია</w:t>
      </w:r>
      <w:r>
        <w:rPr>
          <w:rFonts w:eastAsiaTheme="minorEastAsia"/>
          <w:lang w:val="ka-GE" w:eastAsia="ja-JP"/>
        </w:rPr>
        <w:t xml:space="preserve"> ვალდებულია მუშა მდგომარეობაში მოიყვანოს ისეთი ტექნიკა, რომელიც არ საჭიროებს დეტალის შეცვლას ან შეკეთებას.</w:t>
      </w:r>
    </w:p>
    <w:p w14:paraId="632F34F2" w14:textId="6BFEFC58" w:rsidR="00D62546" w:rsidRPr="00943C06" w:rsidRDefault="00D62546" w:rsidP="00294638">
      <w:pPr>
        <w:pStyle w:val="ListParagraph"/>
        <w:numPr>
          <w:ilvl w:val="0"/>
          <w:numId w:val="28"/>
        </w:numPr>
        <w:rPr>
          <w:rFonts w:eastAsiaTheme="minorEastAsia"/>
          <w:lang w:val="ka-GE" w:eastAsia="ja-JP"/>
        </w:rPr>
      </w:pPr>
      <w:r w:rsidRPr="00943C06">
        <w:rPr>
          <w:rFonts w:eastAsiaTheme="minorEastAsia"/>
          <w:b/>
          <w:bCs/>
          <w:lang w:val="ka-GE" w:eastAsia="ja-JP"/>
        </w:rPr>
        <w:t>კომპანია</w:t>
      </w:r>
      <w:r w:rsidR="00943C06">
        <w:rPr>
          <w:rFonts w:eastAsiaTheme="minorEastAsia"/>
          <w:b/>
          <w:bCs/>
          <w:lang w:val="ka-GE" w:eastAsia="ja-JP"/>
        </w:rPr>
        <w:t xml:space="preserve"> </w:t>
      </w:r>
      <w:r w:rsidR="00943C06" w:rsidRPr="00943C06">
        <w:rPr>
          <w:rFonts w:eastAsiaTheme="minorEastAsia"/>
          <w:lang w:val="ka-GE" w:eastAsia="ja-JP"/>
        </w:rPr>
        <w:t xml:space="preserve">ბანკთან შეთანხმების საფუძველზე მოახდენს ისეთი ტექნიკის მუშა მდგომარეობაში მოყვანას, რომელიც ექვემდებარება შეკეთებას. </w:t>
      </w:r>
      <w:r w:rsidR="00B131FF">
        <w:rPr>
          <w:rFonts w:eastAsiaTheme="minorEastAsia"/>
          <w:lang w:val="ka-GE" w:eastAsia="ja-JP"/>
        </w:rPr>
        <w:t>შეკეთებისთვის საჭირო დეტალებით მომარაგებას უზრუნველოფს ბანკი. კომპანიამ შეკეთების შემდგომ, ტექნიკასთან ერთად, ბანკს უნდა დაუბრუნოს დეფექტური დეტალებიც.</w:t>
      </w:r>
    </w:p>
    <w:p w14:paraId="22F554F7" w14:textId="5A8909DE" w:rsidR="00943C06" w:rsidRPr="00943C06" w:rsidRDefault="00943C06" w:rsidP="00215CE4">
      <w:pPr>
        <w:pStyle w:val="ListParagraph"/>
        <w:rPr>
          <w:rFonts w:eastAsiaTheme="minorEastAsia"/>
          <w:lang w:val="ka-GE" w:eastAsia="ja-JP"/>
        </w:rPr>
      </w:pPr>
    </w:p>
    <w:p w14:paraId="4EBFB862" w14:textId="77777777" w:rsidR="00D62546" w:rsidRPr="00BF7F13" w:rsidRDefault="00D62546" w:rsidP="00C525A4">
      <w:pPr>
        <w:rPr>
          <w:rFonts w:eastAsiaTheme="minorEastAsia"/>
          <w:lang w:val="ka-GE" w:eastAsia="ja-JP"/>
        </w:rPr>
      </w:pPr>
    </w:p>
    <w:p w14:paraId="440620A3" w14:textId="5A8EEFA5" w:rsidR="00C525A4" w:rsidRPr="00BF7F13" w:rsidRDefault="00C525A4" w:rsidP="00C525A4">
      <w:pPr>
        <w:rPr>
          <w:rFonts w:eastAsiaTheme="minorEastAsia"/>
          <w:lang w:eastAsia="ja-JP"/>
        </w:rPr>
      </w:pPr>
    </w:p>
    <w:p w14:paraId="32BD5730" w14:textId="35FC4EA0" w:rsidR="00BF7F13" w:rsidRPr="00BF7F13" w:rsidRDefault="00BF7F13" w:rsidP="004450ED">
      <w:pPr>
        <w:pStyle w:val="a"/>
        <w:numPr>
          <w:ilvl w:val="0"/>
          <w:numId w:val="0"/>
        </w:numPr>
        <w:ind w:left="360"/>
      </w:pPr>
      <w:bookmarkStart w:id="7" w:name="_Toc534810155"/>
      <w:bookmarkStart w:id="8" w:name="_Toc185334796"/>
      <w:r w:rsidRPr="00BF7F13">
        <w:t xml:space="preserve">სატენდერო </w:t>
      </w:r>
      <w:r w:rsidRPr="004450ED">
        <w:t>მოთხოვნები</w:t>
      </w:r>
      <w:bookmarkEnd w:id="7"/>
      <w:bookmarkEnd w:id="8"/>
    </w:p>
    <w:p w14:paraId="3BB3474A" w14:textId="07FEF7B8" w:rsidR="00B9072A" w:rsidRDefault="00B9072A" w:rsidP="00B9072A">
      <w:pPr>
        <w:pStyle w:val="ListParagraph"/>
        <w:numPr>
          <w:ilvl w:val="0"/>
          <w:numId w:val="15"/>
        </w:numPr>
        <w:spacing w:after="200" w:line="276" w:lineRule="auto"/>
        <w:rPr>
          <w:rFonts w:cs="Sylfaen"/>
          <w:lang w:val="ka-GE"/>
        </w:rPr>
      </w:pPr>
      <w:r>
        <w:rPr>
          <w:rFonts w:cs="Sylfaen"/>
          <w:b/>
          <w:lang w:val="ka-GE"/>
        </w:rPr>
        <w:t xml:space="preserve">საგარანტიო </w:t>
      </w:r>
      <w:r w:rsidR="00C92F49">
        <w:rPr>
          <w:rFonts w:cs="Sylfaen"/>
          <w:b/>
          <w:lang w:val="ka-GE"/>
        </w:rPr>
        <w:t>პირობები:</w:t>
      </w:r>
      <w:r>
        <w:rPr>
          <w:rFonts w:cs="Sylfaen"/>
          <w:lang w:val="ka-GE"/>
        </w:rPr>
        <w:t xml:space="preserve"> </w:t>
      </w:r>
      <w:r w:rsidR="00B131FF">
        <w:rPr>
          <w:rFonts w:cs="Sylfaen"/>
          <w:lang w:val="ka-GE"/>
        </w:rPr>
        <w:t>შეკეთებული ტექნიკისთვის განისაზღვროს</w:t>
      </w:r>
      <w:r w:rsidR="00215CE4">
        <w:rPr>
          <w:rFonts w:cs="Sylfaen"/>
          <w:lang w:val="ka-GE"/>
        </w:rPr>
        <w:t xml:space="preserve"> კომპანიის მიერ.</w:t>
      </w:r>
    </w:p>
    <w:p w14:paraId="67C2BDD1" w14:textId="5B720AE9" w:rsidR="00B9072A" w:rsidRDefault="00B131FF" w:rsidP="00B9072A">
      <w:pPr>
        <w:pStyle w:val="ListParagraph"/>
        <w:numPr>
          <w:ilvl w:val="0"/>
          <w:numId w:val="15"/>
        </w:numPr>
        <w:spacing w:after="200" w:line="276" w:lineRule="auto"/>
        <w:rPr>
          <w:rFonts w:cs="Sylfaen"/>
          <w:lang w:val="ka-GE"/>
        </w:rPr>
      </w:pPr>
      <w:r>
        <w:rPr>
          <w:rFonts w:cs="Sylfaen"/>
          <w:b/>
          <w:lang w:val="ka-GE"/>
        </w:rPr>
        <w:t>მომსახურების მიღების</w:t>
      </w:r>
      <w:r w:rsidR="00B9072A" w:rsidRPr="00AA2871">
        <w:rPr>
          <w:rFonts w:cs="Sylfaen"/>
          <w:b/>
          <w:lang w:val="ka-GE"/>
        </w:rPr>
        <w:t xml:space="preserve"> მისამართი: </w:t>
      </w:r>
      <w:r w:rsidR="00B9072A">
        <w:rPr>
          <w:rFonts w:cs="Sylfaen"/>
          <w:lang w:val="ka-GE"/>
        </w:rPr>
        <w:t xml:space="preserve"> </w:t>
      </w:r>
      <w:r w:rsidR="00B9072A" w:rsidRPr="00523A9F">
        <w:rPr>
          <w:rFonts w:cs="Sylfaen"/>
          <w:lang w:val="ka-GE"/>
        </w:rPr>
        <w:t xml:space="preserve">ქ. </w:t>
      </w:r>
      <w:r w:rsidR="00B9072A" w:rsidRPr="002B0B65">
        <w:rPr>
          <w:rFonts w:cs="Sylfaen"/>
          <w:lang w:val="ka-GE"/>
        </w:rPr>
        <w:t>თბილისი, ჭირნახულის ქ. #9</w:t>
      </w:r>
    </w:p>
    <w:p w14:paraId="7D00EBCD" w14:textId="77777777" w:rsidR="0016720F" w:rsidRDefault="00215CE4" w:rsidP="00B9072A">
      <w:pPr>
        <w:pStyle w:val="ListParagraph"/>
        <w:numPr>
          <w:ilvl w:val="0"/>
          <w:numId w:val="15"/>
        </w:numPr>
        <w:spacing w:after="200" w:line="276" w:lineRule="auto"/>
        <w:rPr>
          <w:rFonts w:cs="Sylfaen"/>
          <w:lang w:val="ka-GE"/>
        </w:rPr>
      </w:pPr>
      <w:r>
        <w:rPr>
          <w:rFonts w:cs="Sylfaen"/>
          <w:b/>
          <w:lang w:val="ka-GE"/>
        </w:rPr>
        <w:t>კომპანიის გამოცდილება:</w:t>
      </w:r>
      <w:r>
        <w:rPr>
          <w:rFonts w:cs="Sylfaen"/>
          <w:lang w:val="ka-GE"/>
        </w:rPr>
        <w:t xml:space="preserve"> განისაზღვრება მინიმუმ 2 წლით. </w:t>
      </w:r>
    </w:p>
    <w:p w14:paraId="411967E8" w14:textId="51D5CA90" w:rsidR="00215CE4" w:rsidRDefault="00215CE4" w:rsidP="00B9072A">
      <w:pPr>
        <w:pStyle w:val="ListParagraph"/>
        <w:numPr>
          <w:ilvl w:val="0"/>
          <w:numId w:val="15"/>
        </w:numPr>
        <w:spacing w:after="200" w:line="276" w:lineRule="auto"/>
        <w:rPr>
          <w:rFonts w:cs="Sylfaen"/>
          <w:lang w:val="ka-GE"/>
        </w:rPr>
      </w:pPr>
      <w:r w:rsidRPr="00885132">
        <w:rPr>
          <w:rFonts w:cs="Sylfaen"/>
          <w:b/>
          <w:bCs/>
          <w:lang w:val="ka-GE"/>
        </w:rPr>
        <w:t>უპირატესობა მიენიჭება</w:t>
      </w:r>
      <w:r>
        <w:rPr>
          <w:rFonts w:cs="Sylfaen"/>
          <w:lang w:val="ka-GE"/>
        </w:rPr>
        <w:t xml:space="preserve"> </w:t>
      </w:r>
      <w:r w:rsidR="0016720F">
        <w:rPr>
          <w:rFonts w:cs="Sylfaen"/>
          <w:lang w:val="ka-GE"/>
        </w:rPr>
        <w:t xml:space="preserve">საერთაშორისო ბრენდებთან </w:t>
      </w:r>
      <w:r>
        <w:rPr>
          <w:rFonts w:cs="Sylfaen"/>
          <w:lang w:val="ka-GE"/>
        </w:rPr>
        <w:t>გამოცდილებ</w:t>
      </w:r>
      <w:r w:rsidR="0016720F">
        <w:rPr>
          <w:rFonts w:cs="Sylfaen"/>
          <w:lang w:val="ka-GE"/>
        </w:rPr>
        <w:t>ის მქონე კომპანიას</w:t>
      </w:r>
      <w:r w:rsidR="00885132">
        <w:rPr>
          <w:rFonts w:cs="Sylfaen"/>
          <w:lang w:val="ka-GE"/>
        </w:rPr>
        <w:t>.</w:t>
      </w:r>
    </w:p>
    <w:p w14:paraId="40A1077F" w14:textId="7CA96F98" w:rsidR="000B4344" w:rsidRPr="000B4344" w:rsidRDefault="000B4344" w:rsidP="004450ED">
      <w:pPr>
        <w:pStyle w:val="a"/>
        <w:numPr>
          <w:ilvl w:val="0"/>
          <w:numId w:val="0"/>
        </w:numPr>
        <w:ind w:left="360"/>
      </w:pPr>
      <w:bookmarkStart w:id="9" w:name="_Toc185334797"/>
      <w:r w:rsidRPr="000B4344">
        <w:t>შეფასების კრიტერიუმები</w:t>
      </w:r>
      <w:bookmarkEnd w:id="9"/>
    </w:p>
    <w:p w14:paraId="10E8B875" w14:textId="4AC5DC0A" w:rsidR="00A13039" w:rsidRDefault="000B4344" w:rsidP="000B4344">
      <w:pPr>
        <w:pStyle w:val="ListParagraph"/>
        <w:numPr>
          <w:ilvl w:val="0"/>
          <w:numId w:val="27"/>
        </w:numPr>
        <w:rPr>
          <w:lang w:val="ka-GE"/>
        </w:rPr>
      </w:pPr>
      <w:r>
        <w:rPr>
          <w:lang w:val="ka-GE"/>
        </w:rPr>
        <w:t>ღირებულება</w:t>
      </w:r>
      <w:r w:rsidR="00DB2A47">
        <w:rPr>
          <w:lang w:val="ka-GE"/>
        </w:rPr>
        <w:t xml:space="preserve"> - </w:t>
      </w:r>
      <w:r w:rsidR="008334A1">
        <w:rPr>
          <w:lang w:val="ka-GE"/>
        </w:rPr>
        <w:t>6</w:t>
      </w:r>
      <w:r>
        <w:rPr>
          <w:lang w:val="ka-GE"/>
        </w:rPr>
        <w:t>0%</w:t>
      </w:r>
    </w:p>
    <w:p w14:paraId="4DFE3C1C" w14:textId="7EBEB9F0" w:rsidR="000B4344" w:rsidRDefault="00215CE4" w:rsidP="000B4344">
      <w:pPr>
        <w:pStyle w:val="ListParagraph"/>
        <w:numPr>
          <w:ilvl w:val="0"/>
          <w:numId w:val="27"/>
        </w:numPr>
        <w:rPr>
          <w:lang w:val="ka-GE"/>
        </w:rPr>
      </w:pPr>
      <w:r>
        <w:rPr>
          <w:lang w:val="ka-GE"/>
        </w:rPr>
        <w:t>მომსახურების მიღების ვადა</w:t>
      </w:r>
      <w:r w:rsidR="00DB2A47">
        <w:rPr>
          <w:lang w:val="ka-GE"/>
        </w:rPr>
        <w:t xml:space="preserve"> - </w:t>
      </w:r>
      <w:r w:rsidR="008334A1">
        <w:rPr>
          <w:lang w:val="ka-GE"/>
        </w:rPr>
        <w:t>30%</w:t>
      </w:r>
    </w:p>
    <w:p w14:paraId="7516148C" w14:textId="64FDDE68" w:rsidR="008334A1" w:rsidRDefault="008334A1" w:rsidP="000B4344">
      <w:pPr>
        <w:pStyle w:val="ListParagraph"/>
        <w:numPr>
          <w:ilvl w:val="0"/>
          <w:numId w:val="27"/>
        </w:numPr>
        <w:rPr>
          <w:lang w:val="ka-GE"/>
        </w:rPr>
      </w:pPr>
      <w:r>
        <w:rPr>
          <w:lang w:val="ka-GE"/>
        </w:rPr>
        <w:t>გამოცდილება - 10%</w:t>
      </w:r>
    </w:p>
    <w:p w14:paraId="56808B1D"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238FC69" w14:textId="11C8D4E0" w:rsidR="00A13039" w:rsidRDefault="00A13039" w:rsidP="00BD4E7F">
      <w:pPr>
        <w:keepNext/>
        <w:keepLines/>
        <w:spacing w:before="180" w:after="120"/>
        <w:ind w:left="360" w:hanging="360"/>
        <w:outlineLvl w:val="0"/>
        <w:rPr>
          <w:rFonts w:eastAsiaTheme="majorEastAsia" w:cstheme="majorBidi"/>
          <w:b/>
          <w:color w:val="FF671B"/>
          <w:sz w:val="24"/>
          <w:szCs w:val="28"/>
          <w:lang w:eastAsia="ja-JP"/>
        </w:rPr>
      </w:pPr>
    </w:p>
    <w:p w14:paraId="609B51B1" w14:textId="4199D59B" w:rsidR="00885132" w:rsidRDefault="00885132" w:rsidP="00BD4E7F">
      <w:pPr>
        <w:keepNext/>
        <w:keepLines/>
        <w:spacing w:before="180" w:after="120"/>
        <w:ind w:left="360" w:hanging="360"/>
        <w:outlineLvl w:val="0"/>
        <w:rPr>
          <w:rFonts w:eastAsiaTheme="majorEastAsia" w:cstheme="majorBidi"/>
          <w:b/>
          <w:color w:val="FF671B"/>
          <w:sz w:val="24"/>
          <w:szCs w:val="28"/>
          <w:lang w:eastAsia="ja-JP"/>
        </w:rPr>
      </w:pPr>
    </w:p>
    <w:p w14:paraId="45A48123" w14:textId="77777777" w:rsidR="00885132" w:rsidRPr="00215CE4" w:rsidRDefault="00885132" w:rsidP="00BD4E7F">
      <w:pPr>
        <w:keepNext/>
        <w:keepLines/>
        <w:spacing w:before="180" w:after="120"/>
        <w:ind w:left="360" w:hanging="360"/>
        <w:outlineLvl w:val="0"/>
        <w:rPr>
          <w:rFonts w:eastAsiaTheme="majorEastAsia" w:cstheme="majorBidi"/>
          <w:b/>
          <w:color w:val="FF671B"/>
          <w:sz w:val="24"/>
          <w:szCs w:val="28"/>
          <w:lang w:eastAsia="ja-JP"/>
        </w:rPr>
      </w:pPr>
    </w:p>
    <w:p w14:paraId="5F37FE8A"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2D4D9664"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60291066" w14:textId="52FAEFC9" w:rsidR="0016720F" w:rsidRDefault="0016720F" w:rsidP="00BD4E7F">
      <w:pPr>
        <w:keepNext/>
        <w:keepLines/>
        <w:spacing w:before="180" w:after="120"/>
        <w:ind w:left="360" w:hanging="360"/>
        <w:outlineLvl w:val="0"/>
        <w:rPr>
          <w:rFonts w:eastAsiaTheme="majorEastAsia" w:cstheme="majorBidi"/>
          <w:b/>
          <w:color w:val="FF671B"/>
          <w:sz w:val="24"/>
          <w:szCs w:val="28"/>
          <w:lang w:val="ka-GE" w:eastAsia="ja-JP"/>
        </w:rPr>
      </w:pPr>
    </w:p>
    <w:p w14:paraId="7FCDC436" w14:textId="77777777" w:rsidR="00885132" w:rsidRDefault="00885132" w:rsidP="00BD4E7F">
      <w:pPr>
        <w:keepNext/>
        <w:keepLines/>
        <w:spacing w:before="180" w:after="120"/>
        <w:ind w:left="360" w:hanging="360"/>
        <w:outlineLvl w:val="0"/>
        <w:rPr>
          <w:rFonts w:eastAsiaTheme="majorEastAsia" w:cstheme="majorBidi"/>
          <w:b/>
          <w:color w:val="FF671B"/>
          <w:sz w:val="24"/>
          <w:szCs w:val="28"/>
          <w:lang w:val="ka-GE" w:eastAsia="ja-JP"/>
        </w:rPr>
      </w:pPr>
    </w:p>
    <w:p w14:paraId="630B06A7" w14:textId="67CA778A" w:rsidR="0016720F" w:rsidRDefault="0016720F" w:rsidP="00BD4E7F">
      <w:pPr>
        <w:keepNext/>
        <w:keepLines/>
        <w:spacing w:before="180" w:after="120"/>
        <w:ind w:left="360" w:hanging="360"/>
        <w:outlineLvl w:val="0"/>
        <w:rPr>
          <w:rFonts w:eastAsiaTheme="majorEastAsia" w:cstheme="majorBidi"/>
          <w:b/>
          <w:color w:val="FF671B"/>
          <w:sz w:val="24"/>
          <w:szCs w:val="28"/>
          <w:lang w:val="ka-GE" w:eastAsia="ja-JP"/>
        </w:rPr>
      </w:pPr>
    </w:p>
    <w:p w14:paraId="5D58E61D" w14:textId="77777777" w:rsidR="002B221B" w:rsidRDefault="002B221B"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4450ED">
      <w:pPr>
        <w:pStyle w:val="a"/>
        <w:numPr>
          <w:ilvl w:val="0"/>
          <w:numId w:val="0"/>
        </w:numPr>
        <w:ind w:left="360"/>
      </w:pPr>
      <w:bookmarkStart w:id="10" w:name="_Toc185334798"/>
      <w:r w:rsidRPr="00D140FB">
        <w:t>დამატებითი ინფორმაცია:</w:t>
      </w:r>
      <w:bookmarkEnd w:id="10"/>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Pr="004450ED" w:rsidRDefault="00831E4A" w:rsidP="004450ED">
      <w:pPr>
        <w:pStyle w:val="a"/>
        <w:numPr>
          <w:ilvl w:val="0"/>
          <w:numId w:val="0"/>
        </w:numPr>
        <w:ind w:left="360"/>
      </w:pPr>
      <w:bookmarkStart w:id="11" w:name="_Toc185334799"/>
      <w:r w:rsidRPr="004450ED">
        <w:lastRenderedPageBreak/>
        <w:t>დანართი1: ფასების ცხრილი</w:t>
      </w:r>
      <w:bookmarkEnd w:id="11"/>
    </w:p>
    <w:p w14:paraId="1E8F461B" w14:textId="67837BDE" w:rsidR="00850BA8" w:rsidRPr="00C33BD3" w:rsidRDefault="00C33BD3" w:rsidP="00C33BD3">
      <w:pPr>
        <w:jc w:val="left"/>
        <w:rPr>
          <w:b/>
          <w:bCs/>
          <w:sz w:val="14"/>
          <w:szCs w:val="14"/>
          <w:lang w:val="ka-GE"/>
        </w:rPr>
      </w:pPr>
      <w:r w:rsidRPr="00C33BD3">
        <w:rPr>
          <w:b/>
          <w:bCs/>
          <w:sz w:val="14"/>
          <w:szCs w:val="14"/>
          <w:lang w:val="ka-GE"/>
        </w:rPr>
        <w:t>მომსახურების ღირებულება</w:t>
      </w:r>
      <w:r>
        <w:rPr>
          <w:b/>
          <w:bCs/>
          <w:sz w:val="14"/>
          <w:szCs w:val="14"/>
          <w:lang w:val="ka-GE"/>
        </w:rPr>
        <w:t xml:space="preserve"> (ლარებში)</w:t>
      </w:r>
      <w:r w:rsidRPr="00C33BD3">
        <w:rPr>
          <w:b/>
          <w:bCs/>
          <w:sz w:val="14"/>
          <w:szCs w:val="14"/>
          <w:lang w:val="ka-GE"/>
        </w:rPr>
        <w:t>:</w:t>
      </w:r>
    </w:p>
    <w:tbl>
      <w:tblPr>
        <w:tblStyle w:val="TableGrid"/>
        <w:tblW w:w="0" w:type="auto"/>
        <w:tblLook w:val="04A0" w:firstRow="1" w:lastRow="0" w:firstColumn="1" w:lastColumn="0" w:noHBand="0" w:noVBand="1"/>
      </w:tblPr>
      <w:tblGrid>
        <w:gridCol w:w="2965"/>
        <w:gridCol w:w="2250"/>
        <w:gridCol w:w="2337"/>
      </w:tblGrid>
      <w:tr w:rsidR="00885132" w14:paraId="590E2F4E" w14:textId="77777777" w:rsidTr="00885132">
        <w:tc>
          <w:tcPr>
            <w:tcW w:w="2965" w:type="dxa"/>
            <w:vMerge w:val="restart"/>
          </w:tcPr>
          <w:p w14:paraId="73AB4F8B" w14:textId="6839B624" w:rsidR="00885132" w:rsidRPr="00885132" w:rsidRDefault="00885132" w:rsidP="00885132">
            <w:pPr>
              <w:jc w:val="center"/>
              <w:rPr>
                <w:lang w:val="ka-GE" w:eastAsia="ja-JP"/>
              </w:rPr>
            </w:pPr>
            <w:r>
              <w:rPr>
                <w:lang w:val="ka-GE" w:eastAsia="ja-JP"/>
              </w:rPr>
              <w:t>მომსახურების ღირებულება</w:t>
            </w:r>
          </w:p>
        </w:tc>
        <w:tc>
          <w:tcPr>
            <w:tcW w:w="2250" w:type="dxa"/>
          </w:tcPr>
          <w:p w14:paraId="0E17800F" w14:textId="27E7B12D" w:rsidR="00885132" w:rsidRPr="00885132" w:rsidRDefault="00885132" w:rsidP="00831E4A">
            <w:pPr>
              <w:rPr>
                <w:lang w:eastAsia="ja-JP"/>
              </w:rPr>
            </w:pPr>
            <w:r>
              <w:rPr>
                <w:lang w:val="ka-GE" w:eastAsia="ja-JP"/>
              </w:rPr>
              <w:t>1 თვე</w:t>
            </w:r>
          </w:p>
        </w:tc>
        <w:tc>
          <w:tcPr>
            <w:tcW w:w="2337" w:type="dxa"/>
          </w:tcPr>
          <w:p w14:paraId="36987CF7" w14:textId="473BC029" w:rsidR="00885132" w:rsidRPr="00885132" w:rsidRDefault="00885132" w:rsidP="00831E4A">
            <w:pPr>
              <w:rPr>
                <w:lang w:val="ka-GE" w:eastAsia="ja-JP"/>
              </w:rPr>
            </w:pPr>
            <w:r>
              <w:rPr>
                <w:lang w:val="ka-GE" w:eastAsia="ja-JP"/>
              </w:rPr>
              <w:t>1 წელი</w:t>
            </w:r>
          </w:p>
        </w:tc>
      </w:tr>
      <w:tr w:rsidR="00885132" w14:paraId="159D418C" w14:textId="77777777" w:rsidTr="00885132">
        <w:tc>
          <w:tcPr>
            <w:tcW w:w="2965" w:type="dxa"/>
            <w:vMerge/>
          </w:tcPr>
          <w:p w14:paraId="10399D67" w14:textId="77777777" w:rsidR="00885132" w:rsidRDefault="00885132" w:rsidP="00831E4A">
            <w:pPr>
              <w:rPr>
                <w:lang w:eastAsia="ja-JP"/>
              </w:rPr>
            </w:pPr>
          </w:p>
        </w:tc>
        <w:tc>
          <w:tcPr>
            <w:tcW w:w="2250" w:type="dxa"/>
          </w:tcPr>
          <w:p w14:paraId="0D5838A3" w14:textId="77777777" w:rsidR="00885132" w:rsidRDefault="00885132" w:rsidP="00831E4A">
            <w:pPr>
              <w:rPr>
                <w:lang w:eastAsia="ja-JP"/>
              </w:rPr>
            </w:pPr>
          </w:p>
        </w:tc>
        <w:tc>
          <w:tcPr>
            <w:tcW w:w="2337" w:type="dxa"/>
          </w:tcPr>
          <w:p w14:paraId="0C816BE2" w14:textId="77777777" w:rsidR="00885132" w:rsidRDefault="00885132" w:rsidP="00831E4A">
            <w:pPr>
              <w:rPr>
                <w:lang w:eastAsia="ja-JP"/>
              </w:rPr>
            </w:pPr>
          </w:p>
        </w:tc>
      </w:tr>
    </w:tbl>
    <w:p w14:paraId="7AFDC290" w14:textId="77777777" w:rsidR="000238DE" w:rsidRDefault="000238DE">
      <w:pPr>
        <w:jc w:val="left"/>
        <w:rPr>
          <w:lang w:val="ka-GE"/>
        </w:rPr>
      </w:pPr>
    </w:p>
    <w:p w14:paraId="741E1A33" w14:textId="733EBEB5" w:rsidR="000238DE" w:rsidRDefault="000238DE">
      <w:pPr>
        <w:jc w:val="left"/>
        <w:rPr>
          <w:lang w:val="ka-GE"/>
        </w:rPr>
      </w:pPr>
    </w:p>
    <w:p w14:paraId="4927164C" w14:textId="0D7F349B" w:rsidR="00C33BD3" w:rsidRPr="00C33BD3" w:rsidRDefault="00C33BD3">
      <w:pPr>
        <w:jc w:val="left"/>
        <w:rPr>
          <w:b/>
          <w:bCs/>
          <w:sz w:val="14"/>
          <w:szCs w:val="14"/>
          <w:lang w:val="ka-GE"/>
        </w:rPr>
      </w:pPr>
      <w:r w:rsidRPr="00C33BD3">
        <w:rPr>
          <w:b/>
          <w:bCs/>
          <w:sz w:val="14"/>
          <w:szCs w:val="14"/>
          <w:lang w:val="ka-GE"/>
        </w:rPr>
        <w:t>შესრულების ვადა (დრო განისაზღვროს წუთებით, საორიენტაციოდ).</w:t>
      </w:r>
    </w:p>
    <w:tbl>
      <w:tblPr>
        <w:tblStyle w:val="TableGrid"/>
        <w:tblW w:w="10070" w:type="dxa"/>
        <w:tblLook w:val="04A0" w:firstRow="1" w:lastRow="0" w:firstColumn="1" w:lastColumn="0" w:noHBand="0" w:noVBand="1"/>
      </w:tblPr>
      <w:tblGrid>
        <w:gridCol w:w="3994"/>
        <w:gridCol w:w="3038"/>
        <w:gridCol w:w="3038"/>
      </w:tblGrid>
      <w:tr w:rsidR="00C33BD3" w:rsidRPr="00D502E9" w14:paraId="3FA5C314" w14:textId="19A0FD57" w:rsidTr="00C33BD3">
        <w:tc>
          <w:tcPr>
            <w:tcW w:w="3994" w:type="dxa"/>
          </w:tcPr>
          <w:p w14:paraId="27108407" w14:textId="77777777" w:rsidR="00C33BD3" w:rsidRPr="00D502E9" w:rsidRDefault="00C33BD3" w:rsidP="00C56CC4">
            <w:pPr>
              <w:rPr>
                <w:lang w:val="ka-GE"/>
              </w:rPr>
            </w:pPr>
            <w:r>
              <w:rPr>
                <w:lang w:val="ka-GE"/>
              </w:rPr>
              <w:t>პროდუქტი</w:t>
            </w:r>
          </w:p>
        </w:tc>
        <w:tc>
          <w:tcPr>
            <w:tcW w:w="3038" w:type="dxa"/>
          </w:tcPr>
          <w:p w14:paraId="37BDBA43" w14:textId="06B2F785" w:rsidR="00C33BD3" w:rsidRDefault="00C33BD3" w:rsidP="00C56CC4">
            <w:pPr>
              <w:rPr>
                <w:lang w:val="ka-GE"/>
              </w:rPr>
            </w:pPr>
            <w:r>
              <w:rPr>
                <w:lang w:val="ka-GE"/>
              </w:rPr>
              <w:t>დიაგნოსტირება</w:t>
            </w:r>
          </w:p>
        </w:tc>
        <w:tc>
          <w:tcPr>
            <w:tcW w:w="3038" w:type="dxa"/>
          </w:tcPr>
          <w:p w14:paraId="5023B06C" w14:textId="32F16F11" w:rsidR="00C33BD3" w:rsidRDefault="00C33BD3" w:rsidP="00C56CC4">
            <w:pPr>
              <w:rPr>
                <w:lang w:val="ka-GE"/>
              </w:rPr>
            </w:pPr>
            <w:r>
              <w:rPr>
                <w:lang w:val="ka-GE"/>
              </w:rPr>
              <w:t>შეკეთება</w:t>
            </w:r>
          </w:p>
        </w:tc>
      </w:tr>
      <w:tr w:rsidR="00C33BD3" w:rsidRPr="00D62546" w14:paraId="22DAB9D3" w14:textId="0433F375" w:rsidTr="00C33BD3">
        <w:tc>
          <w:tcPr>
            <w:tcW w:w="3994" w:type="dxa"/>
          </w:tcPr>
          <w:p w14:paraId="5539BB7E" w14:textId="77777777" w:rsidR="00C33BD3" w:rsidRPr="00D62546" w:rsidRDefault="00C33BD3" w:rsidP="00C56CC4">
            <w:r>
              <w:rPr>
                <w:lang w:val="ka-GE"/>
              </w:rPr>
              <w:t>პერსონალური კომპიუტერი (</w:t>
            </w:r>
            <w:r>
              <w:t>PC)</w:t>
            </w:r>
          </w:p>
        </w:tc>
        <w:tc>
          <w:tcPr>
            <w:tcW w:w="3038" w:type="dxa"/>
          </w:tcPr>
          <w:p w14:paraId="73CD9CA8" w14:textId="77777777" w:rsidR="00C33BD3" w:rsidRDefault="00C33BD3" w:rsidP="00C56CC4">
            <w:pPr>
              <w:rPr>
                <w:lang w:val="ka-GE"/>
              </w:rPr>
            </w:pPr>
          </w:p>
        </w:tc>
        <w:tc>
          <w:tcPr>
            <w:tcW w:w="3038" w:type="dxa"/>
          </w:tcPr>
          <w:p w14:paraId="580F8946" w14:textId="77777777" w:rsidR="00C33BD3" w:rsidRDefault="00C33BD3" w:rsidP="00C56CC4">
            <w:pPr>
              <w:rPr>
                <w:lang w:val="ka-GE"/>
              </w:rPr>
            </w:pPr>
          </w:p>
        </w:tc>
      </w:tr>
      <w:tr w:rsidR="00C33BD3" w:rsidRPr="00D502E9" w14:paraId="717362F2" w14:textId="67121DFD" w:rsidTr="00C33BD3">
        <w:tc>
          <w:tcPr>
            <w:tcW w:w="3994" w:type="dxa"/>
          </w:tcPr>
          <w:p w14:paraId="3C17A074" w14:textId="77777777" w:rsidR="00C33BD3" w:rsidRPr="00D502E9" w:rsidRDefault="00C33BD3" w:rsidP="00C56CC4">
            <w:pPr>
              <w:rPr>
                <w:lang w:val="ka-GE"/>
              </w:rPr>
            </w:pPr>
            <w:r>
              <w:rPr>
                <w:lang w:val="ka-GE"/>
              </w:rPr>
              <w:t>ნოუთბუქი</w:t>
            </w:r>
          </w:p>
        </w:tc>
        <w:tc>
          <w:tcPr>
            <w:tcW w:w="3038" w:type="dxa"/>
          </w:tcPr>
          <w:p w14:paraId="3E746D99" w14:textId="77777777" w:rsidR="00C33BD3" w:rsidRDefault="00C33BD3" w:rsidP="00C56CC4">
            <w:pPr>
              <w:rPr>
                <w:lang w:val="ka-GE"/>
              </w:rPr>
            </w:pPr>
          </w:p>
        </w:tc>
        <w:tc>
          <w:tcPr>
            <w:tcW w:w="3038" w:type="dxa"/>
          </w:tcPr>
          <w:p w14:paraId="3D1571C4" w14:textId="77777777" w:rsidR="00C33BD3" w:rsidRDefault="00C33BD3" w:rsidP="00C56CC4">
            <w:pPr>
              <w:rPr>
                <w:lang w:val="ka-GE"/>
              </w:rPr>
            </w:pPr>
          </w:p>
        </w:tc>
      </w:tr>
      <w:tr w:rsidR="00C33BD3" w:rsidRPr="00D502E9" w14:paraId="2B298BDB" w14:textId="7ABA3388" w:rsidTr="00C33BD3">
        <w:tc>
          <w:tcPr>
            <w:tcW w:w="3994" w:type="dxa"/>
          </w:tcPr>
          <w:p w14:paraId="72A7D1D3" w14:textId="77777777" w:rsidR="00C33BD3" w:rsidRPr="00D502E9" w:rsidRDefault="00C33BD3" w:rsidP="00C56CC4">
            <w:pPr>
              <w:rPr>
                <w:lang w:val="ka-GE"/>
              </w:rPr>
            </w:pPr>
            <w:r>
              <w:rPr>
                <w:lang w:val="ka-GE"/>
              </w:rPr>
              <w:t>მონიტორი</w:t>
            </w:r>
          </w:p>
        </w:tc>
        <w:tc>
          <w:tcPr>
            <w:tcW w:w="3038" w:type="dxa"/>
          </w:tcPr>
          <w:p w14:paraId="15BFD579" w14:textId="77777777" w:rsidR="00C33BD3" w:rsidRDefault="00C33BD3" w:rsidP="00C56CC4">
            <w:pPr>
              <w:rPr>
                <w:lang w:val="ka-GE"/>
              </w:rPr>
            </w:pPr>
          </w:p>
        </w:tc>
        <w:tc>
          <w:tcPr>
            <w:tcW w:w="3038" w:type="dxa"/>
          </w:tcPr>
          <w:p w14:paraId="5457E59C" w14:textId="77777777" w:rsidR="00C33BD3" w:rsidRDefault="00C33BD3" w:rsidP="00C56CC4">
            <w:pPr>
              <w:rPr>
                <w:lang w:val="ka-GE"/>
              </w:rPr>
            </w:pPr>
          </w:p>
        </w:tc>
      </w:tr>
      <w:tr w:rsidR="00C33BD3" w:rsidRPr="00D62546" w14:paraId="051BEAB3" w14:textId="4B107F97" w:rsidTr="00C33BD3">
        <w:tc>
          <w:tcPr>
            <w:tcW w:w="3994" w:type="dxa"/>
          </w:tcPr>
          <w:p w14:paraId="73E7224D" w14:textId="77777777" w:rsidR="00C33BD3" w:rsidRPr="00D62546" w:rsidRDefault="00C33BD3" w:rsidP="00C56CC4">
            <w:pPr>
              <w:tabs>
                <w:tab w:val="left" w:pos="1650"/>
              </w:tabs>
            </w:pPr>
            <w:r>
              <w:rPr>
                <w:lang w:val="ka-GE"/>
              </w:rPr>
              <w:t>პრინტერი</w:t>
            </w:r>
          </w:p>
        </w:tc>
        <w:tc>
          <w:tcPr>
            <w:tcW w:w="3038" w:type="dxa"/>
          </w:tcPr>
          <w:p w14:paraId="2832AD79" w14:textId="77777777" w:rsidR="00C33BD3" w:rsidRDefault="00C33BD3" w:rsidP="00C56CC4">
            <w:pPr>
              <w:tabs>
                <w:tab w:val="left" w:pos="1650"/>
              </w:tabs>
              <w:rPr>
                <w:lang w:val="ka-GE"/>
              </w:rPr>
            </w:pPr>
          </w:p>
        </w:tc>
        <w:tc>
          <w:tcPr>
            <w:tcW w:w="3038" w:type="dxa"/>
          </w:tcPr>
          <w:p w14:paraId="52FBAF9A" w14:textId="77777777" w:rsidR="00C33BD3" w:rsidRDefault="00C33BD3" w:rsidP="00C56CC4">
            <w:pPr>
              <w:tabs>
                <w:tab w:val="left" w:pos="1650"/>
              </w:tabs>
              <w:rPr>
                <w:lang w:val="ka-GE"/>
              </w:rPr>
            </w:pPr>
          </w:p>
        </w:tc>
      </w:tr>
      <w:tr w:rsidR="00C33BD3" w:rsidRPr="00D62546" w14:paraId="08B6A970" w14:textId="1C8C886E" w:rsidTr="00C33BD3">
        <w:tc>
          <w:tcPr>
            <w:tcW w:w="3994" w:type="dxa"/>
          </w:tcPr>
          <w:p w14:paraId="1B0778EC" w14:textId="77777777" w:rsidR="00C33BD3" w:rsidRPr="00D62546" w:rsidRDefault="00C33BD3" w:rsidP="00C56CC4">
            <w:r>
              <w:rPr>
                <w:lang w:val="ka-GE"/>
              </w:rPr>
              <w:t>მინი ქეისი (</w:t>
            </w:r>
            <w:r>
              <w:t>Mini PC)</w:t>
            </w:r>
          </w:p>
        </w:tc>
        <w:tc>
          <w:tcPr>
            <w:tcW w:w="3038" w:type="dxa"/>
          </w:tcPr>
          <w:p w14:paraId="16C4DABD" w14:textId="77777777" w:rsidR="00C33BD3" w:rsidRDefault="00C33BD3" w:rsidP="00C56CC4">
            <w:pPr>
              <w:rPr>
                <w:lang w:val="ka-GE"/>
              </w:rPr>
            </w:pPr>
          </w:p>
        </w:tc>
        <w:tc>
          <w:tcPr>
            <w:tcW w:w="3038" w:type="dxa"/>
          </w:tcPr>
          <w:p w14:paraId="565AA380" w14:textId="77777777" w:rsidR="00C33BD3" w:rsidRDefault="00C33BD3" w:rsidP="00C56CC4">
            <w:pPr>
              <w:rPr>
                <w:lang w:val="ka-GE"/>
              </w:rPr>
            </w:pPr>
          </w:p>
        </w:tc>
      </w:tr>
      <w:tr w:rsidR="00C33BD3" w14:paraId="204983F2" w14:textId="6E3F4089" w:rsidTr="00C33BD3">
        <w:trPr>
          <w:trHeight w:val="103"/>
        </w:trPr>
        <w:tc>
          <w:tcPr>
            <w:tcW w:w="3994" w:type="dxa"/>
          </w:tcPr>
          <w:p w14:paraId="628EEDE6" w14:textId="77777777" w:rsidR="00C33BD3" w:rsidRDefault="00C33BD3" w:rsidP="00C56CC4">
            <w:pPr>
              <w:rPr>
                <w:lang w:val="af-ZA"/>
              </w:rPr>
            </w:pPr>
            <w:r>
              <w:rPr>
                <w:lang w:val="ka-GE"/>
              </w:rPr>
              <w:t>თხელი კლიენტი (</w:t>
            </w:r>
            <w:r>
              <w:t>VDI)</w:t>
            </w:r>
          </w:p>
        </w:tc>
        <w:tc>
          <w:tcPr>
            <w:tcW w:w="3038" w:type="dxa"/>
          </w:tcPr>
          <w:p w14:paraId="6D2A53B1" w14:textId="77777777" w:rsidR="00C33BD3" w:rsidRDefault="00C33BD3" w:rsidP="00C56CC4">
            <w:pPr>
              <w:rPr>
                <w:lang w:val="ka-GE"/>
              </w:rPr>
            </w:pPr>
          </w:p>
        </w:tc>
        <w:tc>
          <w:tcPr>
            <w:tcW w:w="3038" w:type="dxa"/>
          </w:tcPr>
          <w:p w14:paraId="0B9BBC36" w14:textId="77777777" w:rsidR="00C33BD3" w:rsidRDefault="00C33BD3" w:rsidP="00C56CC4">
            <w:pPr>
              <w:rPr>
                <w:lang w:val="ka-GE"/>
              </w:rPr>
            </w:pPr>
          </w:p>
        </w:tc>
      </w:tr>
      <w:tr w:rsidR="00C33BD3" w14:paraId="212BB3E5" w14:textId="70902195" w:rsidTr="00C33BD3">
        <w:trPr>
          <w:trHeight w:val="103"/>
        </w:trPr>
        <w:tc>
          <w:tcPr>
            <w:tcW w:w="3994" w:type="dxa"/>
          </w:tcPr>
          <w:p w14:paraId="3F57AA43" w14:textId="77777777" w:rsidR="00C33BD3" w:rsidRDefault="00C33BD3" w:rsidP="00C56CC4">
            <w:pPr>
              <w:rPr>
                <w:lang w:val="af-ZA"/>
              </w:rPr>
            </w:pPr>
            <w:r>
              <w:rPr>
                <w:lang w:val="ka-GE"/>
              </w:rPr>
              <w:t>როუტერი/სვიჩი</w:t>
            </w:r>
          </w:p>
        </w:tc>
        <w:tc>
          <w:tcPr>
            <w:tcW w:w="3038" w:type="dxa"/>
          </w:tcPr>
          <w:p w14:paraId="37BCCCCD" w14:textId="77777777" w:rsidR="00C33BD3" w:rsidRDefault="00C33BD3" w:rsidP="00C56CC4">
            <w:pPr>
              <w:rPr>
                <w:lang w:val="ka-GE"/>
              </w:rPr>
            </w:pPr>
          </w:p>
        </w:tc>
        <w:tc>
          <w:tcPr>
            <w:tcW w:w="3038" w:type="dxa"/>
          </w:tcPr>
          <w:p w14:paraId="64653348" w14:textId="77777777" w:rsidR="00C33BD3" w:rsidRDefault="00C33BD3" w:rsidP="00C56CC4">
            <w:pPr>
              <w:rPr>
                <w:lang w:val="ka-GE"/>
              </w:rPr>
            </w:pPr>
          </w:p>
        </w:tc>
      </w:tr>
      <w:tr w:rsidR="00C33BD3" w14:paraId="5171AEFB" w14:textId="196D4F90" w:rsidTr="00C33BD3">
        <w:trPr>
          <w:trHeight w:val="103"/>
        </w:trPr>
        <w:tc>
          <w:tcPr>
            <w:tcW w:w="3994" w:type="dxa"/>
          </w:tcPr>
          <w:p w14:paraId="24A10CB8" w14:textId="77777777" w:rsidR="00C33BD3" w:rsidRDefault="00C33BD3" w:rsidP="00C56CC4">
            <w:pPr>
              <w:rPr>
                <w:lang w:val="ka-GE"/>
              </w:rPr>
            </w:pPr>
            <w:r>
              <w:t>UPS</w:t>
            </w:r>
          </w:p>
        </w:tc>
        <w:tc>
          <w:tcPr>
            <w:tcW w:w="3038" w:type="dxa"/>
          </w:tcPr>
          <w:p w14:paraId="4C2BDC54" w14:textId="77777777" w:rsidR="00C33BD3" w:rsidRDefault="00C33BD3" w:rsidP="00C56CC4"/>
        </w:tc>
        <w:tc>
          <w:tcPr>
            <w:tcW w:w="3038" w:type="dxa"/>
          </w:tcPr>
          <w:p w14:paraId="11920B33" w14:textId="77777777" w:rsidR="00C33BD3" w:rsidRDefault="00C33BD3" w:rsidP="00C56CC4"/>
        </w:tc>
      </w:tr>
      <w:tr w:rsidR="00C33BD3" w14:paraId="2E8D70C8" w14:textId="2AC46CBC" w:rsidTr="00C33BD3">
        <w:trPr>
          <w:trHeight w:val="373"/>
        </w:trPr>
        <w:tc>
          <w:tcPr>
            <w:tcW w:w="3994" w:type="dxa"/>
          </w:tcPr>
          <w:p w14:paraId="1152BF9C" w14:textId="77777777" w:rsidR="00C33BD3" w:rsidRDefault="00C33BD3" w:rsidP="00C56CC4">
            <w:r>
              <w:rPr>
                <w:lang w:val="af-ZA"/>
              </w:rPr>
              <w:t>IP  Phone</w:t>
            </w:r>
          </w:p>
        </w:tc>
        <w:tc>
          <w:tcPr>
            <w:tcW w:w="3038" w:type="dxa"/>
          </w:tcPr>
          <w:p w14:paraId="0DDC8059" w14:textId="77777777" w:rsidR="00C33BD3" w:rsidRDefault="00C33BD3" w:rsidP="00C56CC4">
            <w:pPr>
              <w:rPr>
                <w:lang w:val="af-ZA"/>
              </w:rPr>
            </w:pPr>
          </w:p>
        </w:tc>
        <w:tc>
          <w:tcPr>
            <w:tcW w:w="3038" w:type="dxa"/>
          </w:tcPr>
          <w:p w14:paraId="4C8C2D88" w14:textId="77777777" w:rsidR="00C33BD3" w:rsidRDefault="00C33BD3" w:rsidP="00C56CC4">
            <w:pPr>
              <w:rPr>
                <w:lang w:val="af-ZA"/>
              </w:rPr>
            </w:pPr>
          </w:p>
        </w:tc>
      </w:tr>
    </w:tbl>
    <w:p w14:paraId="41E01B86" w14:textId="6796FE99" w:rsidR="000238DE" w:rsidRDefault="000238DE" w:rsidP="00453E35">
      <w:pPr>
        <w:tabs>
          <w:tab w:val="left" w:pos="840"/>
        </w:tabs>
        <w:jc w:val="left"/>
        <w:rPr>
          <w:lang w:val="ka-GE"/>
        </w:rPr>
      </w:pPr>
    </w:p>
    <w:p w14:paraId="4D8CCD67" w14:textId="470D5504" w:rsidR="000238DE" w:rsidRDefault="00B305E3" w:rsidP="00B305E3">
      <w:pPr>
        <w:tabs>
          <w:tab w:val="left" w:pos="5620"/>
        </w:tabs>
        <w:jc w:val="left"/>
        <w:rPr>
          <w:lang w:val="ka-GE"/>
        </w:rPr>
      </w:pPr>
      <w:r>
        <w:rPr>
          <w:lang w:val="ka-GE"/>
        </w:rPr>
        <w:tab/>
      </w:r>
    </w:p>
    <w:p w14:paraId="43CD0C37" w14:textId="77777777" w:rsidR="000B4344" w:rsidRPr="000B4344" w:rsidRDefault="000B4344">
      <w:pPr>
        <w:jc w:val="left"/>
        <w:rPr>
          <w:sz w:val="18"/>
          <w:lang w:val="ka-GE"/>
        </w:rPr>
      </w:pPr>
    </w:p>
    <w:p w14:paraId="6A603C8A" w14:textId="42794035" w:rsidR="000B4344" w:rsidRPr="000B4344" w:rsidRDefault="000B4344">
      <w:pPr>
        <w:jc w:val="left"/>
        <w:rPr>
          <w:sz w:val="18"/>
        </w:rPr>
      </w:pPr>
      <w:r>
        <w:rPr>
          <w:sz w:val="18"/>
          <w:lang w:val="ka-GE"/>
        </w:rPr>
        <w:t xml:space="preserve"> </w:t>
      </w:r>
    </w:p>
    <w:p w14:paraId="0CBCD892" w14:textId="339C8285" w:rsidR="000B4344" w:rsidRDefault="000B4344" w:rsidP="000B4344">
      <w:pPr>
        <w:tabs>
          <w:tab w:val="left" w:pos="997"/>
        </w:tabs>
        <w:jc w:val="left"/>
        <w:rPr>
          <w:lang w:val="ka-GE"/>
        </w:rPr>
      </w:pPr>
      <w:r>
        <w:rPr>
          <w:lang w:val="ka-GE"/>
        </w:rPr>
        <w:tab/>
      </w: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2" w:name="_Toc185334800"/>
      <w:r w:rsidRPr="00C525A4">
        <w:rPr>
          <w:rFonts w:eastAsiaTheme="minorHAnsi" w:cs="Sylfaen"/>
          <w:color w:val="231F20"/>
          <w:sz w:val="22"/>
          <w:szCs w:val="20"/>
          <w:lang w:eastAsia="en-US"/>
        </w:rPr>
        <w:t>დანართი 2: საბანკო რეკვიზიტები</w:t>
      </w:r>
      <w:bookmarkEnd w:id="12"/>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ED840" w14:textId="77777777" w:rsidR="00FA46F9" w:rsidRDefault="00FA46F9" w:rsidP="002E7950">
      <w:r>
        <w:separator/>
      </w:r>
    </w:p>
  </w:endnote>
  <w:endnote w:type="continuationSeparator" w:id="0">
    <w:p w14:paraId="67901FEA" w14:textId="77777777" w:rsidR="00FA46F9" w:rsidRDefault="00FA46F9"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A942A7">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A942A7">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B0D52" w14:textId="77777777" w:rsidR="00FA46F9" w:rsidRDefault="00FA46F9" w:rsidP="002E7950">
      <w:r>
        <w:separator/>
      </w:r>
    </w:p>
  </w:footnote>
  <w:footnote w:type="continuationSeparator" w:id="0">
    <w:p w14:paraId="10ABF837" w14:textId="77777777" w:rsidR="00FA46F9" w:rsidRDefault="00FA46F9"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0CF6348"/>
    <w:multiLevelType w:val="hybridMultilevel"/>
    <w:tmpl w:val="0AEAF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7"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A4681E"/>
    <w:multiLevelType w:val="hybridMultilevel"/>
    <w:tmpl w:val="2C368F36"/>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3" w15:restartNumberingAfterBreak="0">
    <w:nsid w:val="720610D2"/>
    <w:multiLevelType w:val="hybridMultilevel"/>
    <w:tmpl w:val="D5B40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D17F53"/>
    <w:multiLevelType w:val="hybridMultilevel"/>
    <w:tmpl w:val="C9382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24"/>
  </w:num>
  <w:num w:numId="4">
    <w:abstractNumId w:val="14"/>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9"/>
  </w:num>
  <w:num w:numId="9">
    <w:abstractNumId w:val="21"/>
  </w:num>
  <w:num w:numId="10">
    <w:abstractNumId w:val="3"/>
  </w:num>
  <w:num w:numId="11">
    <w:abstractNumId w:val="20"/>
  </w:num>
  <w:num w:numId="12">
    <w:abstractNumId w:val="0"/>
  </w:num>
  <w:num w:numId="13">
    <w:abstractNumId w:val="1"/>
  </w:num>
  <w:num w:numId="14">
    <w:abstractNumId w:val="25"/>
  </w:num>
  <w:num w:numId="15">
    <w:abstractNumId w:val="6"/>
  </w:num>
  <w:num w:numId="16">
    <w:abstractNumId w:val="18"/>
  </w:num>
  <w:num w:numId="17">
    <w:abstractNumId w:val="7"/>
  </w:num>
  <w:num w:numId="18">
    <w:abstractNumId w:val="10"/>
  </w:num>
  <w:num w:numId="19">
    <w:abstractNumId w:val="15"/>
  </w:num>
  <w:num w:numId="20">
    <w:abstractNumId w:val="11"/>
  </w:num>
  <w:num w:numId="21">
    <w:abstractNumId w:val="4"/>
  </w:num>
  <w:num w:numId="22">
    <w:abstractNumId w:val="8"/>
  </w:num>
  <w:num w:numId="23">
    <w:abstractNumId w:val="9"/>
  </w:num>
  <w:num w:numId="24">
    <w:abstractNumId w:val="17"/>
  </w:num>
  <w:num w:numId="25">
    <w:abstractNumId w:val="22"/>
  </w:num>
  <w:num w:numId="26">
    <w:abstractNumId w:val="26"/>
  </w:num>
  <w:num w:numId="27">
    <w:abstractNumId w:val="13"/>
  </w:num>
  <w:num w:numId="28">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344"/>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3322"/>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5C42"/>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6720F"/>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03D"/>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3C15"/>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5CE4"/>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1BAD"/>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0D32"/>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AE7"/>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6E2"/>
    <w:rsid w:val="002A7836"/>
    <w:rsid w:val="002A7BA8"/>
    <w:rsid w:val="002B090B"/>
    <w:rsid w:val="002B152E"/>
    <w:rsid w:val="002B1E33"/>
    <w:rsid w:val="002B221B"/>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4EE7"/>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0ED"/>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B9F"/>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61A0"/>
    <w:rsid w:val="004D7663"/>
    <w:rsid w:val="004D7943"/>
    <w:rsid w:val="004D7AD6"/>
    <w:rsid w:val="004D7DD1"/>
    <w:rsid w:val="004E0F4F"/>
    <w:rsid w:val="004E101E"/>
    <w:rsid w:val="004E129C"/>
    <w:rsid w:val="004E169C"/>
    <w:rsid w:val="004E2D6D"/>
    <w:rsid w:val="004E3D55"/>
    <w:rsid w:val="004E528A"/>
    <w:rsid w:val="004E5C02"/>
    <w:rsid w:val="004E5E27"/>
    <w:rsid w:val="004E64F3"/>
    <w:rsid w:val="004E6505"/>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0F9"/>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3A34"/>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1E"/>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69D"/>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29A"/>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0F7D"/>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41DA"/>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34A1"/>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132"/>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30CA"/>
    <w:rsid w:val="008C4686"/>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47B"/>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43C06"/>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A1C"/>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390"/>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2A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0C1"/>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31FF"/>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5E3"/>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BD3"/>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0AE9"/>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4B3"/>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254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2A47"/>
    <w:rsid w:val="00DB35BB"/>
    <w:rsid w:val="00DB3658"/>
    <w:rsid w:val="00DB47E8"/>
    <w:rsid w:val="00DB4AA0"/>
    <w:rsid w:val="00DB5AF8"/>
    <w:rsid w:val="00DB63D4"/>
    <w:rsid w:val="00DB6772"/>
    <w:rsid w:val="00DB7946"/>
    <w:rsid w:val="00DC0DF9"/>
    <w:rsid w:val="00DC1A55"/>
    <w:rsid w:val="00DC3E09"/>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606"/>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6F20"/>
    <w:rsid w:val="00E6777E"/>
    <w:rsid w:val="00E7039A"/>
    <w:rsid w:val="00E70A0A"/>
    <w:rsid w:val="00E70F19"/>
    <w:rsid w:val="00E7117C"/>
    <w:rsid w:val="00E71353"/>
    <w:rsid w:val="00E71527"/>
    <w:rsid w:val="00E71B2C"/>
    <w:rsid w:val="00E72726"/>
    <w:rsid w:val="00E72CE7"/>
    <w:rsid w:val="00E73153"/>
    <w:rsid w:val="00E7347C"/>
    <w:rsid w:val="00E739DC"/>
    <w:rsid w:val="00E73F6F"/>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562"/>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C52"/>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46F9"/>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6232825">
      <w:bodyDiv w:val="1"/>
      <w:marLeft w:val="0"/>
      <w:marRight w:val="0"/>
      <w:marTop w:val="0"/>
      <w:marBottom w:val="0"/>
      <w:divBdr>
        <w:top w:val="none" w:sz="0" w:space="0" w:color="auto"/>
        <w:left w:val="none" w:sz="0" w:space="0" w:color="auto"/>
        <w:bottom w:val="none" w:sz="0" w:space="0" w:color="auto"/>
        <w:right w:val="none" w:sz="0" w:space="0" w:color="auto"/>
      </w:divBdr>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82083670">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02218515">
      <w:bodyDiv w:val="1"/>
      <w:marLeft w:val="0"/>
      <w:marRight w:val="0"/>
      <w:marTop w:val="0"/>
      <w:marBottom w:val="0"/>
      <w:divBdr>
        <w:top w:val="none" w:sz="0" w:space="0" w:color="auto"/>
        <w:left w:val="none" w:sz="0" w:space="0" w:color="auto"/>
        <w:bottom w:val="none" w:sz="0" w:space="0" w:color="auto"/>
        <w:right w:val="none" w:sz="0" w:space="0" w:color="auto"/>
      </w:divBdr>
    </w:div>
    <w:div w:id="435834168">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8378502">
      <w:bodyDiv w:val="1"/>
      <w:marLeft w:val="0"/>
      <w:marRight w:val="0"/>
      <w:marTop w:val="0"/>
      <w:marBottom w:val="0"/>
      <w:divBdr>
        <w:top w:val="none" w:sz="0" w:space="0" w:color="auto"/>
        <w:left w:val="none" w:sz="0" w:space="0" w:color="auto"/>
        <w:bottom w:val="none" w:sz="0" w:space="0" w:color="auto"/>
        <w:right w:val="none" w:sz="0" w:space="0" w:color="auto"/>
      </w:divBdr>
      <w:divsChild>
        <w:div w:id="1470004799">
          <w:marLeft w:val="0"/>
          <w:marRight w:val="0"/>
          <w:marTop w:val="0"/>
          <w:marBottom w:val="0"/>
          <w:divBdr>
            <w:top w:val="none" w:sz="0" w:space="0" w:color="auto"/>
            <w:left w:val="none" w:sz="0" w:space="0" w:color="auto"/>
            <w:bottom w:val="none" w:sz="0" w:space="0" w:color="auto"/>
            <w:right w:val="none" w:sz="0" w:space="0" w:color="auto"/>
          </w:divBdr>
        </w:div>
        <w:div w:id="1819803981">
          <w:marLeft w:val="0"/>
          <w:marRight w:val="0"/>
          <w:marTop w:val="0"/>
          <w:marBottom w:val="0"/>
          <w:divBdr>
            <w:top w:val="none" w:sz="0" w:space="0" w:color="auto"/>
            <w:left w:val="none" w:sz="0" w:space="0" w:color="auto"/>
            <w:bottom w:val="none" w:sz="0" w:space="0" w:color="auto"/>
            <w:right w:val="none" w:sz="0" w:space="0" w:color="auto"/>
          </w:divBdr>
        </w:div>
      </w:divsChild>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806092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78832322">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00513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23393399">
      <w:bodyDiv w:val="1"/>
      <w:marLeft w:val="0"/>
      <w:marRight w:val="0"/>
      <w:marTop w:val="0"/>
      <w:marBottom w:val="0"/>
      <w:divBdr>
        <w:top w:val="none" w:sz="0" w:space="0" w:color="auto"/>
        <w:left w:val="none" w:sz="0" w:space="0" w:color="auto"/>
        <w:bottom w:val="none" w:sz="0" w:space="0" w:color="auto"/>
        <w:right w:val="none" w:sz="0" w:space="0" w:color="auto"/>
      </w:divBdr>
      <w:divsChild>
        <w:div w:id="2028944203">
          <w:marLeft w:val="0"/>
          <w:marRight w:val="0"/>
          <w:marTop w:val="0"/>
          <w:marBottom w:val="0"/>
          <w:divBdr>
            <w:top w:val="none" w:sz="0" w:space="0" w:color="auto"/>
            <w:left w:val="none" w:sz="0" w:space="0" w:color="auto"/>
            <w:bottom w:val="none" w:sz="0" w:space="0" w:color="auto"/>
            <w:right w:val="none" w:sz="0" w:space="0" w:color="auto"/>
          </w:divBdr>
        </w:div>
        <w:div w:id="1143817307">
          <w:marLeft w:val="0"/>
          <w:marRight w:val="0"/>
          <w:marTop w:val="0"/>
          <w:marBottom w:val="0"/>
          <w:divBdr>
            <w:top w:val="none" w:sz="0" w:space="0" w:color="auto"/>
            <w:left w:val="none" w:sz="0" w:space="0" w:color="auto"/>
            <w:bottom w:val="none" w:sz="0" w:space="0" w:color="auto"/>
            <w:right w:val="none" w:sz="0" w:space="0" w:color="auto"/>
          </w:divBdr>
        </w:div>
      </w:divsChild>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32058534">
      <w:bodyDiv w:val="1"/>
      <w:marLeft w:val="0"/>
      <w:marRight w:val="0"/>
      <w:marTop w:val="0"/>
      <w:marBottom w:val="0"/>
      <w:divBdr>
        <w:top w:val="none" w:sz="0" w:space="0" w:color="auto"/>
        <w:left w:val="none" w:sz="0" w:space="0" w:color="auto"/>
        <w:bottom w:val="none" w:sz="0" w:space="0" w:color="auto"/>
        <w:right w:val="none" w:sz="0" w:space="0" w:color="auto"/>
      </w:divBdr>
    </w:div>
    <w:div w:id="164982167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472823">
      <w:bodyDiv w:val="1"/>
      <w:marLeft w:val="0"/>
      <w:marRight w:val="0"/>
      <w:marTop w:val="0"/>
      <w:marBottom w:val="0"/>
      <w:divBdr>
        <w:top w:val="none" w:sz="0" w:space="0" w:color="auto"/>
        <w:left w:val="none" w:sz="0" w:space="0" w:color="auto"/>
        <w:bottom w:val="none" w:sz="0" w:space="0" w:color="auto"/>
        <w:right w:val="none" w:sz="0" w:space="0" w:color="auto"/>
      </w:divBdr>
      <w:divsChild>
        <w:div w:id="2003968870">
          <w:marLeft w:val="0"/>
          <w:marRight w:val="0"/>
          <w:marTop w:val="0"/>
          <w:marBottom w:val="0"/>
          <w:divBdr>
            <w:top w:val="none" w:sz="0" w:space="0" w:color="auto"/>
            <w:left w:val="none" w:sz="0" w:space="0" w:color="auto"/>
            <w:bottom w:val="none" w:sz="0" w:space="0" w:color="auto"/>
            <w:right w:val="none" w:sz="0" w:space="0" w:color="auto"/>
          </w:divBdr>
        </w:div>
        <w:div w:id="22637302">
          <w:marLeft w:val="0"/>
          <w:marRight w:val="0"/>
          <w:marTop w:val="0"/>
          <w:marBottom w:val="0"/>
          <w:divBdr>
            <w:top w:val="none" w:sz="0" w:space="0" w:color="auto"/>
            <w:left w:val="none" w:sz="0" w:space="0" w:color="auto"/>
            <w:bottom w:val="none" w:sz="0" w:space="0" w:color="auto"/>
            <w:right w:val="none" w:sz="0" w:space="0" w:color="auto"/>
          </w:divBdr>
        </w:div>
      </w:divsChild>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606400">
      <w:bodyDiv w:val="1"/>
      <w:marLeft w:val="0"/>
      <w:marRight w:val="0"/>
      <w:marTop w:val="0"/>
      <w:marBottom w:val="0"/>
      <w:divBdr>
        <w:top w:val="none" w:sz="0" w:space="0" w:color="auto"/>
        <w:left w:val="none" w:sz="0" w:space="0" w:color="auto"/>
        <w:bottom w:val="none" w:sz="0" w:space="0" w:color="auto"/>
        <w:right w:val="none" w:sz="0" w:space="0" w:color="auto"/>
      </w:divBdr>
      <w:divsChild>
        <w:div w:id="1580676727">
          <w:marLeft w:val="0"/>
          <w:marRight w:val="0"/>
          <w:marTop w:val="0"/>
          <w:marBottom w:val="0"/>
          <w:divBdr>
            <w:top w:val="none" w:sz="0" w:space="0" w:color="auto"/>
            <w:left w:val="none" w:sz="0" w:space="0" w:color="auto"/>
            <w:bottom w:val="none" w:sz="0" w:space="0" w:color="auto"/>
            <w:right w:val="none" w:sz="0" w:space="0" w:color="auto"/>
          </w:divBdr>
        </w:div>
        <w:div w:id="497308256">
          <w:marLeft w:val="0"/>
          <w:marRight w:val="0"/>
          <w:marTop w:val="0"/>
          <w:marBottom w:val="0"/>
          <w:divBdr>
            <w:top w:val="none" w:sz="0" w:space="0" w:color="auto"/>
            <w:left w:val="none" w:sz="0" w:space="0" w:color="auto"/>
            <w:bottom w:val="none" w:sz="0" w:space="0" w:color="auto"/>
            <w:right w:val="none" w:sz="0" w:space="0" w:color="auto"/>
          </w:divBdr>
        </w:div>
      </w:divsChild>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84C59B-D355-4ED5-B7AC-A7BCF6CD4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1025</Words>
  <Characters>5844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cp:lastModifiedBy>
  <cp:revision>3</cp:revision>
  <cp:lastPrinted>2019-10-17T14:03:00Z</cp:lastPrinted>
  <dcterms:created xsi:type="dcterms:W3CDTF">2024-12-17T09:33:00Z</dcterms:created>
  <dcterms:modified xsi:type="dcterms:W3CDTF">2024-12-17T10:05:00Z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