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B7BE8" w14:textId="37C9E48F" w:rsidR="00B4591D" w:rsidRPr="002C0692" w:rsidRDefault="00A257F7" w:rsidP="00072269">
      <w:pPr>
        <w:jc w:val="center"/>
        <w:rPr>
          <w:rFonts w:ascii="Sylfaen" w:hAnsi="Sylfaen"/>
          <w:b/>
          <w:lang w:val="ka-GE"/>
        </w:rPr>
      </w:pPr>
      <w:r w:rsidRPr="002C0692">
        <w:rPr>
          <w:rFonts w:ascii="Sylfaen" w:hAnsi="Sylfaen" w:cs="Sylfaen"/>
          <w:b/>
          <w:lang w:val="ka-GE"/>
        </w:rPr>
        <w:t>ჟინვალჰესზე</w:t>
      </w:r>
      <w:r w:rsidRPr="002C0692">
        <w:rPr>
          <w:rFonts w:ascii="Sylfaen" w:hAnsi="Sylfaen"/>
          <w:b/>
          <w:lang w:val="ka-GE"/>
        </w:rPr>
        <w:t xml:space="preserve"> 110 </w:t>
      </w:r>
      <w:r w:rsidRPr="002C0692">
        <w:rPr>
          <w:rFonts w:ascii="Sylfaen" w:hAnsi="Sylfaen" w:cs="Sylfaen"/>
          <w:b/>
          <w:lang w:val="ka-GE"/>
        </w:rPr>
        <w:t>კვ</w:t>
      </w:r>
      <w:r w:rsidRPr="002C0692">
        <w:rPr>
          <w:rFonts w:ascii="Sylfaen" w:hAnsi="Sylfaen"/>
          <w:b/>
          <w:lang w:val="ka-GE"/>
        </w:rPr>
        <w:t>-</w:t>
      </w:r>
      <w:r w:rsidRPr="002C0692">
        <w:rPr>
          <w:rFonts w:ascii="Sylfaen" w:hAnsi="Sylfaen" w:cs="Sylfaen"/>
          <w:b/>
          <w:lang w:val="ka-GE"/>
        </w:rPr>
        <w:t>იანი</w:t>
      </w:r>
      <w:r w:rsidRPr="002C0692">
        <w:rPr>
          <w:rFonts w:ascii="Sylfaen" w:hAnsi="Sylfaen"/>
          <w:b/>
          <w:lang w:val="ka-GE"/>
        </w:rPr>
        <w:t xml:space="preserve"> </w:t>
      </w:r>
      <w:r w:rsidRPr="002C0692">
        <w:rPr>
          <w:rFonts w:ascii="Sylfaen" w:hAnsi="Sylfaen" w:cs="Sylfaen"/>
          <w:b/>
          <w:lang w:val="ka-GE"/>
        </w:rPr>
        <w:t>ამომრთველების</w:t>
      </w:r>
      <w:r w:rsidRPr="002C0692">
        <w:rPr>
          <w:rFonts w:ascii="Sylfaen" w:hAnsi="Sylfaen"/>
          <w:b/>
          <w:lang w:val="ka-GE"/>
        </w:rPr>
        <w:t xml:space="preserve">  </w:t>
      </w:r>
      <w:r w:rsidRPr="002C0692">
        <w:rPr>
          <w:rFonts w:ascii="Sylfaen" w:hAnsi="Sylfaen" w:cs="Sylfaen"/>
          <w:b/>
          <w:lang w:val="ka-GE"/>
        </w:rPr>
        <w:t>შეცვლის</w:t>
      </w:r>
      <w:r w:rsidRPr="002C0692">
        <w:rPr>
          <w:rFonts w:ascii="Sylfaen" w:hAnsi="Sylfaen"/>
          <w:b/>
          <w:lang w:val="ka-GE"/>
        </w:rPr>
        <w:t xml:space="preserve"> </w:t>
      </w:r>
      <w:r w:rsidRPr="002C0692">
        <w:rPr>
          <w:rFonts w:ascii="Sylfaen" w:hAnsi="Sylfaen" w:cs="Sylfaen"/>
          <w:b/>
          <w:lang w:val="ka-GE"/>
        </w:rPr>
        <w:t>ტექნიკური</w:t>
      </w:r>
      <w:r w:rsidRPr="002C0692">
        <w:rPr>
          <w:rFonts w:ascii="Sylfaen" w:hAnsi="Sylfaen"/>
          <w:b/>
          <w:lang w:val="ka-GE"/>
        </w:rPr>
        <w:t xml:space="preserve"> </w:t>
      </w:r>
      <w:r w:rsidRPr="002C0692">
        <w:rPr>
          <w:rFonts w:ascii="Sylfaen" w:hAnsi="Sylfaen" w:cs="Sylfaen"/>
          <w:b/>
          <w:lang w:val="ka-GE"/>
        </w:rPr>
        <w:t>პირობა</w:t>
      </w:r>
      <w:r w:rsidRPr="002C0692">
        <w:rPr>
          <w:rFonts w:ascii="Sylfaen" w:hAnsi="Sylfaen"/>
          <w:b/>
          <w:lang w:val="ka-GE"/>
        </w:rPr>
        <w:t>.</w:t>
      </w:r>
    </w:p>
    <w:p w14:paraId="1252CD38" w14:textId="77777777" w:rsidR="00FA32C9" w:rsidRPr="002C0692" w:rsidRDefault="00FA32C9" w:rsidP="00072269">
      <w:pPr>
        <w:spacing w:line="276" w:lineRule="auto"/>
        <w:jc w:val="both"/>
        <w:rPr>
          <w:rFonts w:ascii="Sylfaen" w:hAnsi="Sylfaen"/>
          <w:lang w:val="ka-GE"/>
        </w:rPr>
      </w:pPr>
    </w:p>
    <w:p w14:paraId="0C16423F" w14:textId="0E485701" w:rsidR="00A257F7" w:rsidRPr="002C0692" w:rsidRDefault="00782AD5" w:rsidP="00072269">
      <w:pPr>
        <w:spacing w:line="276" w:lineRule="auto"/>
        <w:jc w:val="both"/>
        <w:rPr>
          <w:rFonts w:ascii="Sylfaen" w:hAnsi="Sylfaen"/>
          <w:u w:val="single"/>
          <w:lang w:val="ka-GE"/>
        </w:rPr>
      </w:pPr>
      <w:r w:rsidRPr="002C0692">
        <w:rPr>
          <w:rFonts w:ascii="Sylfaen" w:hAnsi="Sylfaen"/>
          <w:u w:val="single"/>
          <w:lang w:val="ka-GE"/>
        </w:rPr>
        <w:t xml:space="preserve">2 </w:t>
      </w:r>
      <w:r w:rsidR="00FA32C9" w:rsidRPr="002C0692">
        <w:rPr>
          <w:rFonts w:ascii="Sylfaen" w:hAnsi="Sylfaen"/>
          <w:u w:val="single"/>
          <w:lang w:val="ka-GE"/>
        </w:rPr>
        <w:t>(ორი) კომპლექტი</w:t>
      </w:r>
      <w:r w:rsidRPr="002C0692">
        <w:rPr>
          <w:rFonts w:ascii="Sylfaen" w:hAnsi="Sylfaen"/>
          <w:u w:val="single"/>
          <w:lang w:val="ka-GE"/>
        </w:rPr>
        <w:t xml:space="preserve"> ელეგაზური ამომრთველის შესყიდვა. </w:t>
      </w:r>
      <w:r w:rsidR="00A257F7" w:rsidRPr="002C0692">
        <w:rPr>
          <w:rFonts w:ascii="Sylfaen" w:hAnsi="Sylfaen"/>
          <w:u w:val="single"/>
          <w:lang w:val="ka-GE"/>
        </w:rPr>
        <w:t xml:space="preserve"> ეგხ „ჟინვალი 110“-ზე და ძალოვან ტრანსფორმატორ ტ-4-ზე.</w:t>
      </w:r>
    </w:p>
    <w:p w14:paraId="4CF815BF" w14:textId="77777777" w:rsidR="00A257F7" w:rsidRPr="002C0692" w:rsidRDefault="00A257F7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უნდა შეიცვალოს არსებული სამფაზიანი  ზეთიანი ამომრთველები ელეგაზური ამომრთველებით. რაოდენობა ორი კომპლექტი.</w:t>
      </w:r>
    </w:p>
    <w:p w14:paraId="161D741A" w14:textId="77777777" w:rsidR="00A257F7" w:rsidRPr="002C0692" w:rsidRDefault="00A257F7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 სასურველია იმართებოდეს ერთი საერთო ამძრავით.</w:t>
      </w:r>
    </w:p>
    <w:p w14:paraId="02FBC431" w14:textId="77777777" w:rsidR="00A257F7" w:rsidRPr="002C0692" w:rsidRDefault="00A257F7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ა) ამომრთველის მართვა უნდა იყოს მუდმივი 220 ვ.</w:t>
      </w:r>
    </w:p>
    <w:p w14:paraId="0FA24EDD" w14:textId="77777777" w:rsidR="00A257F7" w:rsidRPr="002C0692" w:rsidRDefault="00A257F7" w:rsidP="0007226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ბ) ამომრთველის ნომინალური დენი 1200 ა.</w:t>
      </w:r>
    </w:p>
    <w:p w14:paraId="60B83D91" w14:textId="77777777" w:rsidR="00A257F7" w:rsidRPr="002C0692" w:rsidRDefault="00A257F7" w:rsidP="0007226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გ) ამომრთველის ნომინალური ძაბვა 110 კვ.</w:t>
      </w:r>
    </w:p>
    <w:p w14:paraId="171EC6E2" w14:textId="61CA059C" w:rsidR="00A257F7" w:rsidRPr="002C0692" w:rsidRDefault="00A257F7" w:rsidP="0007226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 xml:space="preserve">დ) </w:t>
      </w:r>
      <w:r w:rsidR="00FA32C9" w:rsidRPr="002C0692">
        <w:rPr>
          <w:rFonts w:ascii="Sylfaen" w:hAnsi="Sylfaen"/>
          <w:lang w:val="ka-GE"/>
        </w:rPr>
        <w:t>მოკლე</w:t>
      </w:r>
      <w:r w:rsidRPr="002C0692">
        <w:rPr>
          <w:rFonts w:ascii="Sylfaen" w:hAnsi="Sylfaen"/>
          <w:lang w:val="ka-GE"/>
        </w:rPr>
        <w:t xml:space="preserve"> შერთვის გამორთვის დენი 31,5 კა.</w:t>
      </w:r>
    </w:p>
    <w:p w14:paraId="12C09276" w14:textId="77777777" w:rsidR="00A257F7" w:rsidRPr="002C0692" w:rsidRDefault="00A257F7" w:rsidP="0007226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ე) ამომრთველის გამორთვის დრო 0,08 წმ.</w:t>
      </w:r>
    </w:p>
    <w:p w14:paraId="00BF81DA" w14:textId="77777777" w:rsidR="00A257F7" w:rsidRPr="002C0692" w:rsidRDefault="0065626A" w:rsidP="0007226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 xml:space="preserve">ვ) ამომრთველის </w:t>
      </w:r>
      <w:r w:rsidR="00072269" w:rsidRPr="002C0692">
        <w:rPr>
          <w:rFonts w:ascii="Sylfaen" w:hAnsi="Sylfaen"/>
          <w:lang w:val="ka-GE"/>
        </w:rPr>
        <w:t>ჩ</w:t>
      </w:r>
      <w:r w:rsidRPr="002C0692">
        <w:rPr>
          <w:rFonts w:ascii="Sylfaen" w:hAnsi="Sylfaen"/>
          <w:lang w:val="ka-GE"/>
        </w:rPr>
        <w:t>ართვის დრო 0,16 წმ-ი.</w:t>
      </w:r>
    </w:p>
    <w:p w14:paraId="4DE53886" w14:textId="77777777" w:rsidR="0065626A" w:rsidRPr="002C0692" w:rsidRDefault="0065626A" w:rsidP="00072269">
      <w:pPr>
        <w:pStyle w:val="ListParagraph"/>
        <w:spacing w:line="360" w:lineRule="auto"/>
        <w:jc w:val="both"/>
        <w:rPr>
          <w:rFonts w:ascii="Sylfaen" w:hAnsi="Sylfaen" w:cstheme="minorHAnsi"/>
          <w:lang w:val="ka-GE"/>
        </w:rPr>
      </w:pPr>
      <w:r w:rsidRPr="002C0692">
        <w:rPr>
          <w:rFonts w:ascii="Sylfaen" w:hAnsi="Sylfaen"/>
          <w:lang w:val="ka-GE"/>
        </w:rPr>
        <w:t xml:space="preserve">ზ) ტემპერატურა გარემოს (-30) </w:t>
      </w:r>
      <w:r w:rsidRPr="002C0692">
        <w:rPr>
          <w:rFonts w:ascii="Sylfaen" w:hAnsi="Sylfaen" w:cstheme="minorHAnsi"/>
          <w:lang w:val="ka-GE"/>
        </w:rPr>
        <w:t>÷(+ 60) ზღვრებში</w:t>
      </w:r>
    </w:p>
    <w:p w14:paraId="6DB64C96" w14:textId="77777777" w:rsidR="0065626A" w:rsidRPr="002C0692" w:rsidRDefault="0065626A" w:rsidP="00072269">
      <w:pPr>
        <w:pStyle w:val="ListParagraph"/>
        <w:spacing w:line="360" w:lineRule="auto"/>
        <w:jc w:val="both"/>
        <w:rPr>
          <w:rFonts w:ascii="Sylfaen" w:hAnsi="Sylfaen" w:cstheme="minorHAnsi"/>
          <w:lang w:val="ka-GE"/>
        </w:rPr>
      </w:pPr>
      <w:r w:rsidRPr="002C0692">
        <w:rPr>
          <w:rFonts w:ascii="Sylfaen" w:hAnsi="Sylfaen" w:cstheme="minorHAnsi"/>
          <w:lang w:val="ka-GE"/>
        </w:rPr>
        <w:t>თ) ზღვის ზედაპირიდან სიმაღლე 1000 მდე.</w:t>
      </w:r>
    </w:p>
    <w:p w14:paraId="05A50EFB" w14:textId="77777777" w:rsidR="0065626A" w:rsidRPr="002C0692" w:rsidRDefault="0065626A" w:rsidP="00072269">
      <w:pPr>
        <w:pStyle w:val="ListParagraph"/>
        <w:spacing w:line="360" w:lineRule="auto"/>
        <w:jc w:val="both"/>
        <w:rPr>
          <w:rFonts w:ascii="Sylfaen" w:hAnsi="Sylfaen" w:cstheme="minorHAnsi"/>
          <w:lang w:val="ka-GE"/>
        </w:rPr>
      </w:pPr>
      <w:r w:rsidRPr="002C0692">
        <w:rPr>
          <w:rFonts w:ascii="Sylfaen" w:hAnsi="Sylfaen" w:cstheme="minorHAnsi"/>
          <w:lang w:val="ka-GE"/>
        </w:rPr>
        <w:t>ი) ფარდობითი ტენიანობა 100 %</w:t>
      </w:r>
    </w:p>
    <w:p w14:paraId="283C69A9" w14:textId="77777777" w:rsidR="0065626A" w:rsidRPr="002C0692" w:rsidRDefault="0065626A" w:rsidP="00072269">
      <w:pPr>
        <w:pStyle w:val="ListParagraph"/>
        <w:spacing w:line="360" w:lineRule="auto"/>
        <w:jc w:val="both"/>
        <w:rPr>
          <w:rFonts w:ascii="Sylfaen" w:hAnsi="Sylfaen" w:cstheme="minorHAnsi"/>
          <w:lang w:val="ka-GE"/>
        </w:rPr>
      </w:pPr>
      <w:r w:rsidRPr="002C0692">
        <w:rPr>
          <w:rFonts w:ascii="Sylfaen" w:hAnsi="Sylfaen" w:cstheme="minorHAnsi"/>
          <w:lang w:val="ka-GE"/>
        </w:rPr>
        <w:t>კ) სიხშირე 50 ჰერცი</w:t>
      </w:r>
    </w:p>
    <w:p w14:paraId="30AE2DE5" w14:textId="1A38023B" w:rsidR="0065626A" w:rsidRPr="002C0692" w:rsidRDefault="0065626A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</w:t>
      </w:r>
      <w:r w:rsidR="00FA638E" w:rsidRPr="002C0692">
        <w:rPr>
          <w:rFonts w:ascii="Sylfaen" w:hAnsi="Sylfaen"/>
          <w:lang w:val="ka-GE"/>
        </w:rPr>
        <w:t xml:space="preserve">ს </w:t>
      </w:r>
      <w:r w:rsidRPr="002C0692">
        <w:rPr>
          <w:rFonts w:ascii="Sylfaen" w:hAnsi="Sylfaen"/>
          <w:lang w:val="ka-GE"/>
        </w:rPr>
        <w:t xml:space="preserve">მეორადი კომუტაციის საკონტროლო კაბელი </w:t>
      </w:r>
      <w:r w:rsidR="00FA638E" w:rsidRPr="002C0692">
        <w:rPr>
          <w:rFonts w:ascii="Sylfaen" w:hAnsi="Sylfaen"/>
          <w:lang w:val="ka-GE"/>
        </w:rPr>
        <w:t xml:space="preserve">უნდა შეიცვალოს </w:t>
      </w:r>
      <w:r w:rsidRPr="002C0692">
        <w:rPr>
          <w:rFonts w:ascii="Sylfaen" w:hAnsi="Sylfaen"/>
          <w:lang w:val="ka-GE"/>
        </w:rPr>
        <w:t xml:space="preserve">სპილენძის კაბელით </w:t>
      </w:r>
      <w:r w:rsidR="00FA638E" w:rsidRPr="002C0692">
        <w:rPr>
          <w:rFonts w:ascii="Sylfaen" w:hAnsi="Sylfaen"/>
          <w:lang w:val="ka-GE"/>
        </w:rPr>
        <w:t>(</w:t>
      </w:r>
      <w:r w:rsidRPr="002C0692">
        <w:rPr>
          <w:rFonts w:ascii="Sylfaen" w:hAnsi="Sylfaen"/>
          <w:lang w:val="ka-GE"/>
        </w:rPr>
        <w:t>დაახლოებით 200 მეტრი</w:t>
      </w:r>
      <w:r w:rsidR="00FA638E" w:rsidRPr="002C0692">
        <w:rPr>
          <w:rFonts w:ascii="Sylfaen" w:hAnsi="Sylfaen"/>
          <w:lang w:val="ka-GE"/>
        </w:rPr>
        <w:t>)</w:t>
      </w:r>
      <w:r w:rsidRPr="002C0692">
        <w:rPr>
          <w:rFonts w:ascii="Sylfaen" w:hAnsi="Sylfaen"/>
          <w:lang w:val="ka-GE"/>
        </w:rPr>
        <w:t>.</w:t>
      </w:r>
    </w:p>
    <w:p w14:paraId="25237832" w14:textId="7D4C03D5" w:rsidR="0065626A" w:rsidRPr="002C0692" w:rsidRDefault="0065626A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 უნდა იყოს ინ</w:t>
      </w:r>
      <w:r w:rsidR="00FA638E" w:rsidRPr="002C0692">
        <w:rPr>
          <w:rFonts w:ascii="Sylfaen" w:hAnsi="Sylfaen"/>
          <w:lang w:val="ka-GE"/>
        </w:rPr>
        <w:t>ტეგრირებული</w:t>
      </w:r>
      <w:r w:rsidRPr="002C0692">
        <w:rPr>
          <w:rFonts w:ascii="Sylfaen" w:hAnsi="Sylfaen"/>
          <w:lang w:val="ka-GE"/>
        </w:rPr>
        <w:t xml:space="preserve"> არსებული ავტომატიკისა და სიგნალიზაციის პანელთან</w:t>
      </w:r>
      <w:r w:rsidR="00035DDA" w:rsidRPr="002C0692">
        <w:rPr>
          <w:rFonts w:ascii="Sylfaen" w:hAnsi="Sylfaen"/>
          <w:lang w:val="ka-GE"/>
        </w:rPr>
        <w:t>,</w:t>
      </w:r>
      <w:r w:rsidRPr="002C0692">
        <w:rPr>
          <w:rFonts w:ascii="Sylfaen" w:hAnsi="Sylfaen"/>
          <w:lang w:val="ka-GE"/>
        </w:rPr>
        <w:t xml:space="preserve"> რომელიც მო</w:t>
      </w:r>
      <w:r w:rsidR="00035DDA" w:rsidRPr="002C0692">
        <w:rPr>
          <w:rFonts w:ascii="Sylfaen" w:hAnsi="Sylfaen"/>
          <w:lang w:val="ka-GE"/>
        </w:rPr>
        <w:t>თ</w:t>
      </w:r>
      <w:r w:rsidRPr="002C0692">
        <w:rPr>
          <w:rFonts w:ascii="Sylfaen" w:hAnsi="Sylfaen"/>
          <w:lang w:val="ka-GE"/>
        </w:rPr>
        <w:t>ავსებულია მართვის ფარზე.</w:t>
      </w:r>
    </w:p>
    <w:p w14:paraId="47FCE6A8" w14:textId="20C79732" w:rsidR="00F60C2D" w:rsidRPr="002C0692" w:rsidRDefault="0065626A" w:rsidP="00F60C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არსებული სამუშაოების შესრულება  უნდა განხორციელდეს პირველად</w:t>
      </w:r>
      <w:r w:rsidR="00FA638E" w:rsidRPr="002C0692">
        <w:rPr>
          <w:rFonts w:ascii="Sylfaen" w:hAnsi="Sylfaen"/>
          <w:lang w:val="ka-GE"/>
        </w:rPr>
        <w:t>ი და</w:t>
      </w:r>
      <w:r w:rsidRPr="002C0692">
        <w:rPr>
          <w:rFonts w:ascii="Sylfaen" w:hAnsi="Sylfaen"/>
          <w:lang w:val="ka-GE"/>
        </w:rPr>
        <w:t xml:space="preserve"> მეორადი სქემების პროექტირებით და ინსტალირებული უნდა იყოს</w:t>
      </w:r>
      <w:r w:rsidR="00072269" w:rsidRPr="002C0692">
        <w:rPr>
          <w:rFonts w:ascii="Sylfaen" w:hAnsi="Sylfaen"/>
          <w:lang w:val="ka-GE"/>
        </w:rPr>
        <w:t xml:space="preserve"> ჟინვალ ჰესის საერთო სასადგურო ავტომატიკასთან</w:t>
      </w:r>
      <w:r w:rsidR="00035DDA" w:rsidRPr="002C0692">
        <w:rPr>
          <w:rFonts w:ascii="Sylfaen" w:hAnsi="Sylfaen"/>
          <w:lang w:val="ka-GE"/>
        </w:rPr>
        <w:t>.</w:t>
      </w:r>
    </w:p>
    <w:p w14:paraId="51B3C46E" w14:textId="347298E7" w:rsidR="00072269" w:rsidRPr="002C0692" w:rsidRDefault="00782AD5" w:rsidP="00F60C2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ახალი ამომრთველები უნდა მოერგოს არსებულ ფუნდამენტს.</w:t>
      </w:r>
    </w:p>
    <w:p w14:paraId="78838FB7" w14:textId="77777777" w:rsidR="00072269" w:rsidRPr="002C0692" w:rsidRDefault="00072269" w:rsidP="000722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არსებული ამომრთველების დემონტაჟი და დასაწყობება.</w:t>
      </w:r>
    </w:p>
    <w:p w14:paraId="23512453" w14:textId="77777777" w:rsidR="00FA32C9" w:rsidRPr="002C0692" w:rsidRDefault="00035DDA" w:rsidP="00FA32C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 xml:space="preserve">                                                                                         </w:t>
      </w:r>
    </w:p>
    <w:p w14:paraId="11CEC014" w14:textId="58D2A001" w:rsidR="00FA32C9" w:rsidRPr="002C0692" w:rsidRDefault="00035DDA" w:rsidP="00FA32C9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 xml:space="preserve"> </w:t>
      </w:r>
      <w:proofErr w:type="spellStart"/>
      <w:proofErr w:type="gramStart"/>
      <w:r w:rsidR="00FA32C9" w:rsidRPr="002C0692">
        <w:rPr>
          <w:rFonts w:ascii="Sylfaen" w:hAnsi="Sylfaen"/>
          <w:b/>
        </w:rPr>
        <w:t>დამატებითი</w:t>
      </w:r>
      <w:proofErr w:type="spellEnd"/>
      <w:proofErr w:type="gramEnd"/>
      <w:r w:rsidR="00FA32C9" w:rsidRPr="002C0692">
        <w:rPr>
          <w:rFonts w:ascii="Sylfaen" w:hAnsi="Sylfaen"/>
          <w:b/>
        </w:rPr>
        <w:t xml:space="preserve"> </w:t>
      </w:r>
      <w:proofErr w:type="spellStart"/>
      <w:r w:rsidR="00FA32C9" w:rsidRPr="002C0692">
        <w:rPr>
          <w:rFonts w:ascii="Sylfaen" w:hAnsi="Sylfaen"/>
          <w:b/>
        </w:rPr>
        <w:t>მოთხოვნები</w:t>
      </w:r>
      <w:proofErr w:type="spellEnd"/>
      <w:r w:rsidR="00FA32C9" w:rsidRPr="002C0692">
        <w:rPr>
          <w:rFonts w:ascii="Sylfaen" w:hAnsi="Sylfaen"/>
          <w:b/>
        </w:rPr>
        <w:t>:</w:t>
      </w:r>
    </w:p>
    <w:p w14:paraId="43AB6C99" w14:textId="3D68ACEC" w:rsidR="00FA32C9" w:rsidRPr="002C0692" w:rsidRDefault="00FA32C9" w:rsidP="00FA32C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</w:rPr>
      </w:pPr>
      <w:proofErr w:type="spellStart"/>
      <w:proofErr w:type="gramStart"/>
      <w:r w:rsidRPr="002C0692">
        <w:rPr>
          <w:rFonts w:ascii="Sylfaen" w:hAnsi="Sylfaen"/>
        </w:rPr>
        <w:t>კონტრაქტორის</w:t>
      </w:r>
      <w:proofErr w:type="spellEnd"/>
      <w:proofErr w:type="gram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მიერ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მოწოდებული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მოწყობილობები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უნდა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იყოს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ახალი</w:t>
      </w:r>
      <w:proofErr w:type="spellEnd"/>
      <w:r w:rsidRPr="002C0692">
        <w:rPr>
          <w:rFonts w:ascii="Sylfaen" w:hAnsi="Sylfaen"/>
        </w:rPr>
        <w:t xml:space="preserve"> (</w:t>
      </w:r>
      <w:proofErr w:type="spellStart"/>
      <w:r w:rsidRPr="002C0692">
        <w:rPr>
          <w:rFonts w:ascii="Sylfaen" w:hAnsi="Sylfaen"/>
        </w:rPr>
        <w:t>ევროპული</w:t>
      </w:r>
      <w:proofErr w:type="spellEnd"/>
      <w:r w:rsidRPr="002C0692">
        <w:rPr>
          <w:rFonts w:ascii="Sylfaen" w:hAnsi="Sylfaen"/>
        </w:rPr>
        <w:t xml:space="preserve"> </w:t>
      </w:r>
      <w:proofErr w:type="spellStart"/>
      <w:r w:rsidRPr="002C0692">
        <w:rPr>
          <w:rFonts w:ascii="Sylfaen" w:hAnsi="Sylfaen"/>
        </w:rPr>
        <w:t>წარმოების</w:t>
      </w:r>
      <w:proofErr w:type="spellEnd"/>
      <w:r w:rsidRPr="002C0692">
        <w:rPr>
          <w:rFonts w:ascii="Sylfaen" w:hAnsi="Sylfaen"/>
        </w:rPr>
        <w:t>)</w:t>
      </w:r>
      <w:r w:rsidRPr="002C0692">
        <w:rPr>
          <w:rFonts w:ascii="Sylfaen" w:hAnsi="Sylfaen"/>
          <w:lang w:val="ka-GE"/>
        </w:rPr>
        <w:t>, რომლებსაც თან უნდა ერთვოდეს შესაბამისი დოკუმენტაცია.</w:t>
      </w:r>
    </w:p>
    <w:p w14:paraId="2271FF4D" w14:textId="77777777" w:rsidR="00FA32C9" w:rsidRPr="002C0692" w:rsidRDefault="00FA32C9" w:rsidP="00FA32C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 xml:space="preserve">კონტრაქტორმა მონტაჟის შემდგომ ექსპლუატაციაში გაშვების წინა ლაბორატორიული გამოცდა უნდა ჩაუტაროს ძალოვან ამომრთველს. ლაბორატორია </w:t>
      </w:r>
      <w:r w:rsidRPr="002C0692">
        <w:rPr>
          <w:rFonts w:ascii="Sylfaen" w:hAnsi="Sylfaen"/>
          <w:lang w:val="ka-GE"/>
        </w:rPr>
        <w:lastRenderedPageBreak/>
        <w:t>უნდა იყოს აკრედიტირებული აკრედიტაციის ეროვნული ორგანოს მიერ. ამომრთველი უნდა გამოიცადოს შემდეგ პარამეტრებში:</w:t>
      </w:r>
    </w:p>
    <w:p w14:paraId="0A5BFF06" w14:textId="77777777" w:rsidR="00FA32C9" w:rsidRPr="002C0692" w:rsidRDefault="00FA32C9" w:rsidP="00FA32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იზოლაციის წინაღობა</w:t>
      </w:r>
    </w:p>
    <w:p w14:paraId="065338B0" w14:textId="77777777" w:rsidR="00FA32C9" w:rsidRPr="002C0692" w:rsidRDefault="00FA32C9" w:rsidP="00FA32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კონტაქტების გარდამავალი წინაღობა</w:t>
      </w:r>
    </w:p>
    <w:p w14:paraId="41B2718F" w14:textId="5363918E" w:rsidR="00FA32C9" w:rsidRDefault="00FA32C9" w:rsidP="00FA32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ჩართვა-გამორთვის ერთდროულობა</w:t>
      </w:r>
    </w:p>
    <w:p w14:paraId="2DD3DC37" w14:textId="77777777" w:rsidR="002C0692" w:rsidRPr="002C0692" w:rsidRDefault="002C0692" w:rsidP="002C0692">
      <w:pPr>
        <w:pStyle w:val="ListParagraph"/>
        <w:spacing w:line="360" w:lineRule="auto"/>
        <w:ind w:left="1080"/>
        <w:jc w:val="both"/>
        <w:rPr>
          <w:rFonts w:ascii="Sylfaen" w:hAnsi="Sylfaen"/>
          <w:lang w:val="ka-GE"/>
        </w:rPr>
      </w:pPr>
    </w:p>
    <w:p w14:paraId="1163D560" w14:textId="6A4208A8" w:rsidR="00FA32C9" w:rsidRPr="002C0692" w:rsidRDefault="00FA32C9" w:rsidP="00FA32C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კონტრაქტორმა სამუშაოების დასრულების შემდგომ უნდა წარმოადგინოს შემდეგი</w:t>
      </w:r>
      <w:r w:rsidR="002C0692" w:rsidRPr="002C0692">
        <w:rPr>
          <w:rFonts w:ascii="Sylfaen" w:hAnsi="Sylfaen"/>
          <w:lang w:val="ka-GE"/>
        </w:rPr>
        <w:t xml:space="preserve"> </w:t>
      </w:r>
      <w:r w:rsidRPr="002C0692">
        <w:rPr>
          <w:rFonts w:ascii="Sylfaen" w:hAnsi="Sylfaen"/>
          <w:lang w:val="ka-GE"/>
        </w:rPr>
        <w:t>დოკუმენტაცია:</w:t>
      </w:r>
    </w:p>
    <w:p w14:paraId="3DFD825E" w14:textId="77777777" w:rsidR="00FA32C9" w:rsidRPr="002C0692" w:rsidRDefault="00FA32C9" w:rsidP="00FA32C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პასპორტი</w:t>
      </w:r>
    </w:p>
    <w:p w14:paraId="417F165B" w14:textId="77777777" w:rsidR="00FA32C9" w:rsidRPr="002C0692" w:rsidRDefault="00FA32C9" w:rsidP="00FA32C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ექსპლუატაციის სახელმძღვანელო</w:t>
      </w:r>
    </w:p>
    <w:p w14:paraId="43898277" w14:textId="77777777" w:rsidR="00FA32C9" w:rsidRPr="002C0692" w:rsidRDefault="00FA32C9" w:rsidP="00FA32C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გამოცდის ოქმები</w:t>
      </w:r>
    </w:p>
    <w:p w14:paraId="0DE3A06C" w14:textId="71CD9856" w:rsidR="00FA32C9" w:rsidRPr="002C0692" w:rsidRDefault="00FA32C9" w:rsidP="00FA32C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სარელეო დაცვებში განხორციელებული ცვლილებების ამსახველი</w:t>
      </w:r>
      <w:r w:rsidR="002C0692" w:rsidRPr="002C0692">
        <w:rPr>
          <w:rFonts w:ascii="Sylfaen" w:hAnsi="Sylfaen"/>
          <w:lang w:val="ka-GE"/>
        </w:rPr>
        <w:t xml:space="preserve"> </w:t>
      </w:r>
      <w:r w:rsidRPr="002C0692">
        <w:rPr>
          <w:rFonts w:ascii="Sylfaen" w:hAnsi="Sylfaen"/>
          <w:lang w:val="ka-GE"/>
        </w:rPr>
        <w:t xml:space="preserve">დოკუმენტაცია      </w:t>
      </w:r>
    </w:p>
    <w:p w14:paraId="708DF692" w14:textId="77777777" w:rsidR="00FA32C9" w:rsidRPr="002C0692" w:rsidRDefault="00FA32C9" w:rsidP="00FA32C9">
      <w:pPr>
        <w:spacing w:line="360" w:lineRule="auto"/>
        <w:jc w:val="both"/>
        <w:rPr>
          <w:rFonts w:ascii="Sylfaen" w:hAnsi="Sylfaen"/>
          <w:lang w:val="ka-GE"/>
        </w:rPr>
      </w:pPr>
    </w:p>
    <w:p w14:paraId="5890097C" w14:textId="2D64D461" w:rsidR="00FA32C9" w:rsidRPr="002C0692" w:rsidRDefault="00FA32C9" w:rsidP="00FA32C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კონტრაქტორმა სამუშაოების დასრულების შემდგომ უნდა წარმოადგინოს შემდეგი</w:t>
      </w:r>
      <w:r w:rsidR="002C0692" w:rsidRPr="002C0692">
        <w:rPr>
          <w:rFonts w:ascii="Sylfaen" w:hAnsi="Sylfaen"/>
          <w:lang w:val="ka-GE"/>
        </w:rPr>
        <w:t xml:space="preserve"> </w:t>
      </w:r>
      <w:r w:rsidRPr="002C0692">
        <w:rPr>
          <w:rFonts w:ascii="Sylfaen" w:hAnsi="Sylfaen"/>
          <w:lang w:val="ka-GE"/>
        </w:rPr>
        <w:t>დოკუმენტაცია:</w:t>
      </w:r>
    </w:p>
    <w:p w14:paraId="28C8B84F" w14:textId="77777777" w:rsidR="00FA32C9" w:rsidRPr="002C0692" w:rsidRDefault="00FA32C9" w:rsidP="00FA32C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პასპორტი</w:t>
      </w:r>
    </w:p>
    <w:p w14:paraId="37537582" w14:textId="77777777" w:rsidR="00FA32C9" w:rsidRPr="002C0692" w:rsidRDefault="00FA32C9" w:rsidP="00FA32C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ექსპლუატაციის სახელმძღვანელო</w:t>
      </w:r>
    </w:p>
    <w:p w14:paraId="17CFC8A8" w14:textId="77777777" w:rsidR="00FA32C9" w:rsidRPr="002C0692" w:rsidRDefault="00FA32C9" w:rsidP="00FA32C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ამომრთველის გამოცდის ოქმები</w:t>
      </w:r>
    </w:p>
    <w:p w14:paraId="19519300" w14:textId="2C648EB2" w:rsidR="00FA32C9" w:rsidRPr="002C0692" w:rsidRDefault="00FA32C9" w:rsidP="00FA32C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სარელეო დაცვებში განხორციელებული ცვლილებების ამსახველი დოკუმენტაცია.</w:t>
      </w:r>
    </w:p>
    <w:p w14:paraId="28C31217" w14:textId="77777777" w:rsidR="002C0692" w:rsidRPr="002C0692" w:rsidRDefault="002C0692" w:rsidP="002C0692">
      <w:pPr>
        <w:pStyle w:val="ListParagraph"/>
        <w:spacing w:line="360" w:lineRule="auto"/>
        <w:jc w:val="both"/>
        <w:rPr>
          <w:rFonts w:ascii="Sylfaen" w:hAnsi="Sylfaen"/>
          <w:lang w:val="ka-GE"/>
        </w:rPr>
      </w:pPr>
    </w:p>
    <w:p w14:paraId="1A209DA4" w14:textId="5A94C4FD" w:rsidR="00FA32C9" w:rsidRPr="00454207" w:rsidRDefault="00FA32C9" w:rsidP="00FA32C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მომწოდებლის მიერ შესრულებული ყველა სამუშაო უნდა შესრულდეს საქართველოში</w:t>
      </w:r>
      <w:r w:rsidR="00454207">
        <w:rPr>
          <w:rFonts w:ascii="Sylfaen" w:hAnsi="Sylfaen"/>
          <w:lang w:val="ka-GE"/>
        </w:rPr>
        <w:t xml:space="preserve"> </w:t>
      </w:r>
      <w:r w:rsidRPr="00454207">
        <w:rPr>
          <w:rFonts w:ascii="Sylfaen" w:hAnsi="Sylfaen"/>
          <w:lang w:val="ka-GE"/>
        </w:rPr>
        <w:t>მოქმედი სტანდარტებისა და ნორმების შესაბამისად.</w:t>
      </w:r>
    </w:p>
    <w:p w14:paraId="28EDB47F" w14:textId="483DED16" w:rsidR="00035DDA" w:rsidRPr="00454207" w:rsidRDefault="00FA32C9" w:rsidP="002C0692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Sylfaen" w:hAnsi="Sylfaen"/>
          <w:lang w:val="ka-GE"/>
        </w:rPr>
      </w:pPr>
      <w:r w:rsidRPr="002C0692">
        <w:rPr>
          <w:rFonts w:ascii="Sylfaen" w:hAnsi="Sylfaen"/>
          <w:lang w:val="ka-GE"/>
        </w:rPr>
        <w:t>მომწოდებელის ბრიგადის ყველა წევრს, რომელიც იქნება ჩართული სამონტაჟო</w:t>
      </w:r>
      <w:r w:rsidR="00454207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Pr="00454207">
        <w:rPr>
          <w:rFonts w:ascii="Sylfaen" w:hAnsi="Sylfaen"/>
          <w:lang w:val="ka-GE"/>
        </w:rPr>
        <w:t>საქმიანობაში, უნდა გააჩნდეთ მინიმუმ მე-4 ჯგუფის თანრიგი ელექტროუსაფრთხოებაში.</w:t>
      </w:r>
    </w:p>
    <w:sectPr w:rsidR="00035DDA" w:rsidRPr="00454207" w:rsidSect="00FA32C9">
      <w:pgSz w:w="11906" w:h="16838" w:code="9"/>
      <w:pgMar w:top="1276" w:right="922" w:bottom="1276" w:left="1699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0C7"/>
    <w:multiLevelType w:val="hybridMultilevel"/>
    <w:tmpl w:val="ED825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F5B35"/>
    <w:multiLevelType w:val="hybridMultilevel"/>
    <w:tmpl w:val="858E2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C09A5"/>
    <w:multiLevelType w:val="hybridMultilevel"/>
    <w:tmpl w:val="0EE2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B0314"/>
    <w:multiLevelType w:val="hybridMultilevel"/>
    <w:tmpl w:val="832819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9F7903"/>
    <w:multiLevelType w:val="hybridMultilevel"/>
    <w:tmpl w:val="49662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F7"/>
    <w:rsid w:val="00035DDA"/>
    <w:rsid w:val="00072269"/>
    <w:rsid w:val="002C0692"/>
    <w:rsid w:val="00454207"/>
    <w:rsid w:val="00543584"/>
    <w:rsid w:val="0065626A"/>
    <w:rsid w:val="00707730"/>
    <w:rsid w:val="00782AD5"/>
    <w:rsid w:val="009C5D5A"/>
    <w:rsid w:val="00A257F7"/>
    <w:rsid w:val="00B4591D"/>
    <w:rsid w:val="00D833A4"/>
    <w:rsid w:val="00F60C2D"/>
    <w:rsid w:val="00FA0E52"/>
    <w:rsid w:val="00FA32C9"/>
    <w:rsid w:val="00FA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B30D6"/>
  <w15:chartTrackingRefBased/>
  <w15:docId w15:val="{3DF967FC-B41A-4CAE-BEC0-F9C2E06C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2233</Characters>
  <Application>Microsoft Office Word</Application>
  <DocSecurity>0</DocSecurity>
  <Lines>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Eliso Arabuli</dc:creator>
  <cp:keywords/>
  <dc:description/>
  <cp:lastModifiedBy>Vano Tsiklauri</cp:lastModifiedBy>
  <cp:revision>3</cp:revision>
  <dcterms:created xsi:type="dcterms:W3CDTF">2025-01-09T05:51:00Z</dcterms:created>
  <dcterms:modified xsi:type="dcterms:W3CDTF">2025-01-09T05:52:00Z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8b953b96df93310f0d0669afa6b8cc57b5bc41390b74e590ea1c94b68ed6d14a</vt:lpwstr>
  </property>
</Properties>
</file>