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B91A3" w14:textId="136F20AB" w:rsidR="00013AC0" w:rsidRPr="00013AC0" w:rsidRDefault="0080105A">
      <w:pPr>
        <w:rPr>
          <w:rFonts w:cs="Arial"/>
          <w:color w:val="141B3D"/>
          <w:sz w:val="20"/>
          <w:szCs w:val="20"/>
          <w:shd w:val="clear" w:color="auto" w:fill="FFFFFF"/>
          <w:lang w:val="ka-GE"/>
        </w:rPr>
      </w:pPr>
      <w:r w:rsidRPr="00013AC0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შპს</w:t>
      </w:r>
      <w:r w:rsidRPr="00013AC0"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 </w:t>
      </w:r>
      <w:r w:rsidRPr="00013AC0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სამშენებლო</w:t>
      </w:r>
      <w:r w:rsidRPr="00013AC0"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 </w:t>
      </w:r>
      <w:r w:rsidRPr="00013AC0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კომპანია</w:t>
      </w:r>
      <w:r w:rsidRPr="00013AC0"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 </w:t>
      </w:r>
      <w:r w:rsidRPr="00013AC0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აპექს</w:t>
      </w:r>
      <w:r w:rsidRPr="00013AC0"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 </w:t>
      </w:r>
      <w:r w:rsidRPr="00013AC0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დეველოპმენტი</w:t>
      </w:r>
      <w:r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> </w:t>
      </w:r>
      <w:r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აცხადებს</w:t>
      </w:r>
      <w:r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ტენდერს</w:t>
      </w:r>
      <w:r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013AC0" w:rsidRPr="00013AC0">
        <w:rPr>
          <w:rFonts w:ascii="Sylfaen" w:hAnsi="Sylfaen" w:cs="Arial"/>
          <w:color w:val="141B3D"/>
          <w:sz w:val="20"/>
          <w:szCs w:val="20"/>
          <w:shd w:val="clear" w:color="auto" w:fill="FFFFFF"/>
          <w:lang w:val="ka-GE"/>
        </w:rPr>
        <w:t xml:space="preserve">მრავალსართულიანი </w:t>
      </w:r>
      <w:r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საცხოვრებელი</w:t>
      </w:r>
      <w:r w:rsidR="00013AC0"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  <w:t xml:space="preserve"> კორპუსის</w:t>
      </w:r>
      <w:r w:rsidR="00A94BB2">
        <w:rPr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  <w:t xml:space="preserve"> (42000 კვ/მ სამშენებლო ფართი, 450 ბინა)</w:t>
      </w:r>
      <w:r w:rsidR="00013AC0"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:</w:t>
      </w:r>
    </w:p>
    <w:p w14:paraId="2EFECBDC" w14:textId="29F2412D" w:rsidR="00013AC0" w:rsidRPr="00013AC0" w:rsidRDefault="00013AC0" w:rsidP="00013AC0">
      <w:pPr>
        <w:pStyle w:val="ListParagraph"/>
        <w:numPr>
          <w:ilvl w:val="0"/>
          <w:numId w:val="1"/>
        </w:numPr>
        <w:rPr>
          <w:rFonts w:cs="Arial"/>
          <w:color w:val="141B3D"/>
          <w:sz w:val="20"/>
          <w:szCs w:val="20"/>
          <w:shd w:val="clear" w:color="auto" w:fill="FFFFFF"/>
          <w:lang w:val="ka-GE"/>
        </w:rPr>
      </w:pPr>
      <w:r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სასმელი წყლით შიდა ფართების უზრუნვეყოფის;</w:t>
      </w:r>
    </w:p>
    <w:p w14:paraId="4DBB1378" w14:textId="73A2AF6A" w:rsidR="00013AC0" w:rsidRPr="00013AC0" w:rsidRDefault="00013AC0" w:rsidP="00013AC0">
      <w:pPr>
        <w:pStyle w:val="ListParagraph"/>
        <w:numPr>
          <w:ilvl w:val="0"/>
          <w:numId w:val="1"/>
        </w:numPr>
        <w:rPr>
          <w:rFonts w:cs="Arial"/>
          <w:color w:val="141B3D"/>
          <w:sz w:val="20"/>
          <w:szCs w:val="20"/>
          <w:shd w:val="clear" w:color="auto" w:fill="FFFFFF"/>
          <w:lang w:val="ka-GE"/>
        </w:rPr>
      </w:pPr>
      <w:r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წყალარინების ქსელის;</w:t>
      </w:r>
    </w:p>
    <w:p w14:paraId="2AE6CF12" w14:textId="33A6A489" w:rsidR="00013AC0" w:rsidRPr="00013AC0" w:rsidRDefault="00013AC0" w:rsidP="00013AC0">
      <w:pPr>
        <w:pStyle w:val="ListParagraph"/>
        <w:numPr>
          <w:ilvl w:val="0"/>
          <w:numId w:val="1"/>
        </w:numPr>
        <w:rPr>
          <w:rFonts w:cs="Arial"/>
          <w:color w:val="141B3D"/>
          <w:sz w:val="20"/>
          <w:szCs w:val="20"/>
          <w:shd w:val="clear" w:color="auto" w:fill="FFFFFF"/>
          <w:lang w:val="ka-GE"/>
        </w:rPr>
      </w:pPr>
      <w:r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ვენტილაციის;</w:t>
      </w:r>
    </w:p>
    <w:p w14:paraId="1B02F683" w14:textId="285A135A" w:rsidR="00013AC0" w:rsidRPr="00013AC0" w:rsidRDefault="00013AC0" w:rsidP="00013AC0">
      <w:pPr>
        <w:pStyle w:val="ListParagraph"/>
        <w:numPr>
          <w:ilvl w:val="0"/>
          <w:numId w:val="1"/>
        </w:numPr>
        <w:rPr>
          <w:rFonts w:cs="Arial"/>
          <w:color w:val="141B3D"/>
          <w:sz w:val="20"/>
          <w:szCs w:val="20"/>
          <w:shd w:val="clear" w:color="auto" w:fill="FFFFFF"/>
          <w:lang w:val="ka-GE"/>
        </w:rPr>
      </w:pPr>
      <w:r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გათბობა-გაგრილების სისტემების.</w:t>
      </w:r>
    </w:p>
    <w:p w14:paraId="45DB262B" w14:textId="697CBDE1" w:rsidR="00A86D91" w:rsidRPr="00013AC0" w:rsidRDefault="00013AC0">
      <w:pPr>
        <w:rPr>
          <w:rFonts w:ascii="Arial" w:hAnsi="Arial" w:cs="Arial"/>
          <w:color w:val="141B3D"/>
          <w:sz w:val="20"/>
          <w:szCs w:val="20"/>
          <w:shd w:val="clear" w:color="auto" w:fill="FFFFFF"/>
        </w:rPr>
      </w:pPr>
      <w:r w:rsidRPr="00013AC0">
        <w:rPr>
          <w:rFonts w:cs="Arial"/>
          <w:color w:val="141B3D"/>
          <w:sz w:val="20"/>
          <w:szCs w:val="20"/>
          <w:shd w:val="clear" w:color="auto" w:fill="FFFFFF"/>
          <w:lang w:val="ka-GE"/>
        </w:rPr>
        <w:t>საინჟინრო პროექტების მომზადებაზე საქართველოს მთავრობის 255 დადგენილების შესაბამისად /სამშენებლო პროექტის მერიაში შესათანხმებლად/ და</w:t>
      </w:r>
      <w:r w:rsidR="0080105A"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80105A"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იწვევს</w:t>
      </w:r>
      <w:r w:rsidR="0080105A"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80105A"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კვალიფიციურ</w:t>
      </w:r>
      <w:r w:rsidR="0080105A"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80105A" w:rsidRPr="00013AC0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კომპანიებს</w:t>
      </w:r>
      <w:r w:rsidR="0080105A" w:rsidRPr="00013AC0">
        <w:rPr>
          <w:rFonts w:ascii="Arial" w:hAnsi="Arial" w:cs="Arial"/>
          <w:color w:val="141B3D"/>
          <w:sz w:val="20"/>
          <w:szCs w:val="20"/>
          <w:shd w:val="clear" w:color="auto" w:fill="FFFFFF"/>
        </w:rPr>
        <w:t>.</w:t>
      </w:r>
    </w:p>
    <w:p w14:paraId="7A4FEC9E" w14:textId="77777777" w:rsidR="00013AC0" w:rsidRPr="00013AC0" w:rsidRDefault="00013AC0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ტენდერში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მონაწილეობის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მისაღებად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წარსადგენი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დოკუმენტაცია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14:paraId="67355F1C" w14:textId="51EAEA59" w:rsidR="00013AC0" w:rsidRPr="00013AC0" w:rsidRDefault="00013AC0" w:rsidP="00013AC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არსებულ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სფეროში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მოღვაწეობის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გამოცდილება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შესრულებული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პროექტები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(მინიმუმ 15 სართულიანი საცხოვრებელი კორპუსის)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>
        <w:rPr>
          <w:rFonts w:eastAsia="Times New Roman" w:cs="Arial"/>
          <w:color w:val="141B3D"/>
          <w:sz w:val="24"/>
          <w:szCs w:val="24"/>
          <w:lang w:val="ka-GE"/>
        </w:rPr>
        <w:t>2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.</w:t>
      </w:r>
    </w:p>
    <w:p w14:paraId="058E9CCD" w14:textId="4E213C93" w:rsidR="00013AC0" w:rsidRDefault="00013AC0" w:rsidP="00013AC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პრეტენდენტი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: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იურიდიული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,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საბანკო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ინფორმაცია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.</w:t>
      </w:r>
    </w:p>
    <w:p w14:paraId="6C1DA1C6" w14:textId="47D428FB" w:rsidR="00013AC0" w:rsidRDefault="00013AC0" w:rsidP="00013AC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</w:p>
    <w:p w14:paraId="642862BF" w14:textId="0E442F57" w:rsidR="00013AC0" w:rsidRDefault="00013AC0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პროექტები უნდა მოიცავდეს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14:paraId="68D8D639" w14:textId="77777777" w:rsidR="00C26429" w:rsidRPr="00013AC0" w:rsidRDefault="00C26429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</w:p>
    <w:p w14:paraId="31350F5C" w14:textId="31B5C693" w:rsidR="00013AC0" w:rsidRDefault="00C26429" w:rsidP="00C26429">
      <w:pPr>
        <w:pStyle w:val="ListParagraph"/>
        <w:numPr>
          <w:ilvl w:val="0"/>
          <w:numId w:val="5"/>
        </w:numPr>
        <w:shd w:val="clear" w:color="auto" w:fill="FFFFFF"/>
        <w:spacing w:after="15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t>აქსენომეტრიულ ხედებს და დეტალურ სქემებს;</w:t>
      </w:r>
    </w:p>
    <w:p w14:paraId="258FC3A1" w14:textId="0EFAC0CE" w:rsidR="00D337BB" w:rsidRDefault="00D337BB" w:rsidP="00C26429">
      <w:pPr>
        <w:pStyle w:val="ListParagraph"/>
        <w:numPr>
          <w:ilvl w:val="0"/>
          <w:numId w:val="5"/>
        </w:numPr>
        <w:shd w:val="clear" w:color="auto" w:fill="FFFFFF"/>
        <w:spacing w:after="15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t>გეგმებს და განმარტებით ბარათებს;</w:t>
      </w:r>
    </w:p>
    <w:p w14:paraId="16AD37D9" w14:textId="758CF83B" w:rsidR="00C26429" w:rsidRDefault="00C26429" w:rsidP="00C26429">
      <w:pPr>
        <w:pStyle w:val="ListParagraph"/>
        <w:numPr>
          <w:ilvl w:val="0"/>
          <w:numId w:val="5"/>
        </w:numPr>
        <w:shd w:val="clear" w:color="auto" w:fill="FFFFFF"/>
        <w:spacing w:after="15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t xml:space="preserve">პროექტი უნდა ჩაგვბარდეს </w:t>
      </w:r>
      <w:r>
        <w:rPr>
          <w:rFonts w:eastAsia="Times New Roman" w:cs="Arial"/>
          <w:color w:val="141B3D"/>
          <w:sz w:val="24"/>
          <w:szCs w:val="24"/>
        </w:rPr>
        <w:t>AutoCad</w:t>
      </w:r>
      <w:r w:rsidR="00A94BB2">
        <w:rPr>
          <w:rFonts w:eastAsia="Times New Roman" w:cs="Arial"/>
          <w:color w:val="141B3D"/>
          <w:sz w:val="24"/>
          <w:szCs w:val="24"/>
          <w:lang w:val="ka-GE"/>
        </w:rPr>
        <w:t xml:space="preserve"> (</w:t>
      </w:r>
      <w:r w:rsidR="00A94BB2">
        <w:rPr>
          <w:rFonts w:eastAsia="Times New Roman" w:cs="Arial"/>
          <w:color w:val="141B3D"/>
          <w:sz w:val="24"/>
          <w:szCs w:val="24"/>
        </w:rPr>
        <w:t xml:space="preserve">2D </w:t>
      </w:r>
      <w:r w:rsidR="00A94BB2">
        <w:rPr>
          <w:rFonts w:eastAsia="Times New Roman" w:cs="Arial"/>
          <w:color w:val="141B3D"/>
          <w:sz w:val="24"/>
          <w:szCs w:val="24"/>
          <w:lang w:val="ka-GE"/>
        </w:rPr>
        <w:t>ვერსია)</w:t>
      </w:r>
      <w:r>
        <w:rPr>
          <w:rFonts w:eastAsia="Times New Roman" w:cs="Arial"/>
          <w:color w:val="141B3D"/>
          <w:sz w:val="24"/>
          <w:szCs w:val="24"/>
        </w:rPr>
        <w:t xml:space="preserve"> </w:t>
      </w:r>
      <w:r>
        <w:rPr>
          <w:rFonts w:eastAsia="Times New Roman" w:cs="Arial"/>
          <w:color w:val="141B3D"/>
          <w:sz w:val="24"/>
          <w:szCs w:val="24"/>
          <w:lang w:val="ka-GE"/>
        </w:rPr>
        <w:t xml:space="preserve">და </w:t>
      </w:r>
      <w:r>
        <w:rPr>
          <w:rFonts w:eastAsia="Times New Roman" w:cs="Arial"/>
          <w:color w:val="141B3D"/>
          <w:sz w:val="24"/>
          <w:szCs w:val="24"/>
        </w:rPr>
        <w:t xml:space="preserve">PDF </w:t>
      </w:r>
      <w:r>
        <w:rPr>
          <w:rFonts w:eastAsia="Times New Roman" w:cs="Arial"/>
          <w:color w:val="141B3D"/>
          <w:sz w:val="24"/>
          <w:szCs w:val="24"/>
          <w:lang w:val="ka-GE"/>
        </w:rPr>
        <w:t>ფორმატებში ელექტრონული სახით ;</w:t>
      </w:r>
    </w:p>
    <w:p w14:paraId="7BE1D16D" w14:textId="7A44E5A1" w:rsidR="00C26429" w:rsidRDefault="00A94BB2" w:rsidP="00C26429">
      <w:pPr>
        <w:pStyle w:val="ListParagraph"/>
        <w:numPr>
          <w:ilvl w:val="0"/>
          <w:numId w:val="5"/>
        </w:numPr>
        <w:shd w:val="clear" w:color="auto" w:fill="FFFFFF"/>
        <w:spacing w:after="15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t xml:space="preserve">დეტალური სპეციფიკაციები მოწოდებული უნდა იქნას </w:t>
      </w:r>
      <w:r>
        <w:rPr>
          <w:rFonts w:eastAsia="Times New Roman" w:cs="Arial"/>
          <w:color w:val="141B3D"/>
          <w:sz w:val="24"/>
          <w:szCs w:val="24"/>
        </w:rPr>
        <w:t xml:space="preserve">Excell </w:t>
      </w:r>
      <w:r>
        <w:rPr>
          <w:rFonts w:eastAsia="Times New Roman" w:cs="Arial"/>
          <w:color w:val="141B3D"/>
          <w:sz w:val="24"/>
          <w:szCs w:val="24"/>
          <w:lang w:val="ka-GE"/>
        </w:rPr>
        <w:t xml:space="preserve">და </w:t>
      </w:r>
      <w:r>
        <w:rPr>
          <w:rFonts w:eastAsia="Times New Roman" w:cs="Arial"/>
          <w:color w:val="141B3D"/>
          <w:sz w:val="24"/>
          <w:szCs w:val="24"/>
        </w:rPr>
        <w:t xml:space="preserve">PDF </w:t>
      </w:r>
      <w:r>
        <w:rPr>
          <w:rFonts w:eastAsia="Times New Roman" w:cs="Arial"/>
          <w:color w:val="141B3D"/>
          <w:sz w:val="24"/>
          <w:szCs w:val="24"/>
          <w:lang w:val="ka-GE"/>
        </w:rPr>
        <w:t>ფორმატებში;</w:t>
      </w:r>
    </w:p>
    <w:p w14:paraId="402A3EF5" w14:textId="144417EA" w:rsidR="00A94BB2" w:rsidRPr="00C26429" w:rsidRDefault="00A94BB2" w:rsidP="00C26429">
      <w:pPr>
        <w:pStyle w:val="ListParagraph"/>
        <w:numPr>
          <w:ilvl w:val="0"/>
          <w:numId w:val="5"/>
        </w:numPr>
        <w:shd w:val="clear" w:color="auto" w:fill="FFFFFF"/>
        <w:spacing w:after="15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t>პროექტის მუშა ვერსია უნდა მოიცავდეს ღიობების და სხვა სახის კვეთების გაჩენა/გაუქმების დეტალურ ინსტრუქციებს და ნახაზებს.</w:t>
      </w:r>
    </w:p>
    <w:p w14:paraId="2BC560D9" w14:textId="77777777" w:rsidR="00013AC0" w:rsidRDefault="00013AC0" w:rsidP="00013AC0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</w:rPr>
      </w:pPr>
    </w:p>
    <w:p w14:paraId="7731291C" w14:textId="3C2D2A87" w:rsidR="00013AC0" w:rsidRPr="00013AC0" w:rsidRDefault="00013AC0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წინადადების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წარდგენის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წესი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14:paraId="33E6A591" w14:textId="574EC466" w:rsidR="00013AC0" w:rsidRPr="00013AC0" w:rsidRDefault="00A94BB2" w:rsidP="00013A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წინადადება მოწოდებული უნდა იყოს ქვემოთ მითითებულ მეილზე.</w:t>
      </w:r>
    </w:p>
    <w:p w14:paraId="326A8C1C" w14:textId="38BEF01B" w:rsidR="00013AC0" w:rsidRPr="00013AC0" w:rsidRDefault="00013AC0" w:rsidP="00013A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ღირებულება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-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ჩათვლით</w:t>
      </w:r>
      <w:r w:rsidR="00A94BB2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ეროვნულ ვალუტაში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.</w:t>
      </w:r>
    </w:p>
    <w:p w14:paraId="29BA3BE5" w14:textId="77777777" w:rsidR="00013AC0" w:rsidRPr="00013AC0" w:rsidRDefault="00013AC0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ინფორმაცია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ელექტრონულ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ტენდერში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მონაწილეთათვის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14:paraId="6AE57FF9" w14:textId="1306FA63" w:rsidR="00013AC0" w:rsidRPr="00DC23CE" w:rsidRDefault="00013AC0" w:rsidP="00013AC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: </w:t>
      </w:r>
      <w:r w:rsidR="00DC23CE">
        <w:rPr>
          <w:rFonts w:eastAsia="Times New Roman" w:cs="Arial"/>
          <w:b/>
          <w:bCs/>
          <w:color w:val="141B3D"/>
          <w:sz w:val="24"/>
          <w:szCs w:val="24"/>
          <w:lang w:val="ka-GE"/>
        </w:rPr>
        <w:t>2025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, </w:t>
      </w:r>
      <w:r w:rsidR="00A94BB2">
        <w:rPr>
          <w:rFonts w:eastAsia="Times New Roman" w:cs="Arial"/>
          <w:b/>
          <w:bCs/>
          <w:color w:val="141B3D"/>
          <w:sz w:val="24"/>
          <w:szCs w:val="24"/>
          <w:lang w:val="ka-GE"/>
        </w:rPr>
        <w:t>4 თებერვალი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, 18:00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;</w:t>
      </w:r>
    </w:p>
    <w:p w14:paraId="4ECD9500" w14:textId="35BD2438" w:rsidR="00DC23CE" w:rsidRPr="00013AC0" w:rsidRDefault="00DC23CE" w:rsidP="00013AC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პროექტის მომზადების მაქსიმალური ვადაა 16.02.2025წ</w:t>
      </w:r>
    </w:p>
    <w:p w14:paraId="0F444E8C" w14:textId="4B8E1E95" w:rsidR="00013AC0" w:rsidRPr="00A94BB2" w:rsidRDefault="00013AC0" w:rsidP="00013AC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ვაჭრობის</w:t>
      </w:r>
      <w:r w:rsidR="00DC23CE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 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ტიპი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ვაჭრობის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გარეშე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;</w:t>
      </w:r>
    </w:p>
    <w:p w14:paraId="203B6640" w14:textId="21CE7A4C" w:rsidR="00A94BB2" w:rsidRDefault="00A94BB2" w:rsidP="00A94BB2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</w:rPr>
      </w:pPr>
    </w:p>
    <w:p w14:paraId="09366F4F" w14:textId="42F274FB" w:rsidR="00A94BB2" w:rsidRDefault="00A94BB2" w:rsidP="00A94BB2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თანდართული დოკუმენტაცია:</w:t>
      </w:r>
    </w:p>
    <w:p w14:paraId="6AB9CD67" w14:textId="7509D4B0" w:rsidR="00A94BB2" w:rsidRPr="00013AC0" w:rsidRDefault="00A94BB2" w:rsidP="00A94B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 </w:t>
      </w:r>
    </w:p>
    <w:p w14:paraId="10E8A55C" w14:textId="01072CF9" w:rsidR="00013AC0" w:rsidRDefault="00FD4685" w:rsidP="00DC1243">
      <w:pPr>
        <w:shd w:val="clear" w:color="auto" w:fill="FFFFFF"/>
        <w:spacing w:after="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  <w:r>
        <w:rPr>
          <w:rFonts w:eastAsia="Times New Roman" w:cs="Arial"/>
          <w:color w:val="141B3D"/>
          <w:sz w:val="24"/>
          <w:szCs w:val="24"/>
          <w:lang w:val="ka-GE"/>
        </w:rPr>
        <w:lastRenderedPageBreak/>
        <w:t xml:space="preserve">სამშენებლო </w:t>
      </w:r>
      <w:r w:rsidR="00014FA9">
        <w:rPr>
          <w:rFonts w:eastAsia="Times New Roman" w:cs="Arial"/>
          <w:color w:val="141B3D"/>
          <w:sz w:val="24"/>
          <w:szCs w:val="24"/>
          <w:lang w:val="ka-GE"/>
        </w:rPr>
        <w:t xml:space="preserve">პროექტის </w:t>
      </w:r>
      <w:r w:rsidR="00014FA9">
        <w:rPr>
          <w:rFonts w:eastAsia="Times New Roman" w:cs="Arial"/>
          <w:color w:val="141B3D"/>
          <w:sz w:val="24"/>
          <w:szCs w:val="24"/>
        </w:rPr>
        <w:t xml:space="preserve">DWG </w:t>
      </w:r>
      <w:r w:rsidR="00014FA9">
        <w:rPr>
          <w:rFonts w:eastAsia="Times New Roman" w:cs="Arial"/>
          <w:color w:val="141B3D"/>
          <w:sz w:val="24"/>
          <w:szCs w:val="24"/>
          <w:lang w:val="ka-GE"/>
        </w:rPr>
        <w:t>ვერს</w:t>
      </w:r>
      <w:r>
        <w:rPr>
          <w:rFonts w:eastAsia="Times New Roman" w:cs="Arial"/>
          <w:color w:val="141B3D"/>
          <w:sz w:val="24"/>
          <w:szCs w:val="24"/>
          <w:lang w:val="ka-GE"/>
        </w:rPr>
        <w:t>ია</w:t>
      </w:r>
      <w:r w:rsidR="00014FA9">
        <w:rPr>
          <w:rFonts w:eastAsia="Times New Roman" w:cs="Arial"/>
          <w:color w:val="141B3D"/>
          <w:sz w:val="24"/>
          <w:szCs w:val="24"/>
          <w:lang w:val="ka-GE"/>
        </w:rPr>
        <w:t>.</w:t>
      </w:r>
    </w:p>
    <w:p w14:paraId="6FB8CB93" w14:textId="20376A72" w:rsidR="00014FA9" w:rsidRDefault="00014FA9" w:rsidP="00DC1243">
      <w:pPr>
        <w:shd w:val="clear" w:color="auto" w:fill="FFFFFF"/>
        <w:spacing w:after="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</w:p>
    <w:p w14:paraId="08FB63C5" w14:textId="6A2E2D7A" w:rsidR="00014FA9" w:rsidRPr="00014FA9" w:rsidRDefault="00014FA9" w:rsidP="00DC1243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</w:pPr>
      <w:r w:rsidRPr="00014FA9">
        <w:rPr>
          <w:rFonts w:eastAsia="Times New Roman" w:cs="Arial"/>
          <w:b/>
          <w:bCs/>
          <w:color w:val="141B3D"/>
          <w:sz w:val="24"/>
          <w:szCs w:val="24"/>
          <w:lang w:val="ka-GE"/>
        </w:rPr>
        <w:t>შენიშვნა</w:t>
      </w:r>
      <w:r>
        <w:rPr>
          <w:rFonts w:eastAsia="Times New Roman" w:cs="Arial"/>
          <w:b/>
          <w:bCs/>
          <w:color w:val="141B3D"/>
          <w:sz w:val="24"/>
          <w:szCs w:val="24"/>
          <w:lang w:val="ka-GE"/>
        </w:rPr>
        <w:t xml:space="preserve">: </w:t>
      </w:r>
      <w:r w:rsidRPr="00014FA9"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  <w:t>სამშენებლო პროექტის შეთანხმების ეტაპზე შეიძლება საჭირო გახდეს აქ ატვირთულ პროექტში მცირედი ცვლილებების შეტანა</w:t>
      </w:r>
      <w:r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  <w:t>.</w:t>
      </w:r>
      <w:r w:rsidRPr="00014FA9"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  <w:t xml:space="preserve"> ამ ცვლილებების მიხედვით საინჟინრო პროექტების კორექტირება გაითვალისწინეთ ფასში.</w:t>
      </w:r>
    </w:p>
    <w:p w14:paraId="0A4DEA0C" w14:textId="6A188175" w:rsidR="00014FA9" w:rsidRPr="00014FA9" w:rsidRDefault="00014FA9" w:rsidP="00DC1243">
      <w:pPr>
        <w:shd w:val="clear" w:color="auto" w:fill="FFFFFF"/>
        <w:spacing w:after="0" w:line="240" w:lineRule="auto"/>
        <w:rPr>
          <w:rFonts w:eastAsia="Times New Roman" w:cs="Arial"/>
          <w:color w:val="141B3D"/>
          <w:sz w:val="24"/>
          <w:szCs w:val="24"/>
          <w:u w:val="single"/>
          <w:lang w:val="ka-GE"/>
        </w:rPr>
      </w:pPr>
    </w:p>
    <w:p w14:paraId="492B610F" w14:textId="77777777" w:rsidR="00014FA9" w:rsidRPr="00014FA9" w:rsidRDefault="00014FA9" w:rsidP="00DC1243">
      <w:pPr>
        <w:shd w:val="clear" w:color="auto" w:fill="FFFFFF"/>
        <w:spacing w:after="0" w:line="240" w:lineRule="auto"/>
        <w:rPr>
          <w:rFonts w:eastAsia="Times New Roman" w:cs="Arial"/>
          <w:color w:val="141B3D"/>
          <w:sz w:val="24"/>
          <w:szCs w:val="24"/>
          <w:lang w:val="ka-GE"/>
        </w:rPr>
      </w:pPr>
    </w:p>
    <w:p w14:paraId="481C7EE8" w14:textId="77777777" w:rsidR="00013AC0" w:rsidRPr="00013AC0" w:rsidRDefault="00013AC0" w:rsidP="00013A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ნებისმიერ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საკითხთან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დაკავშირებით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გთხოვთ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 </w:t>
      </w:r>
      <w:r w:rsidRPr="00013AC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მიმართოთ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br/>
      </w:r>
      <w:r w:rsidRPr="00013AC0">
        <w:rPr>
          <w:rFonts w:ascii="Arial" w:eastAsia="Times New Roman" w:hAnsi="Arial" w:cs="Arial"/>
          <w:b/>
          <w:bCs/>
          <w:color w:val="141B3D"/>
          <w:sz w:val="24"/>
          <w:szCs w:val="24"/>
        </w:rPr>
        <w:br/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: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br/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ნიკოლოზ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ფორჩხიძე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br/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: +995 557117111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br/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 xml:space="preserve">. </w:t>
      </w:r>
      <w:r w:rsidRPr="00013AC0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013AC0">
        <w:rPr>
          <w:rFonts w:ascii="Arial" w:eastAsia="Times New Roman" w:hAnsi="Arial" w:cs="Arial"/>
          <w:color w:val="141B3D"/>
          <w:sz w:val="24"/>
          <w:szCs w:val="24"/>
        </w:rPr>
        <w:t>: </w:t>
      </w:r>
      <w:hyperlink r:id="rId5" w:history="1">
        <w:r w:rsidRPr="00013AC0">
          <w:rPr>
            <w:rFonts w:ascii="Arial" w:eastAsia="Times New Roman" w:hAnsi="Arial" w:cs="Arial"/>
            <w:b/>
            <w:bCs/>
            <w:color w:val="0FB7FF"/>
            <w:sz w:val="24"/>
            <w:szCs w:val="24"/>
          </w:rPr>
          <w:t>n.porchkhidze@apexd.ge</w:t>
        </w:r>
      </w:hyperlink>
    </w:p>
    <w:p w14:paraId="718D3D92" w14:textId="77777777" w:rsidR="00013AC0" w:rsidRPr="00013AC0" w:rsidRDefault="00013AC0">
      <w:pPr>
        <w:rPr>
          <w:rFonts w:ascii="Arial" w:hAnsi="Arial" w:cs="Arial"/>
          <w:color w:val="141B3D"/>
          <w:sz w:val="24"/>
          <w:szCs w:val="24"/>
          <w:shd w:val="clear" w:color="auto" w:fill="FFFFFF"/>
        </w:rPr>
      </w:pPr>
    </w:p>
    <w:p w14:paraId="09249D4D" w14:textId="5CB33E21" w:rsidR="00013AC0" w:rsidRPr="00013AC0" w:rsidRDefault="00013AC0">
      <w:pPr>
        <w:rPr>
          <w:rFonts w:ascii="Arial" w:hAnsi="Arial" w:cs="Arial"/>
          <w:color w:val="141B3D"/>
          <w:sz w:val="24"/>
          <w:szCs w:val="24"/>
          <w:shd w:val="clear" w:color="auto" w:fill="FFFFFF"/>
        </w:rPr>
      </w:pPr>
    </w:p>
    <w:p w14:paraId="636369CD" w14:textId="77777777" w:rsidR="00013AC0" w:rsidRPr="00013AC0" w:rsidRDefault="00013AC0">
      <w:pPr>
        <w:rPr>
          <w:rFonts w:cs="Arial"/>
          <w:color w:val="141B3D"/>
          <w:sz w:val="24"/>
          <w:szCs w:val="24"/>
          <w:shd w:val="clear" w:color="auto" w:fill="FFFFFF"/>
          <w:lang w:val="ka-GE"/>
        </w:rPr>
      </w:pPr>
    </w:p>
    <w:sectPr w:rsidR="00013AC0" w:rsidRPr="00013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0F6D"/>
    <w:multiLevelType w:val="multilevel"/>
    <w:tmpl w:val="01EA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3610D"/>
    <w:multiLevelType w:val="hybridMultilevel"/>
    <w:tmpl w:val="D99CA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32162"/>
    <w:multiLevelType w:val="multilevel"/>
    <w:tmpl w:val="AAF2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A10961"/>
    <w:multiLevelType w:val="multilevel"/>
    <w:tmpl w:val="DE94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C5518F"/>
    <w:multiLevelType w:val="hybridMultilevel"/>
    <w:tmpl w:val="D46E1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45B26"/>
    <w:multiLevelType w:val="hybridMultilevel"/>
    <w:tmpl w:val="AA90C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DA2"/>
    <w:rsid w:val="00013AC0"/>
    <w:rsid w:val="00014FA9"/>
    <w:rsid w:val="0050138F"/>
    <w:rsid w:val="00544DA2"/>
    <w:rsid w:val="0080105A"/>
    <w:rsid w:val="00A86D91"/>
    <w:rsid w:val="00A94BB2"/>
    <w:rsid w:val="00C26429"/>
    <w:rsid w:val="00D337BB"/>
    <w:rsid w:val="00DC1243"/>
    <w:rsid w:val="00DC23CE"/>
    <w:rsid w:val="00FD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065D5"/>
  <w15:chartTrackingRefBased/>
  <w15:docId w15:val="{8F6A655B-211A-4B52-A612-5BF2FFD6F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0105A"/>
    <w:rPr>
      <w:b/>
      <w:bCs/>
    </w:rPr>
  </w:style>
  <w:style w:type="paragraph" w:styleId="ListParagraph">
    <w:name w:val="List Paragraph"/>
    <w:basedOn w:val="Normal"/>
    <w:uiPriority w:val="34"/>
    <w:qFormat/>
    <w:rsid w:val="00013AC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13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porchkhidze@apexd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 por</dc:creator>
  <cp:keywords/>
  <dc:description/>
  <cp:lastModifiedBy>nik por</cp:lastModifiedBy>
  <cp:revision>9</cp:revision>
  <dcterms:created xsi:type="dcterms:W3CDTF">2025-01-31T08:14:00Z</dcterms:created>
  <dcterms:modified xsi:type="dcterms:W3CDTF">2025-01-31T09:02:00Z</dcterms:modified>
</cp:coreProperties>
</file>