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83BAEB1" w:rsidR="006F3955" w:rsidRPr="008F0C40" w:rsidRDefault="0090044C" w:rsidP="00AD0D62">
                                <w:pPr>
                                  <w:tabs>
                                    <w:tab w:val="left" w:pos="0"/>
                                  </w:tabs>
                                  <w:spacing w:after="240"/>
                                  <w:jc w:val="center"/>
                                  <w:rPr>
                                    <w:rFonts w:cs="Sylfaen"/>
                                    <w:b/>
                                    <w:sz w:val="36"/>
                                    <w:szCs w:val="36"/>
                                    <w:lang w:val="ka-GE"/>
                                  </w:rPr>
                                </w:pPr>
                                <w:r w:rsidRPr="0090044C">
                                  <w:rPr>
                                    <w:rFonts w:eastAsiaTheme="minorEastAsia"/>
                                    <w:b/>
                                    <w:sz w:val="36"/>
                                    <w:szCs w:val="36"/>
                                    <w:lang w:val="ka-GE" w:eastAsia="ja-JP"/>
                                  </w:rPr>
                                  <w:t xml:space="preserve">ტენდერი  </w:t>
                                </w:r>
                                <w:r w:rsidR="008F0C40">
                                  <w:rPr>
                                    <w:rFonts w:eastAsiaTheme="minorEastAsia"/>
                                    <w:b/>
                                    <w:sz w:val="36"/>
                                    <w:szCs w:val="36"/>
                                    <w:lang w:val="ka-GE" w:eastAsia="ja-JP"/>
                                  </w:rPr>
                                  <w:t>პუფების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283BAEB1" w:rsidR="006F3955" w:rsidRPr="008F0C40" w:rsidRDefault="0090044C" w:rsidP="00AD0D62">
                          <w:pPr>
                            <w:tabs>
                              <w:tab w:val="left" w:pos="0"/>
                            </w:tabs>
                            <w:spacing w:after="240"/>
                            <w:jc w:val="center"/>
                            <w:rPr>
                              <w:rFonts w:cs="Sylfaen"/>
                              <w:b/>
                              <w:sz w:val="36"/>
                              <w:szCs w:val="36"/>
                              <w:lang w:val="ka-GE"/>
                            </w:rPr>
                          </w:pPr>
                          <w:r w:rsidRPr="0090044C">
                            <w:rPr>
                              <w:rFonts w:eastAsiaTheme="minorEastAsia"/>
                              <w:b/>
                              <w:sz w:val="36"/>
                              <w:szCs w:val="36"/>
                              <w:lang w:val="ka-GE" w:eastAsia="ja-JP"/>
                            </w:rPr>
                            <w:t xml:space="preserve">ტენდერი  </w:t>
                          </w:r>
                          <w:r w:rsidR="008F0C40">
                            <w:rPr>
                              <w:rFonts w:eastAsiaTheme="minorEastAsia"/>
                              <w:b/>
                              <w:sz w:val="36"/>
                              <w:szCs w:val="36"/>
                              <w:lang w:val="ka-GE" w:eastAsia="ja-JP"/>
                            </w:rPr>
                            <w:t>პუფების შესყიდვაზე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7E169A6F" w:rsidR="006F3955" w:rsidRPr="00F72B00" w:rsidRDefault="008F0C40" w:rsidP="007C5AE6">
                                      <w:pPr>
                                        <w:rPr>
                                          <w:rFonts w:asciiTheme="minorHAnsi" w:hAnsiTheme="minorHAnsi"/>
                                          <w:lang w:val="ka-GE"/>
                                        </w:rPr>
                                      </w:pPr>
                                      <w:r>
                                        <w:rPr>
                                          <w:rFonts w:asciiTheme="minorHAnsi" w:hAnsiTheme="minorHAnsi"/>
                                          <w:lang w:val="ka-GE"/>
                                        </w:rPr>
                                        <w:t xml:space="preserve"> </w:t>
                                      </w:r>
                                      <w:r w:rsidR="00CD4A8B">
                                        <w:rPr>
                                          <w:rFonts w:asciiTheme="minorHAnsi" w:hAnsiTheme="minorHAnsi"/>
                                          <w:lang w:val="ka-GE"/>
                                        </w:rPr>
                                        <w:t>20 თებერვალი</w:t>
                                      </w:r>
                                      <w:r w:rsidR="00F72B00">
                                        <w:rPr>
                                          <w:rFonts w:asciiTheme="minorHAnsi" w:hAnsiTheme="minorHAnsi"/>
                                          <w:lang w:val="ka-GE"/>
                                        </w:rPr>
                                        <w:t xml:space="preserve"> 2025</w:t>
                                      </w:r>
                                    </w:p>
                                    <w:p w14:paraId="5273460A" w14:textId="13C02F74" w:rsidR="006F3955" w:rsidRPr="00FF6665" w:rsidRDefault="00FB7BB3" w:rsidP="008E34DB">
                                      <w:pPr>
                                        <w:rPr>
                                          <w:rFonts w:asciiTheme="minorHAnsi" w:hAnsiTheme="minorHAnsi"/>
                                          <w:lang w:val="ka-GE"/>
                                        </w:rPr>
                                      </w:pPr>
                                      <w:r>
                                        <w:rPr>
                                          <w:rFonts w:asciiTheme="minorHAnsi" w:hAnsiTheme="minorHAnsi"/>
                                          <w:lang w:val="ka-GE"/>
                                        </w:rPr>
                                        <w:t>28</w:t>
                                      </w:r>
                                      <w:bookmarkStart w:id="0" w:name="_GoBack"/>
                                      <w:bookmarkEnd w:id="0"/>
                                      <w:r>
                                        <w:rPr>
                                          <w:rFonts w:asciiTheme="minorHAnsi" w:hAnsiTheme="minorHAnsi"/>
                                          <w:lang w:val="ka-GE"/>
                                        </w:rPr>
                                        <w:t xml:space="preserve"> თებერვალი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7E169A6F" w:rsidR="006F3955" w:rsidRPr="00F72B00" w:rsidRDefault="008F0C40" w:rsidP="007C5AE6">
                                <w:pPr>
                                  <w:rPr>
                                    <w:rFonts w:asciiTheme="minorHAnsi" w:hAnsiTheme="minorHAnsi"/>
                                    <w:lang w:val="ka-GE"/>
                                  </w:rPr>
                                </w:pPr>
                                <w:r>
                                  <w:rPr>
                                    <w:rFonts w:asciiTheme="minorHAnsi" w:hAnsiTheme="minorHAnsi"/>
                                    <w:lang w:val="ka-GE"/>
                                  </w:rPr>
                                  <w:t xml:space="preserve"> </w:t>
                                </w:r>
                                <w:r w:rsidR="00CD4A8B">
                                  <w:rPr>
                                    <w:rFonts w:asciiTheme="minorHAnsi" w:hAnsiTheme="minorHAnsi"/>
                                    <w:lang w:val="ka-GE"/>
                                  </w:rPr>
                                  <w:t>20 თებერვალი</w:t>
                                </w:r>
                                <w:r w:rsidR="00F72B00">
                                  <w:rPr>
                                    <w:rFonts w:asciiTheme="minorHAnsi" w:hAnsiTheme="minorHAnsi"/>
                                    <w:lang w:val="ka-GE"/>
                                  </w:rPr>
                                  <w:t xml:space="preserve"> 2025</w:t>
                                </w:r>
                              </w:p>
                              <w:p w14:paraId="5273460A" w14:textId="13C02F74" w:rsidR="006F3955" w:rsidRPr="00FF6665" w:rsidRDefault="00FB7BB3" w:rsidP="008E34DB">
                                <w:pPr>
                                  <w:rPr>
                                    <w:rFonts w:asciiTheme="minorHAnsi" w:hAnsiTheme="minorHAnsi"/>
                                    <w:lang w:val="ka-GE"/>
                                  </w:rPr>
                                </w:pPr>
                                <w:r>
                                  <w:rPr>
                                    <w:rFonts w:asciiTheme="minorHAnsi" w:hAnsiTheme="minorHAnsi"/>
                                    <w:lang w:val="ka-GE"/>
                                  </w:rPr>
                                  <w:t>28</w:t>
                                </w:r>
                                <w:bookmarkStart w:id="1" w:name="_GoBack"/>
                                <w:bookmarkEnd w:id="1"/>
                                <w:r>
                                  <w:rPr>
                                    <w:rFonts w:asciiTheme="minorHAnsi" w:hAnsiTheme="minorHAnsi"/>
                                    <w:lang w:val="ka-GE"/>
                                  </w:rPr>
                                  <w:t xml:space="preserve"> თებერვალი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568179DC" w14:textId="77777777" w:rsidR="00010892" w:rsidRPr="00301106" w:rsidRDefault="00010892" w:rsidP="003E038A">
      <w:pPr>
        <w:rPr>
          <w:rFonts w:eastAsiaTheme="majorEastAsia" w:cs="Sylfaen"/>
          <w:b/>
          <w:color w:val="FF671B"/>
          <w:sz w:val="24"/>
          <w:szCs w:val="28"/>
          <w:lang w:val="ka-GE" w:eastAsia="ja-JP"/>
        </w:rPr>
      </w:pPr>
    </w:p>
    <w:p w14:paraId="6CC25F74" w14:textId="476CA81F" w:rsidR="008E34DB" w:rsidRDefault="00D7254F" w:rsidP="008E34DB">
      <w:pPr>
        <w:rPr>
          <w:rFonts w:eastAsiaTheme="minorEastAsia"/>
          <w:lang w:val="ka-GE" w:eastAsia="ja-JP"/>
        </w:rPr>
      </w:pPr>
      <w:bookmarkStart w:id="2" w:name="_Toc534810155"/>
      <w:bookmarkStart w:id="3" w:name="_Toc37739652"/>
      <w:bookmarkStart w:id="4" w:name="_Toc462407871"/>
      <w:r>
        <w:rPr>
          <w:rFonts w:eastAsiaTheme="minorEastAsia"/>
          <w:lang w:val="ka-GE" w:eastAsia="ja-JP"/>
        </w:rPr>
        <w:t xml:space="preserve">სს. საქართველოს ბანკი აცხადებს ტენდერს  </w:t>
      </w:r>
      <w:r w:rsidR="00010892">
        <w:rPr>
          <w:rFonts w:eastAsiaTheme="minorEastAsia"/>
          <w:lang w:val="ka-GE" w:eastAsia="ja-JP"/>
        </w:rPr>
        <w:t>პუფების შეძენაზე</w:t>
      </w:r>
      <w:r w:rsidR="00C5689B">
        <w:rPr>
          <w:rFonts w:eastAsiaTheme="minorEastAsia"/>
          <w:lang w:val="ka-GE" w:eastAsia="ja-JP"/>
        </w:rPr>
        <w:t xml:space="preserve"> </w:t>
      </w:r>
    </w:p>
    <w:p w14:paraId="6CF8F82C" w14:textId="77777777" w:rsidR="00010892" w:rsidRDefault="00010892" w:rsidP="008E34DB">
      <w:pPr>
        <w:rPr>
          <w:rFonts w:eastAsiaTheme="minorEastAsia"/>
          <w:lang w:val="ka-GE" w:eastAsia="ja-JP"/>
        </w:rPr>
      </w:pPr>
    </w:p>
    <w:p w14:paraId="75A4BF62" w14:textId="77777777" w:rsidR="00010892" w:rsidRDefault="00010892" w:rsidP="008E34DB">
      <w:pPr>
        <w:rPr>
          <w:rFonts w:eastAsiaTheme="majorEastAsia" w:cs="Sylfaen"/>
          <w:b/>
          <w:color w:val="FF671B"/>
          <w:sz w:val="24"/>
          <w:szCs w:val="28"/>
          <w:lang w:val="ka-GE" w:eastAsia="ja-JP"/>
        </w:rPr>
      </w:pPr>
    </w:p>
    <w:p w14:paraId="4C4F18A6" w14:textId="77777777" w:rsidR="00010892" w:rsidRDefault="00010892" w:rsidP="008E34DB">
      <w:pPr>
        <w:rPr>
          <w:rFonts w:eastAsiaTheme="majorEastAsia" w:cs="Sylfaen"/>
          <w:b/>
          <w:color w:val="FF671B"/>
          <w:sz w:val="24"/>
          <w:szCs w:val="28"/>
          <w:lang w:val="ka-GE" w:eastAsia="ja-JP"/>
        </w:rPr>
      </w:pPr>
    </w:p>
    <w:p w14:paraId="2655AD57" w14:textId="3FE7B819" w:rsidR="00010892" w:rsidRPr="00010892" w:rsidRDefault="00010892" w:rsidP="008E34DB">
      <w:pPr>
        <w:rPr>
          <w:rFonts w:eastAsiaTheme="majorEastAsia" w:cs="Sylfaen"/>
          <w:b/>
          <w:color w:val="FF671B"/>
          <w:sz w:val="24"/>
          <w:szCs w:val="28"/>
          <w:lang w:val="ka-GE" w:eastAsia="ja-JP"/>
        </w:rPr>
      </w:pPr>
      <w:r w:rsidRPr="00010892">
        <w:rPr>
          <w:rFonts w:eastAsiaTheme="majorEastAsia" w:cs="Sylfaen"/>
          <w:b/>
          <w:color w:val="FF671B"/>
          <w:sz w:val="24"/>
          <w:szCs w:val="28"/>
          <w:lang w:val="ka-GE" w:eastAsia="ja-JP"/>
        </w:rPr>
        <w:t>დანართი 1</w:t>
      </w:r>
    </w:p>
    <w:p w14:paraId="2126E7BB" w14:textId="77777777" w:rsidR="00D7254F" w:rsidRPr="00D7254F" w:rsidRDefault="00D7254F" w:rsidP="008E34DB">
      <w:pPr>
        <w:rPr>
          <w:rFonts w:asciiTheme="minorHAnsi" w:hAnsiTheme="minorHAnsi" w:cstheme="minorHAnsi"/>
          <w:color w:val="auto"/>
          <w:lang w:val="ka-GE"/>
        </w:rPr>
      </w:pPr>
      <w:r>
        <w:rPr>
          <w:rFonts w:ascii="Calibri" w:eastAsia="Times New Roman" w:hAnsi="Calibri" w:cs="Calibri"/>
          <w:color w:val="000000"/>
          <w:sz w:val="22"/>
          <w:szCs w:val="22"/>
          <w:lang w:val="ka-GE"/>
        </w:rPr>
        <w:t xml:space="preserve"> </w:t>
      </w:r>
    </w:p>
    <w:tbl>
      <w:tblPr>
        <w:tblStyle w:val="TableGrid"/>
        <w:tblW w:w="0" w:type="auto"/>
        <w:jc w:val="center"/>
        <w:tblLayout w:type="fixed"/>
        <w:tblLook w:val="04A0" w:firstRow="1" w:lastRow="0" w:firstColumn="1" w:lastColumn="0" w:noHBand="0" w:noVBand="1"/>
      </w:tblPr>
      <w:tblGrid>
        <w:gridCol w:w="2515"/>
        <w:gridCol w:w="3510"/>
        <w:gridCol w:w="1980"/>
        <w:gridCol w:w="1980"/>
      </w:tblGrid>
      <w:tr w:rsidR="00010892" w14:paraId="278151C9" w14:textId="5191AC7C" w:rsidTr="00C12F7C">
        <w:trPr>
          <w:jc w:val="center"/>
        </w:trPr>
        <w:tc>
          <w:tcPr>
            <w:tcW w:w="2515" w:type="dxa"/>
          </w:tcPr>
          <w:p w14:paraId="10F208E1" w14:textId="6E8E1F48" w:rsidR="00010892" w:rsidRPr="008F0C40" w:rsidRDefault="00010892" w:rsidP="0090044C">
            <w:pPr>
              <w:jc w:val="center"/>
              <w:rPr>
                <w:rFonts w:asciiTheme="minorHAnsi" w:hAnsiTheme="minorHAnsi" w:cstheme="minorHAnsi"/>
                <w:color w:val="auto"/>
                <w:lang w:val="ka-GE"/>
              </w:rPr>
            </w:pPr>
            <w:r>
              <w:rPr>
                <w:rFonts w:asciiTheme="minorHAnsi" w:hAnsiTheme="minorHAnsi" w:cstheme="minorHAnsi"/>
                <w:color w:val="auto"/>
                <w:lang w:val="ka-GE"/>
              </w:rPr>
              <w:t>პუფი</w:t>
            </w:r>
          </w:p>
        </w:tc>
        <w:tc>
          <w:tcPr>
            <w:tcW w:w="3510" w:type="dxa"/>
          </w:tcPr>
          <w:p w14:paraId="304B63D9" w14:textId="2B9DAEA4" w:rsidR="00010892" w:rsidRPr="00046756" w:rsidRDefault="00010892" w:rsidP="0090044C">
            <w:pPr>
              <w:jc w:val="center"/>
              <w:rPr>
                <w:rFonts w:asciiTheme="minorHAnsi" w:hAnsiTheme="minorHAnsi" w:cstheme="minorHAnsi"/>
                <w:color w:val="auto"/>
                <w:lang w:val="ka-GE"/>
              </w:rPr>
            </w:pPr>
            <w:r>
              <w:rPr>
                <w:rFonts w:asciiTheme="minorHAnsi" w:hAnsiTheme="minorHAnsi" w:cstheme="minorHAnsi"/>
                <w:color w:val="auto"/>
                <w:lang w:val="ka-GE"/>
              </w:rPr>
              <w:t>მახასიათებლები</w:t>
            </w:r>
          </w:p>
        </w:tc>
        <w:tc>
          <w:tcPr>
            <w:tcW w:w="1980" w:type="dxa"/>
          </w:tcPr>
          <w:p w14:paraId="574259F1" w14:textId="2A9D8035" w:rsidR="00010892" w:rsidRDefault="00010892" w:rsidP="0090044C">
            <w:pPr>
              <w:jc w:val="center"/>
              <w:rPr>
                <w:rFonts w:asciiTheme="minorHAnsi" w:hAnsiTheme="minorHAnsi" w:cstheme="minorHAnsi"/>
                <w:color w:val="auto"/>
                <w:lang w:val="ka-GE"/>
              </w:rPr>
            </w:pPr>
            <w:r>
              <w:rPr>
                <w:rFonts w:asciiTheme="minorHAnsi" w:hAnsiTheme="minorHAnsi" w:cstheme="minorHAnsi"/>
                <w:color w:val="auto"/>
                <w:lang w:val="ka-GE"/>
              </w:rPr>
              <w:t>საორიენტაციო რაოდენობა</w:t>
            </w:r>
          </w:p>
        </w:tc>
        <w:tc>
          <w:tcPr>
            <w:tcW w:w="1980" w:type="dxa"/>
          </w:tcPr>
          <w:p w14:paraId="5C92FD04" w14:textId="09CAF66C" w:rsidR="00010892" w:rsidRDefault="00010892" w:rsidP="0090044C">
            <w:pPr>
              <w:jc w:val="center"/>
              <w:rPr>
                <w:rFonts w:asciiTheme="minorHAnsi" w:hAnsiTheme="minorHAnsi" w:cstheme="minorHAnsi"/>
                <w:color w:val="auto"/>
                <w:lang w:val="ka-GE"/>
              </w:rPr>
            </w:pPr>
            <w:r>
              <w:rPr>
                <w:rFonts w:asciiTheme="minorHAnsi" w:hAnsiTheme="minorHAnsi" w:cstheme="minorHAnsi"/>
                <w:color w:val="auto"/>
                <w:lang w:val="ka-GE"/>
              </w:rPr>
              <w:t>ერთ. ფასი (დღგ-ს ჩათვლით)</w:t>
            </w:r>
          </w:p>
        </w:tc>
      </w:tr>
      <w:tr w:rsidR="00010892" w14:paraId="625C7AE8" w14:textId="0E0178D8" w:rsidTr="00C12F7C">
        <w:trPr>
          <w:jc w:val="center"/>
        </w:trPr>
        <w:tc>
          <w:tcPr>
            <w:tcW w:w="2515" w:type="dxa"/>
          </w:tcPr>
          <w:p w14:paraId="272B60B1" w14:textId="19EF70F2" w:rsidR="00010892" w:rsidRPr="001A03A3" w:rsidRDefault="00010892" w:rsidP="001A03A3">
            <w:pPr>
              <w:rPr>
                <w:rFonts w:ascii="Calibri" w:hAnsi="Calibri" w:cs="Calibri"/>
                <w:color w:val="000000"/>
                <w:sz w:val="22"/>
                <w:szCs w:val="22"/>
                <w:lang w:val="ka-GE"/>
              </w:rPr>
            </w:pPr>
            <w:r>
              <w:rPr>
                <w:rFonts w:asciiTheme="minorHAnsi" w:hAnsiTheme="minorHAnsi" w:cstheme="minorHAnsi"/>
                <w:noProof/>
                <w:color w:val="auto"/>
              </w:rPr>
              <w:drawing>
                <wp:inline distT="0" distB="0" distL="0" distR="0" wp14:anchorId="3E3F91AE" wp14:editId="7A931764">
                  <wp:extent cx="1507495" cy="2009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09168" cy="2012005"/>
                          </a:xfrm>
                          <a:prstGeom prst="rect">
                            <a:avLst/>
                          </a:prstGeom>
                        </pic:spPr>
                      </pic:pic>
                    </a:graphicData>
                  </a:graphic>
                </wp:inline>
              </w:drawing>
            </w:r>
          </w:p>
        </w:tc>
        <w:tc>
          <w:tcPr>
            <w:tcW w:w="3510" w:type="dxa"/>
          </w:tcPr>
          <w:p w14:paraId="35AD2364" w14:textId="77777777" w:rsidR="00010892" w:rsidRDefault="00010892" w:rsidP="001A03A3">
            <w:pPr>
              <w:pStyle w:val="ListParagraph"/>
              <w:rPr>
                <w:rFonts w:asciiTheme="minorHAnsi" w:hAnsiTheme="minorHAnsi" w:cstheme="minorHAnsi"/>
                <w:color w:val="auto"/>
                <w:lang w:val="ka-GE"/>
              </w:rPr>
            </w:pPr>
          </w:p>
          <w:p w14:paraId="4E337D0F" w14:textId="77777777" w:rsidR="00010892" w:rsidRDefault="00010892" w:rsidP="001A03A3">
            <w:pPr>
              <w:pStyle w:val="ListParagraph"/>
              <w:rPr>
                <w:rFonts w:asciiTheme="minorHAnsi" w:hAnsiTheme="minorHAnsi" w:cstheme="minorHAnsi"/>
                <w:color w:val="auto"/>
                <w:lang w:val="ka-GE"/>
              </w:rPr>
            </w:pPr>
          </w:p>
          <w:p w14:paraId="2851781A" w14:textId="77777777" w:rsidR="00010892" w:rsidRDefault="00010892" w:rsidP="001A03A3">
            <w:pPr>
              <w:pStyle w:val="ListParagraph"/>
              <w:rPr>
                <w:rFonts w:asciiTheme="minorHAnsi" w:hAnsiTheme="minorHAnsi" w:cstheme="minorHAnsi"/>
                <w:color w:val="auto"/>
                <w:lang w:val="ka-GE"/>
              </w:rPr>
            </w:pPr>
          </w:p>
          <w:p w14:paraId="58793424" w14:textId="77777777" w:rsidR="00010892" w:rsidRDefault="00010892" w:rsidP="001A03A3">
            <w:pPr>
              <w:pStyle w:val="ListParagraph"/>
              <w:rPr>
                <w:rFonts w:asciiTheme="minorHAnsi" w:hAnsiTheme="minorHAnsi" w:cstheme="minorHAnsi"/>
                <w:color w:val="auto"/>
                <w:lang w:val="ka-GE"/>
              </w:rPr>
            </w:pPr>
          </w:p>
          <w:p w14:paraId="151747DA" w14:textId="6B9CA628" w:rsidR="00010892" w:rsidRPr="001A03A3" w:rsidRDefault="00010892" w:rsidP="001A03A3">
            <w:pPr>
              <w:pStyle w:val="ListParagraph"/>
              <w:numPr>
                <w:ilvl w:val="0"/>
                <w:numId w:val="10"/>
              </w:numPr>
              <w:rPr>
                <w:rFonts w:asciiTheme="minorHAnsi" w:hAnsiTheme="minorHAnsi" w:cstheme="minorHAnsi"/>
                <w:color w:val="auto"/>
                <w:lang w:val="ka-GE"/>
              </w:rPr>
            </w:pPr>
            <w:r w:rsidRPr="001A03A3">
              <w:rPr>
                <w:rFonts w:asciiTheme="minorHAnsi" w:hAnsiTheme="minorHAnsi" w:cstheme="minorHAnsi"/>
                <w:color w:val="auto"/>
                <w:lang w:val="ka-GE"/>
              </w:rPr>
              <w:t>წყალგამძლე პოლიესტერი (ტენტის ნაჭერი)</w:t>
            </w:r>
          </w:p>
          <w:p w14:paraId="7B02037B" w14:textId="77777777" w:rsidR="00010892" w:rsidRPr="001A03A3" w:rsidRDefault="00010892" w:rsidP="001A03A3">
            <w:pPr>
              <w:pStyle w:val="ListParagraph"/>
              <w:numPr>
                <w:ilvl w:val="0"/>
                <w:numId w:val="10"/>
              </w:numPr>
              <w:jc w:val="left"/>
              <w:rPr>
                <w:rFonts w:asciiTheme="minorHAnsi" w:hAnsiTheme="minorHAnsi" w:cstheme="minorHAnsi"/>
                <w:color w:val="auto"/>
                <w:lang w:val="ka-GE"/>
              </w:rPr>
            </w:pPr>
            <w:r w:rsidRPr="001A03A3">
              <w:rPr>
                <w:rFonts w:asciiTheme="minorHAnsi" w:hAnsiTheme="minorHAnsi" w:cstheme="minorHAnsi"/>
                <w:color w:val="auto"/>
                <w:lang w:val="ka-GE"/>
              </w:rPr>
              <w:t>ზომა - დიდი</w:t>
            </w:r>
          </w:p>
          <w:p w14:paraId="6D182E74" w14:textId="46F30FB8" w:rsidR="00010892" w:rsidRPr="001A03A3" w:rsidRDefault="00010892" w:rsidP="001A03A3">
            <w:pPr>
              <w:pStyle w:val="ListParagraph"/>
              <w:numPr>
                <w:ilvl w:val="0"/>
                <w:numId w:val="10"/>
              </w:numPr>
              <w:jc w:val="left"/>
              <w:rPr>
                <w:rFonts w:asciiTheme="minorHAnsi" w:hAnsiTheme="minorHAnsi" w:cstheme="minorHAnsi"/>
                <w:color w:val="auto"/>
                <w:lang w:val="ka-GE"/>
              </w:rPr>
            </w:pPr>
            <w:r w:rsidRPr="001A03A3">
              <w:rPr>
                <w:rFonts w:asciiTheme="minorHAnsi" w:hAnsiTheme="minorHAnsi" w:cstheme="minorHAnsi"/>
                <w:color w:val="auto"/>
                <w:lang w:val="ka-GE"/>
              </w:rPr>
              <w:t>ფერი - მუქი ნაცრისფერი</w:t>
            </w:r>
          </w:p>
          <w:p w14:paraId="75AEE54D" w14:textId="3917F813" w:rsidR="00010892" w:rsidRPr="001A03A3" w:rsidRDefault="00010892" w:rsidP="001A03A3">
            <w:pPr>
              <w:pStyle w:val="ListParagraph"/>
              <w:numPr>
                <w:ilvl w:val="0"/>
                <w:numId w:val="10"/>
              </w:numPr>
              <w:jc w:val="left"/>
              <w:rPr>
                <w:rFonts w:asciiTheme="minorHAnsi" w:hAnsiTheme="minorHAnsi" w:cstheme="minorHAnsi"/>
                <w:color w:val="auto"/>
                <w:lang w:val="ka-GE"/>
              </w:rPr>
            </w:pPr>
            <w:r w:rsidRPr="001A03A3">
              <w:rPr>
                <w:rFonts w:asciiTheme="minorHAnsi" w:hAnsiTheme="minorHAnsi" w:cstheme="minorHAnsi"/>
                <w:color w:val="auto"/>
                <w:lang w:val="ka-GE"/>
              </w:rPr>
              <w:t>ფენა - ერთი</w:t>
            </w:r>
          </w:p>
          <w:p w14:paraId="46292384" w14:textId="499B8BBF" w:rsidR="00010892" w:rsidRPr="00046756" w:rsidRDefault="00010892" w:rsidP="0090044C">
            <w:pPr>
              <w:pStyle w:val="ListParagraph"/>
              <w:ind w:left="1440"/>
              <w:jc w:val="center"/>
              <w:rPr>
                <w:rFonts w:asciiTheme="minorHAnsi" w:hAnsiTheme="minorHAnsi" w:cstheme="minorHAnsi"/>
                <w:color w:val="auto"/>
                <w:lang w:val="ka-GE"/>
              </w:rPr>
            </w:pPr>
          </w:p>
        </w:tc>
        <w:tc>
          <w:tcPr>
            <w:tcW w:w="1980" w:type="dxa"/>
          </w:tcPr>
          <w:p w14:paraId="5B6FCC67" w14:textId="77777777" w:rsidR="00010892" w:rsidRDefault="00010892" w:rsidP="0090044C">
            <w:pPr>
              <w:jc w:val="center"/>
              <w:rPr>
                <w:rFonts w:asciiTheme="minorHAnsi" w:hAnsiTheme="minorHAnsi" w:cstheme="minorHAnsi"/>
                <w:color w:val="auto"/>
                <w:lang w:val="ka-GE"/>
              </w:rPr>
            </w:pPr>
          </w:p>
          <w:p w14:paraId="6B0167F4" w14:textId="77777777" w:rsidR="00010892" w:rsidRDefault="00010892" w:rsidP="0090044C">
            <w:pPr>
              <w:jc w:val="center"/>
              <w:rPr>
                <w:rFonts w:asciiTheme="minorHAnsi" w:hAnsiTheme="minorHAnsi" w:cstheme="minorHAnsi"/>
                <w:color w:val="auto"/>
                <w:lang w:val="ka-GE"/>
              </w:rPr>
            </w:pPr>
          </w:p>
          <w:p w14:paraId="2FFDE1FE" w14:textId="77777777" w:rsidR="00010892" w:rsidRDefault="00010892" w:rsidP="0090044C">
            <w:pPr>
              <w:jc w:val="center"/>
              <w:rPr>
                <w:rFonts w:asciiTheme="minorHAnsi" w:hAnsiTheme="minorHAnsi" w:cstheme="minorHAnsi"/>
                <w:color w:val="auto"/>
                <w:lang w:val="ka-GE"/>
              </w:rPr>
            </w:pPr>
          </w:p>
          <w:p w14:paraId="39D3ABE9" w14:textId="77777777" w:rsidR="00010892" w:rsidRDefault="00010892" w:rsidP="0090044C">
            <w:pPr>
              <w:jc w:val="center"/>
              <w:rPr>
                <w:rFonts w:asciiTheme="minorHAnsi" w:hAnsiTheme="minorHAnsi" w:cstheme="minorHAnsi"/>
                <w:color w:val="auto"/>
                <w:lang w:val="ka-GE"/>
              </w:rPr>
            </w:pPr>
          </w:p>
          <w:p w14:paraId="0876CCEF" w14:textId="77777777" w:rsidR="00010892" w:rsidRDefault="00010892" w:rsidP="0090044C">
            <w:pPr>
              <w:jc w:val="center"/>
              <w:rPr>
                <w:rFonts w:asciiTheme="minorHAnsi" w:hAnsiTheme="minorHAnsi" w:cstheme="minorHAnsi"/>
                <w:color w:val="auto"/>
                <w:lang w:val="ka-GE"/>
              </w:rPr>
            </w:pPr>
          </w:p>
          <w:p w14:paraId="33446827" w14:textId="6DF32A1B" w:rsidR="00010892" w:rsidRDefault="00010892" w:rsidP="0090044C">
            <w:pPr>
              <w:jc w:val="center"/>
              <w:rPr>
                <w:rFonts w:asciiTheme="minorHAnsi" w:hAnsiTheme="minorHAnsi" w:cstheme="minorHAnsi"/>
                <w:color w:val="auto"/>
                <w:lang w:val="ka-GE"/>
              </w:rPr>
            </w:pPr>
            <w:r>
              <w:rPr>
                <w:rFonts w:asciiTheme="minorHAnsi" w:hAnsiTheme="minorHAnsi" w:cstheme="minorHAnsi"/>
                <w:color w:val="auto"/>
                <w:lang w:val="ka-GE"/>
              </w:rPr>
              <w:t>200</w:t>
            </w:r>
          </w:p>
        </w:tc>
        <w:tc>
          <w:tcPr>
            <w:tcW w:w="1980" w:type="dxa"/>
          </w:tcPr>
          <w:p w14:paraId="6985A9A4" w14:textId="77777777" w:rsidR="00010892" w:rsidRDefault="00010892" w:rsidP="0090044C">
            <w:pPr>
              <w:jc w:val="center"/>
              <w:rPr>
                <w:rFonts w:asciiTheme="minorHAnsi" w:hAnsiTheme="minorHAnsi" w:cstheme="minorHAnsi"/>
                <w:color w:val="auto"/>
                <w:lang w:val="ka-GE"/>
              </w:rPr>
            </w:pPr>
          </w:p>
        </w:tc>
      </w:tr>
      <w:tr w:rsidR="00010892" w14:paraId="0FE17638" w14:textId="47C9FB1A" w:rsidTr="00C12F7C">
        <w:trPr>
          <w:jc w:val="center"/>
        </w:trPr>
        <w:tc>
          <w:tcPr>
            <w:tcW w:w="2515" w:type="dxa"/>
          </w:tcPr>
          <w:p w14:paraId="7F140836" w14:textId="53BAF919" w:rsidR="00010892" w:rsidRDefault="00010892" w:rsidP="001A03A3">
            <w:pPr>
              <w:rPr>
                <w:rFonts w:ascii="Calibri" w:hAnsi="Calibri" w:cs="Calibri"/>
                <w:color w:val="000000"/>
                <w:sz w:val="22"/>
                <w:szCs w:val="22"/>
                <w:lang w:val="ka-GE"/>
              </w:rPr>
            </w:pPr>
            <w:r>
              <w:rPr>
                <w:rFonts w:ascii="Calibri" w:hAnsi="Calibri" w:cs="Calibri"/>
                <w:noProof/>
                <w:color w:val="000000"/>
                <w:sz w:val="22"/>
                <w:szCs w:val="22"/>
              </w:rPr>
              <w:drawing>
                <wp:inline distT="0" distB="0" distL="0" distR="0" wp14:anchorId="2485DC47" wp14:editId="5C5B2167">
                  <wp:extent cx="1459865" cy="19462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59865" cy="1946275"/>
                          </a:xfrm>
                          <a:prstGeom prst="rect">
                            <a:avLst/>
                          </a:prstGeom>
                        </pic:spPr>
                      </pic:pic>
                    </a:graphicData>
                  </a:graphic>
                </wp:inline>
              </w:drawing>
            </w:r>
          </w:p>
        </w:tc>
        <w:tc>
          <w:tcPr>
            <w:tcW w:w="3510" w:type="dxa"/>
          </w:tcPr>
          <w:p w14:paraId="0C292A6B" w14:textId="77777777" w:rsidR="00010892" w:rsidRDefault="00010892" w:rsidP="001A03A3">
            <w:pPr>
              <w:pStyle w:val="ListParagraph"/>
              <w:rPr>
                <w:rFonts w:asciiTheme="minorHAnsi" w:hAnsiTheme="minorHAnsi" w:cstheme="minorHAnsi"/>
                <w:color w:val="auto"/>
                <w:lang w:val="ka-GE"/>
              </w:rPr>
            </w:pPr>
          </w:p>
          <w:p w14:paraId="224D14C1" w14:textId="77777777" w:rsidR="00010892" w:rsidRDefault="00010892" w:rsidP="001A03A3">
            <w:pPr>
              <w:pStyle w:val="ListParagraph"/>
              <w:rPr>
                <w:rFonts w:asciiTheme="minorHAnsi" w:hAnsiTheme="minorHAnsi" w:cstheme="minorHAnsi"/>
                <w:color w:val="auto"/>
                <w:lang w:val="ka-GE"/>
              </w:rPr>
            </w:pPr>
          </w:p>
          <w:p w14:paraId="0221E757" w14:textId="77777777" w:rsidR="00010892" w:rsidRDefault="00010892" w:rsidP="001A03A3">
            <w:pPr>
              <w:pStyle w:val="ListParagraph"/>
              <w:rPr>
                <w:rFonts w:asciiTheme="minorHAnsi" w:hAnsiTheme="minorHAnsi" w:cstheme="minorHAnsi"/>
                <w:color w:val="auto"/>
                <w:lang w:val="ka-GE"/>
              </w:rPr>
            </w:pPr>
          </w:p>
          <w:p w14:paraId="69B4A30F" w14:textId="77777777" w:rsidR="00010892" w:rsidRDefault="00010892" w:rsidP="001A03A3">
            <w:pPr>
              <w:pStyle w:val="ListParagraph"/>
              <w:rPr>
                <w:rFonts w:asciiTheme="minorHAnsi" w:hAnsiTheme="minorHAnsi" w:cstheme="minorHAnsi"/>
                <w:color w:val="auto"/>
                <w:lang w:val="ka-GE"/>
              </w:rPr>
            </w:pPr>
          </w:p>
          <w:p w14:paraId="51E067F8" w14:textId="77777777" w:rsidR="00010892" w:rsidRPr="001A03A3" w:rsidRDefault="00010892" w:rsidP="001A03A3">
            <w:pPr>
              <w:pStyle w:val="ListParagraph"/>
              <w:numPr>
                <w:ilvl w:val="0"/>
                <w:numId w:val="10"/>
              </w:numPr>
              <w:rPr>
                <w:rFonts w:asciiTheme="minorHAnsi" w:hAnsiTheme="minorHAnsi" w:cstheme="minorHAnsi"/>
                <w:color w:val="auto"/>
                <w:lang w:val="ka-GE"/>
              </w:rPr>
            </w:pPr>
            <w:r w:rsidRPr="001A03A3">
              <w:rPr>
                <w:rFonts w:asciiTheme="minorHAnsi" w:hAnsiTheme="minorHAnsi" w:cstheme="minorHAnsi"/>
                <w:color w:val="auto"/>
                <w:lang w:val="ka-GE"/>
              </w:rPr>
              <w:t>წყალგამძლე პოლიესტერი (ტენტის ნაჭერი)</w:t>
            </w:r>
          </w:p>
          <w:p w14:paraId="290166B1" w14:textId="77777777" w:rsidR="00010892" w:rsidRPr="001A03A3" w:rsidRDefault="00010892" w:rsidP="001A03A3">
            <w:pPr>
              <w:pStyle w:val="ListParagraph"/>
              <w:numPr>
                <w:ilvl w:val="0"/>
                <w:numId w:val="10"/>
              </w:numPr>
              <w:jc w:val="left"/>
              <w:rPr>
                <w:rFonts w:asciiTheme="minorHAnsi" w:hAnsiTheme="minorHAnsi" w:cstheme="minorHAnsi"/>
                <w:color w:val="auto"/>
                <w:lang w:val="ka-GE"/>
              </w:rPr>
            </w:pPr>
            <w:r w:rsidRPr="001A03A3">
              <w:rPr>
                <w:rFonts w:asciiTheme="minorHAnsi" w:hAnsiTheme="minorHAnsi" w:cstheme="minorHAnsi"/>
                <w:color w:val="auto"/>
                <w:lang w:val="ka-GE"/>
              </w:rPr>
              <w:t>ზომა - დიდი</w:t>
            </w:r>
          </w:p>
          <w:p w14:paraId="35CD66B9" w14:textId="142D3E6E" w:rsidR="00010892" w:rsidRPr="001A03A3" w:rsidRDefault="00010892" w:rsidP="001A03A3">
            <w:pPr>
              <w:pStyle w:val="ListParagraph"/>
              <w:numPr>
                <w:ilvl w:val="0"/>
                <w:numId w:val="10"/>
              </w:numPr>
              <w:jc w:val="left"/>
              <w:rPr>
                <w:rFonts w:asciiTheme="minorHAnsi" w:hAnsiTheme="minorHAnsi" w:cstheme="minorHAnsi"/>
                <w:color w:val="auto"/>
                <w:lang w:val="ka-GE"/>
              </w:rPr>
            </w:pPr>
            <w:r w:rsidRPr="001A03A3">
              <w:rPr>
                <w:rFonts w:asciiTheme="minorHAnsi" w:hAnsiTheme="minorHAnsi" w:cstheme="minorHAnsi"/>
                <w:color w:val="auto"/>
                <w:lang w:val="ka-GE"/>
              </w:rPr>
              <w:t xml:space="preserve">ფერი - </w:t>
            </w:r>
            <w:r>
              <w:rPr>
                <w:rFonts w:asciiTheme="minorHAnsi" w:hAnsiTheme="minorHAnsi" w:cstheme="minorHAnsi"/>
                <w:color w:val="auto"/>
                <w:lang w:val="ka-GE"/>
              </w:rPr>
              <w:t>შავი</w:t>
            </w:r>
          </w:p>
          <w:p w14:paraId="23EA998E" w14:textId="77777777" w:rsidR="00010892" w:rsidRPr="001A03A3" w:rsidRDefault="00010892" w:rsidP="001A03A3">
            <w:pPr>
              <w:pStyle w:val="ListParagraph"/>
              <w:numPr>
                <w:ilvl w:val="0"/>
                <w:numId w:val="10"/>
              </w:numPr>
              <w:jc w:val="left"/>
              <w:rPr>
                <w:rFonts w:asciiTheme="minorHAnsi" w:hAnsiTheme="minorHAnsi" w:cstheme="minorHAnsi"/>
                <w:color w:val="auto"/>
                <w:lang w:val="ka-GE"/>
              </w:rPr>
            </w:pPr>
            <w:r w:rsidRPr="001A03A3">
              <w:rPr>
                <w:rFonts w:asciiTheme="minorHAnsi" w:hAnsiTheme="minorHAnsi" w:cstheme="minorHAnsi"/>
                <w:color w:val="auto"/>
                <w:lang w:val="ka-GE"/>
              </w:rPr>
              <w:t>ფენა - ერთი</w:t>
            </w:r>
          </w:p>
          <w:p w14:paraId="3E8C09C9" w14:textId="77777777" w:rsidR="00010892" w:rsidRDefault="00010892" w:rsidP="008F0C40">
            <w:pPr>
              <w:pStyle w:val="ListParagraph"/>
              <w:rPr>
                <w:rFonts w:asciiTheme="minorHAnsi" w:hAnsiTheme="minorHAnsi" w:cstheme="minorHAnsi"/>
                <w:color w:val="auto"/>
                <w:lang w:val="ka-GE"/>
              </w:rPr>
            </w:pPr>
          </w:p>
        </w:tc>
        <w:tc>
          <w:tcPr>
            <w:tcW w:w="1980" w:type="dxa"/>
          </w:tcPr>
          <w:p w14:paraId="0A0FC34F" w14:textId="77777777" w:rsidR="00010892" w:rsidRDefault="00010892" w:rsidP="00010892">
            <w:pPr>
              <w:jc w:val="center"/>
              <w:rPr>
                <w:rFonts w:asciiTheme="minorHAnsi" w:hAnsiTheme="minorHAnsi" w:cstheme="minorHAnsi"/>
                <w:color w:val="auto"/>
                <w:lang w:val="ka-GE"/>
              </w:rPr>
            </w:pPr>
          </w:p>
          <w:p w14:paraId="19C46E97" w14:textId="77777777" w:rsidR="00010892" w:rsidRDefault="00010892" w:rsidP="00010892">
            <w:pPr>
              <w:jc w:val="center"/>
              <w:rPr>
                <w:rFonts w:asciiTheme="minorHAnsi" w:hAnsiTheme="minorHAnsi" w:cstheme="minorHAnsi"/>
                <w:color w:val="auto"/>
                <w:lang w:val="ka-GE"/>
              </w:rPr>
            </w:pPr>
          </w:p>
          <w:p w14:paraId="1FD355DF" w14:textId="77777777" w:rsidR="00010892" w:rsidRDefault="00010892" w:rsidP="00010892">
            <w:pPr>
              <w:jc w:val="center"/>
              <w:rPr>
                <w:rFonts w:asciiTheme="minorHAnsi" w:hAnsiTheme="minorHAnsi" w:cstheme="minorHAnsi"/>
                <w:color w:val="auto"/>
                <w:lang w:val="ka-GE"/>
              </w:rPr>
            </w:pPr>
          </w:p>
          <w:p w14:paraId="09921CA3" w14:textId="77777777" w:rsidR="00010892" w:rsidRDefault="00010892" w:rsidP="00010892">
            <w:pPr>
              <w:jc w:val="center"/>
              <w:rPr>
                <w:rFonts w:asciiTheme="minorHAnsi" w:hAnsiTheme="minorHAnsi" w:cstheme="minorHAnsi"/>
                <w:color w:val="auto"/>
                <w:lang w:val="ka-GE"/>
              </w:rPr>
            </w:pPr>
          </w:p>
          <w:p w14:paraId="45615DC6" w14:textId="77777777" w:rsidR="00010892" w:rsidRDefault="00010892" w:rsidP="00010892">
            <w:pPr>
              <w:jc w:val="center"/>
              <w:rPr>
                <w:rFonts w:asciiTheme="minorHAnsi" w:hAnsiTheme="minorHAnsi" w:cstheme="minorHAnsi"/>
                <w:color w:val="auto"/>
                <w:lang w:val="ka-GE"/>
              </w:rPr>
            </w:pPr>
          </w:p>
          <w:p w14:paraId="24A32DF2" w14:textId="4357567D" w:rsidR="00010892" w:rsidRDefault="00010892" w:rsidP="00010892">
            <w:pPr>
              <w:jc w:val="center"/>
              <w:rPr>
                <w:rFonts w:asciiTheme="minorHAnsi" w:hAnsiTheme="minorHAnsi" w:cstheme="minorHAnsi"/>
                <w:color w:val="auto"/>
                <w:lang w:val="ka-GE"/>
              </w:rPr>
            </w:pPr>
            <w:r>
              <w:rPr>
                <w:rFonts w:asciiTheme="minorHAnsi" w:hAnsiTheme="minorHAnsi" w:cstheme="minorHAnsi"/>
                <w:color w:val="auto"/>
                <w:lang w:val="ka-GE"/>
              </w:rPr>
              <w:t>200</w:t>
            </w:r>
          </w:p>
          <w:p w14:paraId="23265231" w14:textId="77777777" w:rsidR="00010892" w:rsidRDefault="00010892" w:rsidP="0090044C">
            <w:pPr>
              <w:jc w:val="center"/>
              <w:rPr>
                <w:rFonts w:asciiTheme="minorHAnsi" w:hAnsiTheme="minorHAnsi" w:cstheme="minorHAnsi"/>
                <w:color w:val="auto"/>
                <w:lang w:val="ka-GE"/>
              </w:rPr>
            </w:pPr>
          </w:p>
          <w:p w14:paraId="102BDAE6" w14:textId="77777777" w:rsidR="00010892" w:rsidRDefault="00010892" w:rsidP="0090044C">
            <w:pPr>
              <w:jc w:val="center"/>
              <w:rPr>
                <w:rFonts w:asciiTheme="minorHAnsi" w:hAnsiTheme="minorHAnsi" w:cstheme="minorHAnsi"/>
                <w:color w:val="auto"/>
                <w:lang w:val="ka-GE"/>
              </w:rPr>
            </w:pPr>
          </w:p>
          <w:p w14:paraId="7D796CC3" w14:textId="77777777" w:rsidR="00010892" w:rsidRDefault="00010892" w:rsidP="0090044C">
            <w:pPr>
              <w:jc w:val="center"/>
              <w:rPr>
                <w:rFonts w:asciiTheme="minorHAnsi" w:hAnsiTheme="minorHAnsi" w:cstheme="minorHAnsi"/>
                <w:color w:val="auto"/>
                <w:lang w:val="ka-GE"/>
              </w:rPr>
            </w:pPr>
          </w:p>
          <w:p w14:paraId="364E726C" w14:textId="77777777" w:rsidR="00010892" w:rsidRDefault="00010892" w:rsidP="0090044C">
            <w:pPr>
              <w:jc w:val="center"/>
              <w:rPr>
                <w:rFonts w:asciiTheme="minorHAnsi" w:hAnsiTheme="minorHAnsi" w:cstheme="minorHAnsi"/>
                <w:color w:val="auto"/>
                <w:lang w:val="ka-GE"/>
              </w:rPr>
            </w:pPr>
          </w:p>
          <w:p w14:paraId="1D603BC3" w14:textId="77777777" w:rsidR="00010892" w:rsidRDefault="00010892" w:rsidP="00010892">
            <w:pPr>
              <w:rPr>
                <w:rFonts w:asciiTheme="minorHAnsi" w:hAnsiTheme="minorHAnsi" w:cstheme="minorHAnsi"/>
                <w:color w:val="auto"/>
                <w:lang w:val="ka-GE"/>
              </w:rPr>
            </w:pPr>
          </w:p>
        </w:tc>
        <w:tc>
          <w:tcPr>
            <w:tcW w:w="1980" w:type="dxa"/>
          </w:tcPr>
          <w:p w14:paraId="2AB2FE52" w14:textId="77777777" w:rsidR="00010892" w:rsidRDefault="00010892" w:rsidP="00010892">
            <w:pPr>
              <w:jc w:val="center"/>
              <w:rPr>
                <w:rFonts w:asciiTheme="minorHAnsi" w:hAnsiTheme="minorHAnsi" w:cstheme="minorHAnsi"/>
                <w:color w:val="auto"/>
                <w:lang w:val="ka-GE"/>
              </w:rPr>
            </w:pPr>
          </w:p>
        </w:tc>
      </w:tr>
      <w:tr w:rsidR="00010892" w14:paraId="46A434CF" w14:textId="2FD35C84" w:rsidTr="00C12F7C">
        <w:trPr>
          <w:jc w:val="center"/>
        </w:trPr>
        <w:tc>
          <w:tcPr>
            <w:tcW w:w="2515" w:type="dxa"/>
          </w:tcPr>
          <w:p w14:paraId="31D37858" w14:textId="14647DE3" w:rsidR="00010892" w:rsidRDefault="00010892" w:rsidP="0090044C">
            <w:pPr>
              <w:jc w:val="center"/>
              <w:rPr>
                <w:rFonts w:ascii="Calibri" w:hAnsi="Calibri" w:cs="Calibri"/>
                <w:color w:val="000000"/>
                <w:sz w:val="22"/>
                <w:szCs w:val="22"/>
                <w:lang w:val="ka-GE"/>
              </w:rPr>
            </w:pPr>
            <w:r>
              <w:rPr>
                <w:rFonts w:ascii="Calibri" w:hAnsi="Calibri" w:cs="Calibri"/>
                <w:noProof/>
                <w:color w:val="000000"/>
                <w:sz w:val="22"/>
                <w:szCs w:val="22"/>
              </w:rPr>
              <w:drawing>
                <wp:inline distT="0" distB="0" distL="0" distR="0" wp14:anchorId="6E3E38C4" wp14:editId="0AB9B1CC">
                  <wp:extent cx="1459865" cy="1946275"/>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59865" cy="1946275"/>
                          </a:xfrm>
                          <a:prstGeom prst="rect">
                            <a:avLst/>
                          </a:prstGeom>
                        </pic:spPr>
                      </pic:pic>
                    </a:graphicData>
                  </a:graphic>
                </wp:inline>
              </w:drawing>
            </w:r>
          </w:p>
        </w:tc>
        <w:tc>
          <w:tcPr>
            <w:tcW w:w="3510" w:type="dxa"/>
          </w:tcPr>
          <w:p w14:paraId="7A11A7F6" w14:textId="77777777" w:rsidR="00010892" w:rsidRDefault="00010892" w:rsidP="001A03A3">
            <w:pPr>
              <w:pStyle w:val="ListParagraph"/>
              <w:rPr>
                <w:rFonts w:asciiTheme="minorHAnsi" w:hAnsiTheme="minorHAnsi" w:cstheme="minorHAnsi"/>
                <w:color w:val="auto"/>
                <w:lang w:val="ka-GE"/>
              </w:rPr>
            </w:pPr>
          </w:p>
          <w:p w14:paraId="12657E3C" w14:textId="77777777" w:rsidR="00010892" w:rsidRDefault="00010892" w:rsidP="001A03A3">
            <w:pPr>
              <w:pStyle w:val="ListParagraph"/>
              <w:rPr>
                <w:rFonts w:asciiTheme="minorHAnsi" w:hAnsiTheme="minorHAnsi" w:cstheme="minorHAnsi"/>
                <w:color w:val="auto"/>
                <w:lang w:val="ka-GE"/>
              </w:rPr>
            </w:pPr>
          </w:p>
          <w:p w14:paraId="5AA86CA2" w14:textId="77777777" w:rsidR="00010892" w:rsidRDefault="00010892" w:rsidP="001A03A3">
            <w:pPr>
              <w:pStyle w:val="ListParagraph"/>
              <w:rPr>
                <w:rFonts w:asciiTheme="minorHAnsi" w:hAnsiTheme="minorHAnsi" w:cstheme="minorHAnsi"/>
                <w:color w:val="auto"/>
                <w:lang w:val="ka-GE"/>
              </w:rPr>
            </w:pPr>
          </w:p>
          <w:p w14:paraId="0A5C5C78" w14:textId="77777777" w:rsidR="00010892" w:rsidRDefault="00010892" w:rsidP="001A03A3">
            <w:pPr>
              <w:pStyle w:val="ListParagraph"/>
              <w:rPr>
                <w:rFonts w:asciiTheme="minorHAnsi" w:hAnsiTheme="minorHAnsi" w:cstheme="minorHAnsi"/>
                <w:color w:val="auto"/>
                <w:lang w:val="ka-GE"/>
              </w:rPr>
            </w:pPr>
          </w:p>
          <w:p w14:paraId="1454245D" w14:textId="77777777" w:rsidR="00010892" w:rsidRPr="001A03A3" w:rsidRDefault="00010892" w:rsidP="001A03A3">
            <w:pPr>
              <w:pStyle w:val="ListParagraph"/>
              <w:numPr>
                <w:ilvl w:val="0"/>
                <w:numId w:val="10"/>
              </w:numPr>
              <w:rPr>
                <w:rFonts w:asciiTheme="minorHAnsi" w:hAnsiTheme="minorHAnsi" w:cstheme="minorHAnsi"/>
                <w:color w:val="auto"/>
                <w:lang w:val="ka-GE"/>
              </w:rPr>
            </w:pPr>
            <w:r w:rsidRPr="001A03A3">
              <w:rPr>
                <w:rFonts w:asciiTheme="minorHAnsi" w:hAnsiTheme="minorHAnsi" w:cstheme="minorHAnsi"/>
                <w:color w:val="auto"/>
                <w:lang w:val="ka-GE"/>
              </w:rPr>
              <w:t>წყალგამძლე პოლიესტერი (ტენტის ნაჭერი)</w:t>
            </w:r>
          </w:p>
          <w:p w14:paraId="7B03C32C" w14:textId="77777777" w:rsidR="00010892" w:rsidRPr="001A03A3" w:rsidRDefault="00010892" w:rsidP="001A03A3">
            <w:pPr>
              <w:pStyle w:val="ListParagraph"/>
              <w:numPr>
                <w:ilvl w:val="0"/>
                <w:numId w:val="10"/>
              </w:numPr>
              <w:jc w:val="left"/>
              <w:rPr>
                <w:rFonts w:asciiTheme="minorHAnsi" w:hAnsiTheme="minorHAnsi" w:cstheme="minorHAnsi"/>
                <w:color w:val="auto"/>
                <w:lang w:val="ka-GE"/>
              </w:rPr>
            </w:pPr>
            <w:r w:rsidRPr="001A03A3">
              <w:rPr>
                <w:rFonts w:asciiTheme="minorHAnsi" w:hAnsiTheme="minorHAnsi" w:cstheme="minorHAnsi"/>
                <w:color w:val="auto"/>
                <w:lang w:val="ka-GE"/>
              </w:rPr>
              <w:t>ზომა - დიდი</w:t>
            </w:r>
          </w:p>
          <w:p w14:paraId="5A636273" w14:textId="7397F40E" w:rsidR="00010892" w:rsidRPr="001A03A3" w:rsidRDefault="00010892" w:rsidP="001A03A3">
            <w:pPr>
              <w:pStyle w:val="ListParagraph"/>
              <w:numPr>
                <w:ilvl w:val="0"/>
                <w:numId w:val="10"/>
              </w:numPr>
              <w:jc w:val="left"/>
              <w:rPr>
                <w:rFonts w:asciiTheme="minorHAnsi" w:hAnsiTheme="minorHAnsi" w:cstheme="minorHAnsi"/>
                <w:color w:val="auto"/>
                <w:lang w:val="ka-GE"/>
              </w:rPr>
            </w:pPr>
            <w:r w:rsidRPr="001A03A3">
              <w:rPr>
                <w:rFonts w:asciiTheme="minorHAnsi" w:hAnsiTheme="minorHAnsi" w:cstheme="minorHAnsi"/>
                <w:color w:val="auto"/>
                <w:lang w:val="ka-GE"/>
              </w:rPr>
              <w:t xml:space="preserve">ფერი - </w:t>
            </w:r>
            <w:r>
              <w:rPr>
                <w:rFonts w:asciiTheme="minorHAnsi" w:hAnsiTheme="minorHAnsi" w:cstheme="minorHAnsi"/>
                <w:color w:val="auto"/>
                <w:lang w:val="ka-GE"/>
              </w:rPr>
              <w:t>ნარინჯისფერი</w:t>
            </w:r>
          </w:p>
          <w:p w14:paraId="31C4AC2C" w14:textId="77777777" w:rsidR="00010892" w:rsidRPr="001A03A3" w:rsidRDefault="00010892" w:rsidP="001A03A3">
            <w:pPr>
              <w:pStyle w:val="ListParagraph"/>
              <w:numPr>
                <w:ilvl w:val="0"/>
                <w:numId w:val="10"/>
              </w:numPr>
              <w:jc w:val="left"/>
              <w:rPr>
                <w:rFonts w:asciiTheme="minorHAnsi" w:hAnsiTheme="minorHAnsi" w:cstheme="minorHAnsi"/>
                <w:color w:val="auto"/>
                <w:lang w:val="ka-GE"/>
              </w:rPr>
            </w:pPr>
            <w:r w:rsidRPr="001A03A3">
              <w:rPr>
                <w:rFonts w:asciiTheme="minorHAnsi" w:hAnsiTheme="minorHAnsi" w:cstheme="minorHAnsi"/>
                <w:color w:val="auto"/>
                <w:lang w:val="ka-GE"/>
              </w:rPr>
              <w:t>ფენა - ერთი</w:t>
            </w:r>
          </w:p>
          <w:p w14:paraId="18BC8410" w14:textId="77777777" w:rsidR="00010892" w:rsidRDefault="00010892" w:rsidP="008F0C40">
            <w:pPr>
              <w:pStyle w:val="ListParagraph"/>
              <w:rPr>
                <w:rFonts w:asciiTheme="minorHAnsi" w:hAnsiTheme="minorHAnsi" w:cstheme="minorHAnsi"/>
                <w:color w:val="auto"/>
                <w:lang w:val="ka-GE"/>
              </w:rPr>
            </w:pPr>
          </w:p>
        </w:tc>
        <w:tc>
          <w:tcPr>
            <w:tcW w:w="1980" w:type="dxa"/>
          </w:tcPr>
          <w:p w14:paraId="089DBFEC" w14:textId="77777777" w:rsidR="00010892" w:rsidRDefault="00010892" w:rsidP="00010892">
            <w:pPr>
              <w:jc w:val="center"/>
              <w:rPr>
                <w:rFonts w:asciiTheme="minorHAnsi" w:hAnsiTheme="minorHAnsi" w:cstheme="minorHAnsi"/>
                <w:color w:val="auto"/>
                <w:lang w:val="ka-GE"/>
              </w:rPr>
            </w:pPr>
          </w:p>
          <w:p w14:paraId="26D8714A" w14:textId="77777777" w:rsidR="00010892" w:rsidRDefault="00010892" w:rsidP="00010892">
            <w:pPr>
              <w:jc w:val="center"/>
              <w:rPr>
                <w:rFonts w:asciiTheme="minorHAnsi" w:hAnsiTheme="minorHAnsi" w:cstheme="minorHAnsi"/>
                <w:color w:val="auto"/>
                <w:lang w:val="ka-GE"/>
              </w:rPr>
            </w:pPr>
          </w:p>
          <w:p w14:paraId="587EF255" w14:textId="77777777" w:rsidR="00010892" w:rsidRDefault="00010892" w:rsidP="00010892">
            <w:pPr>
              <w:jc w:val="center"/>
              <w:rPr>
                <w:rFonts w:asciiTheme="minorHAnsi" w:hAnsiTheme="minorHAnsi" w:cstheme="minorHAnsi"/>
                <w:color w:val="auto"/>
                <w:lang w:val="ka-GE"/>
              </w:rPr>
            </w:pPr>
          </w:p>
          <w:p w14:paraId="1923878A" w14:textId="77777777" w:rsidR="00010892" w:rsidRDefault="00010892" w:rsidP="00010892">
            <w:pPr>
              <w:jc w:val="center"/>
              <w:rPr>
                <w:rFonts w:asciiTheme="minorHAnsi" w:hAnsiTheme="minorHAnsi" w:cstheme="minorHAnsi"/>
                <w:color w:val="auto"/>
                <w:lang w:val="ka-GE"/>
              </w:rPr>
            </w:pPr>
          </w:p>
          <w:p w14:paraId="031378C0" w14:textId="77777777" w:rsidR="00010892" w:rsidRDefault="00010892" w:rsidP="00010892">
            <w:pPr>
              <w:jc w:val="center"/>
              <w:rPr>
                <w:rFonts w:asciiTheme="minorHAnsi" w:hAnsiTheme="minorHAnsi" w:cstheme="minorHAnsi"/>
                <w:color w:val="auto"/>
                <w:lang w:val="ka-GE"/>
              </w:rPr>
            </w:pPr>
          </w:p>
          <w:p w14:paraId="13232737" w14:textId="1D0C1965" w:rsidR="00010892" w:rsidRDefault="00010892" w:rsidP="00010892">
            <w:pPr>
              <w:jc w:val="center"/>
              <w:rPr>
                <w:rFonts w:asciiTheme="minorHAnsi" w:hAnsiTheme="minorHAnsi" w:cstheme="minorHAnsi"/>
                <w:color w:val="auto"/>
                <w:lang w:val="ka-GE"/>
              </w:rPr>
            </w:pPr>
            <w:r>
              <w:rPr>
                <w:rFonts w:asciiTheme="minorHAnsi" w:hAnsiTheme="minorHAnsi" w:cstheme="minorHAnsi"/>
                <w:color w:val="auto"/>
                <w:lang w:val="ka-GE"/>
              </w:rPr>
              <w:t>200</w:t>
            </w:r>
          </w:p>
        </w:tc>
        <w:tc>
          <w:tcPr>
            <w:tcW w:w="1980" w:type="dxa"/>
          </w:tcPr>
          <w:p w14:paraId="5A910DCA" w14:textId="77777777" w:rsidR="00010892" w:rsidRDefault="00010892" w:rsidP="00010892">
            <w:pPr>
              <w:jc w:val="center"/>
              <w:rPr>
                <w:rFonts w:asciiTheme="minorHAnsi" w:hAnsiTheme="minorHAnsi" w:cstheme="minorHAnsi"/>
                <w:color w:val="auto"/>
                <w:lang w:val="ka-GE"/>
              </w:rPr>
            </w:pPr>
          </w:p>
        </w:tc>
      </w:tr>
    </w:tbl>
    <w:p w14:paraId="79FB3860" w14:textId="77777777" w:rsidR="00CD4A8B" w:rsidRDefault="00CD4A8B" w:rsidP="00010892">
      <w:pPr>
        <w:pStyle w:val="a"/>
        <w:numPr>
          <w:ilvl w:val="0"/>
          <w:numId w:val="0"/>
        </w:numPr>
        <w:ind w:left="360" w:hanging="360"/>
        <w:rPr>
          <w:rFonts w:cs="Sylfaen"/>
        </w:rPr>
      </w:pPr>
    </w:p>
    <w:p w14:paraId="35AEAE1E" w14:textId="77777777" w:rsidR="00CD4A8B" w:rsidRDefault="00CD4A8B" w:rsidP="00010892">
      <w:pPr>
        <w:pStyle w:val="a"/>
        <w:numPr>
          <w:ilvl w:val="0"/>
          <w:numId w:val="0"/>
        </w:numPr>
        <w:ind w:left="360" w:hanging="360"/>
        <w:rPr>
          <w:rFonts w:cs="Sylfaen"/>
        </w:rPr>
      </w:pPr>
    </w:p>
    <w:p w14:paraId="095A7677" w14:textId="77777777" w:rsidR="00CD4A8B" w:rsidRDefault="00CD4A8B" w:rsidP="00010892">
      <w:pPr>
        <w:pStyle w:val="a"/>
        <w:numPr>
          <w:ilvl w:val="0"/>
          <w:numId w:val="0"/>
        </w:numPr>
        <w:ind w:left="360" w:hanging="360"/>
        <w:rPr>
          <w:rFonts w:cs="Sylfaen"/>
        </w:rPr>
      </w:pPr>
    </w:p>
    <w:p w14:paraId="19A72BAC" w14:textId="77777777" w:rsidR="00CD4A8B" w:rsidRDefault="00CD4A8B" w:rsidP="00010892">
      <w:pPr>
        <w:pStyle w:val="a"/>
        <w:numPr>
          <w:ilvl w:val="0"/>
          <w:numId w:val="0"/>
        </w:numPr>
        <w:ind w:left="360" w:hanging="360"/>
        <w:rPr>
          <w:rFonts w:cs="Sylfaen"/>
        </w:rPr>
      </w:pPr>
    </w:p>
    <w:p w14:paraId="20E26488" w14:textId="2837898D" w:rsidR="00010892" w:rsidRPr="00010892" w:rsidRDefault="0093526B" w:rsidP="00010892">
      <w:pPr>
        <w:pStyle w:val="a"/>
        <w:numPr>
          <w:ilvl w:val="0"/>
          <w:numId w:val="0"/>
        </w:numPr>
        <w:ind w:left="360" w:hanging="360"/>
        <w:rPr>
          <w:rFonts w:cs="Sylfaen"/>
        </w:rPr>
      </w:pPr>
      <w:r w:rsidRPr="00301106">
        <w:rPr>
          <w:rFonts w:cs="Sylfaen"/>
        </w:rPr>
        <w:t>სატენდერო მოთხოვნები</w:t>
      </w:r>
      <w:bookmarkEnd w:id="2"/>
      <w:bookmarkEnd w:id="3"/>
      <w:r w:rsidR="00301106">
        <w:rPr>
          <w:rFonts w:cs="Sylfaen"/>
        </w:rPr>
        <w:t>:</w:t>
      </w:r>
    </w:p>
    <w:p w14:paraId="5349F9FE" w14:textId="19C9504F" w:rsidR="0093526B" w:rsidRDefault="0093526B" w:rsidP="0025211B">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010892">
        <w:rPr>
          <w:rFonts w:cs="Sylfaen"/>
          <w:lang w:val="ka-GE"/>
        </w:rPr>
        <w:t>ეტაპობრივი მოწოდება ბანკის მოთხოვნიდან 2 კვირის განმავლობაში</w:t>
      </w:r>
      <w:r w:rsidR="00236691">
        <w:rPr>
          <w:rFonts w:cs="Sylfaen"/>
          <w:lang w:val="ka-GE"/>
        </w:rPr>
        <w:t xml:space="preserve"> </w:t>
      </w:r>
      <w:r w:rsidR="008F1D15">
        <w:rPr>
          <w:rFonts w:cs="Sylfaen"/>
          <w:lang w:val="ka-GE"/>
        </w:rPr>
        <w:t xml:space="preserve"> </w:t>
      </w:r>
    </w:p>
    <w:p w14:paraId="54674156" w14:textId="3E872870" w:rsidR="00236691" w:rsidRDefault="00236691" w:rsidP="0025211B">
      <w:pPr>
        <w:pStyle w:val="ListParagraph"/>
        <w:numPr>
          <w:ilvl w:val="0"/>
          <w:numId w:val="7"/>
        </w:numPr>
        <w:spacing w:after="200" w:line="276" w:lineRule="auto"/>
        <w:jc w:val="left"/>
        <w:rPr>
          <w:rFonts w:cs="Sylfaen"/>
          <w:lang w:val="ka-GE"/>
        </w:rPr>
      </w:pPr>
      <w:r>
        <w:rPr>
          <w:rFonts w:cs="Sylfaen"/>
          <w:b/>
          <w:lang w:val="ka-GE"/>
        </w:rPr>
        <w:t xml:space="preserve">ფილიალების </w:t>
      </w:r>
      <w:r w:rsidR="008E34DB">
        <w:rPr>
          <w:rFonts w:cs="Sylfaen"/>
          <w:b/>
          <w:lang w:val="ka-GE"/>
        </w:rPr>
        <w:t>მისამართ</w:t>
      </w:r>
      <w:r>
        <w:rPr>
          <w:rFonts w:cs="Sylfaen"/>
          <w:b/>
          <w:lang w:val="ka-GE"/>
        </w:rPr>
        <w:t>ი -</w:t>
      </w:r>
      <w:r>
        <w:rPr>
          <w:rFonts w:cs="Sylfaen"/>
          <w:lang w:val="ka-GE"/>
        </w:rPr>
        <w:t xml:space="preserve"> </w:t>
      </w:r>
      <w:r w:rsidR="00D7254F">
        <w:rPr>
          <w:rFonts w:cs="Sylfaen"/>
          <w:lang w:val="ka-GE"/>
        </w:rPr>
        <w:t>ჭირნახულის 9</w:t>
      </w:r>
    </w:p>
    <w:p w14:paraId="413ADF79" w14:textId="13268E83" w:rsidR="008E34DB" w:rsidRDefault="0093526B" w:rsidP="0025211B">
      <w:pPr>
        <w:pStyle w:val="ListParagraph"/>
        <w:numPr>
          <w:ilvl w:val="0"/>
          <w:numId w:val="7"/>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010892">
        <w:rPr>
          <w:rFonts w:cs="Sylfaen"/>
          <w:lang w:val="ka-GE"/>
        </w:rPr>
        <w:t>ლარში</w:t>
      </w:r>
      <w:r w:rsidRPr="00236691">
        <w:rPr>
          <w:rFonts w:cs="Sylfaen"/>
          <w:lang w:val="ka-GE"/>
        </w:rPr>
        <w:t xml:space="preserve"> გადასახადების ჩათვლით;</w:t>
      </w:r>
    </w:p>
    <w:p w14:paraId="2025EEE2" w14:textId="6227255B" w:rsidR="0093526B" w:rsidRPr="008E34DB" w:rsidRDefault="0093526B" w:rsidP="0025211B">
      <w:pPr>
        <w:pStyle w:val="ListParagraph"/>
        <w:numPr>
          <w:ilvl w:val="0"/>
          <w:numId w:val="7"/>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25211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2BFD11B"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ტენდერში მოცემული რაოდენობა შესაძლოა შემცირდეს ან გაიზარდოს ბანკის მოთხოვნიდან გამომდინარე</w:t>
      </w:r>
    </w:p>
    <w:p w14:paraId="13C5A89E"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შემოთავაზებული ფასი უნდა შენარჩუნდეს 1 წლის განმავლობაში</w:t>
      </w:r>
    </w:p>
    <w:p w14:paraId="277AB918" w14:textId="77777777" w:rsidR="00010892" w:rsidRPr="00010892" w:rsidRDefault="00010892" w:rsidP="00010892">
      <w:pPr>
        <w:spacing w:after="200" w:line="276" w:lineRule="auto"/>
        <w:ind w:left="360"/>
        <w:rPr>
          <w:rFonts w:cs="Sylfaen"/>
          <w:lang w:val="ka-GE"/>
        </w:rPr>
      </w:pP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25211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25211B">
      <w:pPr>
        <w:pStyle w:val="ListParagraph"/>
        <w:numPr>
          <w:ilvl w:val="0"/>
          <w:numId w:val="8"/>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25211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25211B">
      <w:pPr>
        <w:pStyle w:val="ListParagraph"/>
        <w:numPr>
          <w:ilvl w:val="0"/>
          <w:numId w:val="8"/>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25211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25211B">
      <w:pPr>
        <w:pStyle w:val="ListParagraph"/>
        <w:numPr>
          <w:ilvl w:val="0"/>
          <w:numId w:val="8"/>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Default="008E34DB" w:rsidP="0025211B">
      <w:pPr>
        <w:pStyle w:val="ListParagraph"/>
        <w:numPr>
          <w:ilvl w:val="0"/>
          <w:numId w:val="8"/>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505BB53B" w14:textId="700079B0" w:rsidR="001E1926" w:rsidRPr="008E34DB" w:rsidRDefault="001E1926" w:rsidP="0025211B">
      <w:pPr>
        <w:pStyle w:val="ListParagraph"/>
        <w:numPr>
          <w:ilvl w:val="0"/>
          <w:numId w:val="8"/>
        </w:numPr>
        <w:spacing w:after="200"/>
        <w:rPr>
          <w:rFonts w:cs="Sylfaen"/>
          <w:lang w:val="ka-GE"/>
        </w:rPr>
      </w:pPr>
      <w:r>
        <w:rPr>
          <w:rFonts w:cs="Sylfaen"/>
          <w:lang w:val="ka-GE"/>
        </w:rPr>
        <w:t>პრეტენდენტის შერჩევა მოხდება კომერციული წინადადების და პროდუქციის ხარისხობრივი მაჩვენებლის მიხედვით.</w:t>
      </w:r>
    </w:p>
    <w:p w14:paraId="33549303" w14:textId="06CBC067" w:rsidR="0093526B" w:rsidRPr="008E34DB" w:rsidRDefault="008E34DB" w:rsidP="0025211B">
      <w:pPr>
        <w:pStyle w:val="ListParagraph"/>
        <w:numPr>
          <w:ilvl w:val="0"/>
          <w:numId w:val="8"/>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5" w:name="_Toc37739653"/>
      <w:r w:rsidRPr="007F26C8">
        <w:rPr>
          <w:rFonts w:eastAsiaTheme="majorEastAsia" w:cs="Sylfaen"/>
          <w:b/>
          <w:color w:val="FF671B"/>
          <w:sz w:val="24"/>
          <w:szCs w:val="28"/>
          <w:lang w:val="ka-GE" w:eastAsia="ja-JP"/>
        </w:rPr>
        <w:t>დამატებითი ინფორმაცია:</w:t>
      </w:r>
      <w:bookmarkEnd w:id="5"/>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lastRenderedPageBreak/>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25211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25211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25211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25211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4"/>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6" w:name="_Toc37739655"/>
      <w:r w:rsidRPr="005B1FB8">
        <w:rPr>
          <w:rFonts w:eastAsiaTheme="minorHAnsi" w:cs="Sylfaen"/>
          <w:color w:val="231F20"/>
          <w:sz w:val="20"/>
          <w:szCs w:val="20"/>
          <w:lang w:eastAsia="en-US"/>
        </w:rPr>
        <w:t>დანართი N2: საბანკო რეკვიზიტები</w:t>
      </w:r>
      <w:bookmarkEnd w:id="6"/>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12"/>
      <w:headerReference w:type="default" r:id="rId13"/>
      <w:footerReference w:type="even" r:id="rId14"/>
      <w:footerReference w:type="default" r:id="rId15"/>
      <w:headerReference w:type="first" r:id="rId16"/>
      <w:footerReference w:type="first" r:id="rId17"/>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22FC2" w14:textId="77777777" w:rsidR="00D25E41" w:rsidRDefault="00D25E41" w:rsidP="002E7950">
      <w:r>
        <w:separator/>
      </w:r>
    </w:p>
  </w:endnote>
  <w:endnote w:type="continuationSeparator" w:id="0">
    <w:p w14:paraId="4601D006" w14:textId="77777777" w:rsidR="00D25E41" w:rsidRDefault="00D25E4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B7BB3">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B7BB3">
              <w:rPr>
                <w:bCs/>
                <w:noProof/>
                <w:sz w:val="16"/>
                <w:szCs w:val="16"/>
              </w:rPr>
              <w:t>5</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E911A" w14:textId="77777777" w:rsidR="00D25E41" w:rsidRDefault="00D25E41" w:rsidP="002E7950">
      <w:r>
        <w:separator/>
      </w:r>
    </w:p>
  </w:footnote>
  <w:footnote w:type="continuationSeparator" w:id="0">
    <w:p w14:paraId="7DFFDF18" w14:textId="77777777" w:rsidR="00D25E41" w:rsidRDefault="00D25E4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670C7"/>
    <w:multiLevelType w:val="multilevel"/>
    <w:tmpl w:val="28DE5B62"/>
    <w:numStyleLink w:val="hierarchy"/>
  </w:abstractNum>
  <w:abstractNum w:abstractNumId="1">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6">
    <w:nsid w:val="5B144D94"/>
    <w:multiLevelType w:val="hybridMultilevel"/>
    <w:tmpl w:val="B7DAA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39E3E13"/>
    <w:multiLevelType w:val="hybridMultilevel"/>
    <w:tmpl w:val="2D3CA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4"/>
  </w:num>
  <w:num w:numId="5">
    <w:abstractNumId w:val="3"/>
  </w:num>
  <w:num w:numId="6">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2"/>
  </w:num>
  <w:num w:numId="8">
    <w:abstractNumId w:val="9"/>
  </w:num>
  <w:num w:numId="9">
    <w:abstractNumId w:val="6"/>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892"/>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0250"/>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75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3A3"/>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926"/>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34A"/>
    <w:rsid w:val="002447B5"/>
    <w:rsid w:val="00247498"/>
    <w:rsid w:val="0024769D"/>
    <w:rsid w:val="00250A35"/>
    <w:rsid w:val="00250BC1"/>
    <w:rsid w:val="00251564"/>
    <w:rsid w:val="002518AE"/>
    <w:rsid w:val="00251AFF"/>
    <w:rsid w:val="002520F4"/>
    <w:rsid w:val="0025211B"/>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D6B"/>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0C40"/>
    <w:rsid w:val="008F1B64"/>
    <w:rsid w:val="008F1D15"/>
    <w:rsid w:val="008F3D77"/>
    <w:rsid w:val="008F405E"/>
    <w:rsid w:val="008F4064"/>
    <w:rsid w:val="008F41B1"/>
    <w:rsid w:val="008F4366"/>
    <w:rsid w:val="008F4CAF"/>
    <w:rsid w:val="008F51AF"/>
    <w:rsid w:val="008F67B4"/>
    <w:rsid w:val="008F6E81"/>
    <w:rsid w:val="008F798F"/>
    <w:rsid w:val="0090026C"/>
    <w:rsid w:val="0090044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9BC"/>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A8B"/>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E41"/>
    <w:rsid w:val="00D25F3D"/>
    <w:rsid w:val="00D31898"/>
    <w:rsid w:val="00D324B5"/>
    <w:rsid w:val="00D324EC"/>
    <w:rsid w:val="00D32A5B"/>
    <w:rsid w:val="00D331E9"/>
    <w:rsid w:val="00D34017"/>
    <w:rsid w:val="00D34AE1"/>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1DA"/>
    <w:rsid w:val="00F66818"/>
    <w:rsid w:val="00F703CB"/>
    <w:rsid w:val="00F71691"/>
    <w:rsid w:val="00F721EC"/>
    <w:rsid w:val="00F72B00"/>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B7BB3"/>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0464277">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53ECA0-8FBA-43B4-A87C-520F2A20A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68</cp:revision>
  <cp:lastPrinted>2019-10-17T14:03:00Z</cp:lastPrinted>
  <dcterms:created xsi:type="dcterms:W3CDTF">2024-03-20T10:48:00Z</dcterms:created>
  <dcterms:modified xsi:type="dcterms:W3CDTF">2025-02-19T13:35:00Z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