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0DBDF59" w:rsidR="00E65A2C" w:rsidRPr="00F83E0C" w:rsidRDefault="00BF214E" w:rsidP="000D1CB3">
                                <w:pPr>
                                  <w:jc w:val="center"/>
                                  <w:rPr>
                                    <w:b/>
                                    <w:color w:val="E36C0A" w:themeColor="accent6" w:themeShade="BF"/>
                                    <w:sz w:val="44"/>
                                    <w:szCs w:val="56"/>
                                    <w:lang w:val="ka-GE"/>
                                  </w:rPr>
                                </w:pPr>
                                <w:r w:rsidRPr="00BF214E">
                                  <w:rPr>
                                    <w:rFonts w:cs="Arial"/>
                                    <w:b/>
                                    <w:color w:val="auto"/>
                                    <w:sz w:val="40"/>
                                    <w:szCs w:val="56"/>
                                    <w:lang w:val="af-ZA"/>
                                  </w:rPr>
                                  <w:t>ტენდერი Dell Server-ის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10DBDF59" w:rsidR="00E65A2C" w:rsidRPr="00F83E0C" w:rsidRDefault="00BF214E" w:rsidP="000D1CB3">
                          <w:pPr>
                            <w:jc w:val="center"/>
                            <w:rPr>
                              <w:b/>
                              <w:color w:val="E36C0A" w:themeColor="accent6" w:themeShade="BF"/>
                              <w:sz w:val="44"/>
                              <w:szCs w:val="56"/>
                              <w:lang w:val="ka-GE"/>
                            </w:rPr>
                          </w:pPr>
                          <w:r w:rsidRPr="00BF214E">
                            <w:rPr>
                              <w:rFonts w:cs="Arial"/>
                              <w:b/>
                              <w:color w:val="auto"/>
                              <w:sz w:val="40"/>
                              <w:szCs w:val="56"/>
                              <w:lang w:val="af-ZA"/>
                            </w:rPr>
                            <w:t>ტენდერი Dell Server-ის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D362ED" w:rsidR="00E65A2C" w:rsidRDefault="00F83E0C" w:rsidP="007C5AE6">
                                      <w:pPr>
                                        <w:rPr>
                                          <w:lang w:val="ka-GE"/>
                                        </w:rPr>
                                      </w:pPr>
                                      <w:r>
                                        <w:t>17</w:t>
                                      </w:r>
                                      <w:r w:rsidR="00DE3A97">
                                        <w:t xml:space="preserve"> </w:t>
                                      </w:r>
                                      <w:proofErr w:type="spellStart"/>
                                      <w:r>
                                        <w:t>მარტი</w:t>
                                      </w:r>
                                      <w:proofErr w:type="spellEnd"/>
                                      <w:r w:rsidR="00E65A2C">
                                        <w:rPr>
                                          <w:lang w:val="ka-GE"/>
                                        </w:rPr>
                                        <w:t xml:space="preserve"> 202</w:t>
                                      </w:r>
                                      <w:r w:rsidR="00111423">
                                        <w:rPr>
                                          <w:lang w:val="ka-GE"/>
                                        </w:rPr>
                                        <w:t>5</w:t>
                                      </w:r>
                                    </w:p>
                                    <w:p w14:paraId="5273460A" w14:textId="5DFF8755" w:rsidR="00E65A2C" w:rsidRPr="00415C7C" w:rsidRDefault="00BF214E" w:rsidP="00DE3A97">
                                      <w:pPr>
                                        <w:rPr>
                                          <w:lang w:val="ka-GE"/>
                                        </w:rPr>
                                      </w:pPr>
                                      <w:r>
                                        <w:rPr>
                                          <w:lang w:val="ka-GE"/>
                                        </w:rPr>
                                        <w:t>31</w:t>
                                      </w:r>
                                      <w:r w:rsidR="00F83E0C">
                                        <w:rPr>
                                          <w:lang w:val="ka-GE"/>
                                        </w:rPr>
                                        <w:t xml:space="preserve"> მარტი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7ED362ED" w:rsidR="00E65A2C" w:rsidRDefault="00F83E0C" w:rsidP="007C5AE6">
                                <w:pPr>
                                  <w:rPr>
                                    <w:lang w:val="ka-GE"/>
                                  </w:rPr>
                                </w:pPr>
                                <w:r>
                                  <w:t>17</w:t>
                                </w:r>
                                <w:r w:rsidR="00DE3A97">
                                  <w:t xml:space="preserve"> </w:t>
                                </w:r>
                                <w:proofErr w:type="spellStart"/>
                                <w:r>
                                  <w:t>მარტი</w:t>
                                </w:r>
                                <w:proofErr w:type="spellEnd"/>
                                <w:r w:rsidR="00E65A2C">
                                  <w:rPr>
                                    <w:lang w:val="ka-GE"/>
                                  </w:rPr>
                                  <w:t xml:space="preserve"> 202</w:t>
                                </w:r>
                                <w:r w:rsidR="00111423">
                                  <w:rPr>
                                    <w:lang w:val="ka-GE"/>
                                  </w:rPr>
                                  <w:t>5</w:t>
                                </w:r>
                              </w:p>
                              <w:p w14:paraId="5273460A" w14:textId="5DFF8755" w:rsidR="00E65A2C" w:rsidRPr="00415C7C" w:rsidRDefault="00BF214E" w:rsidP="00DE3A97">
                                <w:pPr>
                                  <w:rPr>
                                    <w:lang w:val="ka-GE"/>
                                  </w:rPr>
                                </w:pPr>
                                <w:r>
                                  <w:rPr>
                                    <w:lang w:val="ka-GE"/>
                                  </w:rPr>
                                  <w:t>31</w:t>
                                </w:r>
                                <w:r w:rsidR="00F83E0C">
                                  <w:rPr>
                                    <w:lang w:val="ka-GE"/>
                                  </w:rPr>
                                  <w:t xml:space="preserve"> მარტი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1F2962A" w14:textId="5E141426" w:rsidR="00BF214E" w:rsidRDefault="00BF214E" w:rsidP="00CF553C">
      <w:pPr>
        <w:pStyle w:val="TOCHeading"/>
        <w:ind w:left="360"/>
        <w:jc w:val="center"/>
        <w:rPr>
          <w:rFonts w:eastAsiaTheme="minorHAnsi" w:cs="Arial"/>
          <w:bCs w:val="0"/>
          <w:color w:val="auto"/>
          <w:sz w:val="40"/>
          <w:szCs w:val="56"/>
          <w:lang w:val="af-ZA" w:eastAsia="en-US"/>
        </w:rPr>
      </w:pPr>
      <w:r w:rsidRPr="00BF214E">
        <w:rPr>
          <w:rFonts w:eastAsiaTheme="minorHAnsi" w:cs="Arial"/>
          <w:bCs w:val="0"/>
          <w:color w:val="auto"/>
          <w:sz w:val="40"/>
          <w:szCs w:val="56"/>
          <w:lang w:val="af-ZA" w:eastAsia="en-US"/>
        </w:rPr>
        <w:t>ტენდერი Dell Server-ის მხარდაჭერის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5B3601DE"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11E0AAA4" w14:textId="77777777" w:rsidR="00F83E0C" w:rsidRPr="00F83E0C" w:rsidRDefault="00111423" w:rsidP="00F83E0C">
      <w:pPr>
        <w:pStyle w:val="ListParagraph"/>
        <w:numPr>
          <w:ilvl w:val="0"/>
          <w:numId w:val="28"/>
        </w:numPr>
        <w:rPr>
          <w:rFonts w:cstheme="majorBidi"/>
          <w:lang w:val="ka-GE"/>
        </w:rPr>
      </w:pPr>
      <w:bookmarkStart w:id="7" w:name="_Toc22227847"/>
      <w:r w:rsidRPr="00F83E0C">
        <w:rPr>
          <w:lang w:val="ka-GE"/>
        </w:rPr>
        <w:t>შემოთავაზებული პროდუქცია წარმოგენილი უნდა იყოს მწარმოებლის ოფიციალურიხაზით</w:t>
      </w:r>
      <w:r w:rsidR="00F83E0C" w:rsidRPr="00F83E0C">
        <w:rPr>
          <w:lang w:val="ka-GE"/>
        </w:rPr>
        <w:t>.</w:t>
      </w:r>
    </w:p>
    <w:p w14:paraId="23E5F741" w14:textId="5E0F73F7" w:rsidR="00111423" w:rsidRPr="00F83E0C" w:rsidRDefault="002F1805" w:rsidP="00F83E0C">
      <w:pPr>
        <w:pStyle w:val="ListParagraph"/>
        <w:numPr>
          <w:ilvl w:val="0"/>
          <w:numId w:val="28"/>
        </w:numPr>
        <w:rPr>
          <w:rFonts w:cstheme="majorBidi"/>
          <w:lang w:val="ka-GE"/>
        </w:rPr>
      </w:pPr>
      <w:r w:rsidRPr="00F83E0C">
        <w:rPr>
          <w:rFonts w:cstheme="majorBidi"/>
          <w:lang w:val="ka-GE"/>
        </w:rPr>
        <w:t>მიწოდების მისამართი: ქ. თბილისი,</w:t>
      </w:r>
      <w:r w:rsidR="00111423" w:rsidRPr="00F83E0C">
        <w:rPr>
          <w:rFonts w:cstheme="majorBidi"/>
          <w:lang w:val="ka-GE"/>
        </w:rPr>
        <w:t xml:space="preserve"> </w:t>
      </w:r>
      <w:r w:rsidR="00F83E0C" w:rsidRPr="00F83E0C">
        <w:rPr>
          <w:rFonts w:cstheme="majorBidi"/>
          <w:lang w:val="ka-GE"/>
        </w:rPr>
        <w:t>იური გაგარინის 29ა.</w:t>
      </w:r>
    </w:p>
    <w:p w14:paraId="7C7C4482" w14:textId="6792B51A" w:rsidR="00F83E0C" w:rsidRDefault="00F83E0C" w:rsidP="00F83E0C">
      <w:pPr>
        <w:pStyle w:val="ListParagraph"/>
        <w:numPr>
          <w:ilvl w:val="0"/>
          <w:numId w:val="28"/>
        </w:numPr>
        <w:rPr>
          <w:rFonts w:cstheme="majorBidi"/>
          <w:lang w:val="ka-GE"/>
        </w:rPr>
      </w:pPr>
      <w:r w:rsidRPr="00F83E0C">
        <w:rPr>
          <w:rFonts w:cstheme="majorBidi"/>
          <w:lang w:val="ka-GE"/>
        </w:rPr>
        <w:t>მოდოების ვადა: 10 სამუშო დღე.</w:t>
      </w:r>
    </w:p>
    <w:p w14:paraId="6E5CD1FE" w14:textId="796544B6" w:rsidR="00BF214E" w:rsidRPr="00BF214E" w:rsidRDefault="00BF214E" w:rsidP="00F83E0C">
      <w:pPr>
        <w:pStyle w:val="ListParagraph"/>
        <w:numPr>
          <w:ilvl w:val="0"/>
          <w:numId w:val="28"/>
        </w:numPr>
        <w:rPr>
          <w:rFonts w:cstheme="majorBidi"/>
          <w:b/>
          <w:bCs/>
          <w:lang w:val="ka-GE"/>
        </w:rPr>
      </w:pPr>
      <w:r w:rsidRPr="00BF214E">
        <w:rPr>
          <w:rFonts w:cstheme="majorBidi"/>
          <w:b/>
          <w:bCs/>
          <w:lang w:val="ka-GE"/>
        </w:rPr>
        <w:t xml:space="preserve">პრეტედენტმა დამატებით უნდა წარმოადგინოს შემოთავაზება 3 წლიან </w:t>
      </w:r>
      <w:r>
        <w:rPr>
          <w:rFonts w:cstheme="majorBidi"/>
          <w:b/>
          <w:bCs/>
          <w:lang w:val="ka-GE"/>
        </w:rPr>
        <w:t>მხარდაჭერაზე.</w:t>
      </w:r>
    </w:p>
    <w:p w14:paraId="4B610522" w14:textId="1E7624E4" w:rsidR="002F1805" w:rsidRDefault="002F1805" w:rsidP="002F1805">
      <w:pPr>
        <w:spacing w:after="200" w:line="276" w:lineRule="auto"/>
        <w:jc w:val="left"/>
        <w:rPr>
          <w:rFonts w:cs="Sylfaen"/>
          <w:lang w:val="ka-GE"/>
        </w:rPr>
      </w:pPr>
    </w:p>
    <w:p w14:paraId="20A301F7" w14:textId="77777777" w:rsidR="00F83E0C" w:rsidRDefault="00F83E0C" w:rsidP="002F1805">
      <w:pPr>
        <w:spacing w:after="200" w:line="276" w:lineRule="auto"/>
        <w:jc w:val="left"/>
        <w:rPr>
          <w:rFonts w:cs="Sylfaen"/>
          <w:lang w:val="ka-GE"/>
        </w:rPr>
      </w:pPr>
    </w:p>
    <w:p w14:paraId="174B814B" w14:textId="77777777" w:rsidR="00F83E0C" w:rsidRDefault="00F83E0C" w:rsidP="002F1805">
      <w:pPr>
        <w:spacing w:after="200" w:line="276" w:lineRule="auto"/>
        <w:jc w:val="left"/>
        <w:rPr>
          <w:rFonts w:cs="Sylfaen"/>
          <w:lang w:val="ka-GE"/>
        </w:rPr>
      </w:pPr>
    </w:p>
    <w:p w14:paraId="4C3033A4" w14:textId="77777777" w:rsidR="00F83E0C" w:rsidRDefault="00F83E0C" w:rsidP="002F1805">
      <w:pPr>
        <w:spacing w:after="200" w:line="276" w:lineRule="auto"/>
        <w:jc w:val="left"/>
        <w:rPr>
          <w:rFonts w:cs="Sylfaen"/>
          <w:lang w:val="ka-GE"/>
        </w:rPr>
      </w:pPr>
    </w:p>
    <w:p w14:paraId="79ECA3D8" w14:textId="77777777" w:rsidR="00F83E0C" w:rsidRDefault="00F83E0C" w:rsidP="002F1805">
      <w:pPr>
        <w:spacing w:after="200" w:line="276" w:lineRule="auto"/>
        <w:jc w:val="left"/>
        <w:rPr>
          <w:rFonts w:cs="Sylfaen"/>
          <w:lang w:val="ka-GE"/>
        </w:rPr>
      </w:pPr>
    </w:p>
    <w:p w14:paraId="3F3DA153" w14:textId="77777777" w:rsidR="00F83E0C" w:rsidRDefault="00F83E0C" w:rsidP="002F1805">
      <w:pPr>
        <w:spacing w:after="200" w:line="276" w:lineRule="auto"/>
        <w:jc w:val="left"/>
        <w:rPr>
          <w:rFonts w:cs="Sylfaen"/>
          <w:lang w:val="ka-GE"/>
        </w:rPr>
      </w:pPr>
    </w:p>
    <w:p w14:paraId="776DD2FD" w14:textId="77777777" w:rsidR="00F83E0C" w:rsidRDefault="00F83E0C" w:rsidP="002F1805">
      <w:pPr>
        <w:spacing w:after="200" w:line="276" w:lineRule="auto"/>
        <w:jc w:val="left"/>
        <w:rPr>
          <w:rFonts w:cs="Sylfaen"/>
          <w:lang w:val="ka-GE"/>
        </w:rPr>
      </w:pPr>
    </w:p>
    <w:p w14:paraId="1322A7C4" w14:textId="77777777" w:rsidR="00F83E0C" w:rsidRDefault="00F83E0C" w:rsidP="002F1805">
      <w:pPr>
        <w:spacing w:after="200" w:line="276" w:lineRule="auto"/>
        <w:jc w:val="left"/>
        <w:rPr>
          <w:rFonts w:cs="Sylfaen"/>
          <w:lang w:val="ka-GE"/>
        </w:rPr>
      </w:pPr>
    </w:p>
    <w:p w14:paraId="6BE0B649" w14:textId="77777777" w:rsidR="00F83E0C" w:rsidRPr="002F1805" w:rsidRDefault="00F83E0C"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CEF9BD6" w14:textId="77777777" w:rsidR="00831E4A" w:rsidRDefault="00831E4A" w:rsidP="00F83E0C">
      <w:pPr>
        <w:pStyle w:val="a"/>
        <w:numPr>
          <w:ilvl w:val="0"/>
          <w:numId w:val="0"/>
        </w:numPr>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11346" w:type="dxa"/>
        <w:tblInd w:w="-628" w:type="dxa"/>
        <w:tblLook w:val="04A0" w:firstRow="1" w:lastRow="0" w:firstColumn="1" w:lastColumn="0" w:noHBand="0" w:noVBand="1"/>
      </w:tblPr>
      <w:tblGrid>
        <w:gridCol w:w="1023"/>
        <w:gridCol w:w="5461"/>
        <w:gridCol w:w="1248"/>
        <w:gridCol w:w="1807"/>
        <w:gridCol w:w="1807"/>
      </w:tblGrid>
      <w:tr w:rsidR="00BD6D47" w14:paraId="6E1E65B9" w14:textId="7975A7A0" w:rsidTr="00BD6D47">
        <w:trPr>
          <w:trHeight w:val="311"/>
        </w:trPr>
        <w:tc>
          <w:tcPr>
            <w:tcW w:w="876" w:type="dxa"/>
            <w:tcBorders>
              <w:top w:val="single" w:sz="8" w:space="0" w:color="auto"/>
              <w:left w:val="single" w:sz="4" w:space="0" w:color="auto"/>
              <w:bottom w:val="single" w:sz="8" w:space="0" w:color="auto"/>
              <w:right w:val="single" w:sz="8" w:space="0" w:color="auto"/>
            </w:tcBorders>
          </w:tcPr>
          <w:p w14:paraId="0C094DDB" w14:textId="4258CD15" w:rsidR="00BD6D47" w:rsidRPr="006B0D6A" w:rsidRDefault="00BD6D47" w:rsidP="006B0D6A">
            <w:pPr>
              <w:jc w:val="center"/>
              <w:rPr>
                <w:rFonts w:ascii="BOG 2017" w:eastAsia="Times New Roman" w:hAnsi="BOG 2017" w:cs="Calibri"/>
                <w:color w:val="000000"/>
              </w:rPr>
            </w:pPr>
            <w:r>
              <w:rPr>
                <w:rFonts w:ascii="BOG 2017" w:eastAsia="Times New Roman" w:hAnsi="BOG 2017" w:cs="Calibri"/>
                <w:color w:val="000000"/>
              </w:rPr>
              <w:t>Serial Number</w:t>
            </w:r>
          </w:p>
        </w:tc>
        <w:tc>
          <w:tcPr>
            <w:tcW w:w="5551" w:type="dxa"/>
            <w:tcBorders>
              <w:top w:val="single" w:sz="8" w:space="0" w:color="auto"/>
              <w:left w:val="single" w:sz="4" w:space="0" w:color="auto"/>
              <w:bottom w:val="single" w:sz="8" w:space="0" w:color="auto"/>
              <w:right w:val="single" w:sz="8" w:space="0" w:color="auto"/>
            </w:tcBorders>
            <w:hideMark/>
          </w:tcPr>
          <w:p w14:paraId="71E7BF18" w14:textId="5FAD0798" w:rsidR="00BD6D47" w:rsidRPr="006B0D6A" w:rsidRDefault="00BD6D47" w:rsidP="006B0D6A">
            <w:pPr>
              <w:jc w:val="center"/>
              <w:rPr>
                <w:rFonts w:ascii="BOG 2017" w:eastAsia="Times New Roman" w:hAnsi="BOG 2017" w:cs="Calibri"/>
                <w:color w:val="000000"/>
              </w:rPr>
            </w:pPr>
            <w:r w:rsidRPr="006B0D6A">
              <w:rPr>
                <w:rFonts w:ascii="BOG 2017" w:eastAsia="Times New Roman" w:hAnsi="BOG 2017" w:cs="Calibri"/>
                <w:color w:val="000000"/>
              </w:rPr>
              <w:t>Description</w:t>
            </w:r>
          </w:p>
        </w:tc>
        <w:tc>
          <w:tcPr>
            <w:tcW w:w="1261" w:type="dxa"/>
            <w:tcBorders>
              <w:top w:val="single" w:sz="8" w:space="0" w:color="auto"/>
              <w:left w:val="nil"/>
              <w:bottom w:val="single" w:sz="8" w:space="0" w:color="auto"/>
              <w:right w:val="single" w:sz="8" w:space="0" w:color="auto"/>
            </w:tcBorders>
            <w:hideMark/>
          </w:tcPr>
          <w:p w14:paraId="629AF7B9" w14:textId="26747DF9" w:rsidR="00BD6D47" w:rsidRPr="006B0D6A" w:rsidRDefault="00BD6D47" w:rsidP="006B0D6A">
            <w:pPr>
              <w:jc w:val="center"/>
              <w:rPr>
                <w:rFonts w:ascii="BOG 2017" w:eastAsia="Times New Roman" w:hAnsi="BOG 2017" w:cs="Calibri"/>
                <w:color w:val="000000"/>
              </w:rPr>
            </w:pPr>
            <w:r w:rsidRPr="006B0D6A">
              <w:rPr>
                <w:rFonts w:ascii="BOG 2017" w:eastAsia="Times New Roman" w:hAnsi="BOG 2017" w:cs="Calibri"/>
                <w:color w:val="000000"/>
              </w:rPr>
              <w:t>QTY</w:t>
            </w:r>
          </w:p>
        </w:tc>
        <w:tc>
          <w:tcPr>
            <w:tcW w:w="1829" w:type="dxa"/>
            <w:tcBorders>
              <w:top w:val="single" w:sz="8" w:space="0" w:color="auto"/>
              <w:left w:val="nil"/>
              <w:bottom w:val="single" w:sz="8" w:space="0" w:color="auto"/>
              <w:right w:val="single" w:sz="8" w:space="0" w:color="auto"/>
            </w:tcBorders>
          </w:tcPr>
          <w:p w14:paraId="3996EB58" w14:textId="7E9A3718" w:rsidR="00BD6D47" w:rsidRPr="006B0D6A" w:rsidRDefault="00BD6D47" w:rsidP="006B0D6A">
            <w:pPr>
              <w:jc w:val="center"/>
              <w:rPr>
                <w:rFonts w:ascii="BOG 2017" w:hAnsi="BOG 2017" w:cs="Calibri"/>
                <w:b/>
                <w:bCs/>
                <w:sz w:val="22"/>
                <w:szCs w:val="22"/>
              </w:rPr>
            </w:pPr>
            <w:r w:rsidRPr="006B0D6A">
              <w:rPr>
                <w:rFonts w:ascii="BOG 2017" w:eastAsia="Times New Roman" w:hAnsi="BOG 2017" w:cs="Calibri"/>
                <w:color w:val="000000"/>
              </w:rPr>
              <w:t>Unit Price (USD)</w:t>
            </w:r>
          </w:p>
        </w:tc>
        <w:tc>
          <w:tcPr>
            <w:tcW w:w="1829" w:type="dxa"/>
            <w:tcBorders>
              <w:top w:val="single" w:sz="8" w:space="0" w:color="auto"/>
              <w:left w:val="nil"/>
              <w:bottom w:val="single" w:sz="8" w:space="0" w:color="auto"/>
              <w:right w:val="single" w:sz="8" w:space="0" w:color="auto"/>
            </w:tcBorders>
          </w:tcPr>
          <w:p w14:paraId="31AC8F99" w14:textId="6DDD2251" w:rsidR="00BD6D47" w:rsidRPr="006B0D6A" w:rsidRDefault="00BD6D47" w:rsidP="006B0D6A">
            <w:pPr>
              <w:jc w:val="center"/>
              <w:rPr>
                <w:rFonts w:ascii="BOG 2017" w:eastAsia="Times New Roman" w:hAnsi="BOG 2017" w:cs="Calibri"/>
                <w:color w:val="000000"/>
              </w:rPr>
            </w:pPr>
            <w:r w:rsidRPr="006B0D6A">
              <w:rPr>
                <w:rFonts w:ascii="BOG 2017" w:eastAsia="Times New Roman" w:hAnsi="BOG 2017" w:cs="Calibri"/>
                <w:color w:val="000000"/>
              </w:rPr>
              <w:t>Total Price (USD)</w:t>
            </w:r>
          </w:p>
        </w:tc>
      </w:tr>
      <w:tr w:rsidR="00BD6D47" w14:paraId="2B0F86E1" w14:textId="440DBEC4" w:rsidTr="00BD6D47">
        <w:trPr>
          <w:trHeight w:val="602"/>
        </w:trPr>
        <w:tc>
          <w:tcPr>
            <w:tcW w:w="876" w:type="dxa"/>
            <w:tcBorders>
              <w:top w:val="single" w:sz="8" w:space="0" w:color="auto"/>
              <w:left w:val="single" w:sz="4" w:space="0" w:color="auto"/>
              <w:bottom w:val="single" w:sz="8" w:space="0" w:color="auto"/>
              <w:right w:val="single" w:sz="8" w:space="0" w:color="auto"/>
            </w:tcBorders>
          </w:tcPr>
          <w:p w14:paraId="2DD51124" w14:textId="77777777" w:rsidR="00BD6D47" w:rsidRDefault="00BD6D47" w:rsidP="00BD6D47">
            <w:pPr>
              <w:jc w:val="center"/>
              <w:rPr>
                <w:rFonts w:ascii="BOG 2017" w:eastAsia="Times New Roman" w:hAnsi="BOG 2017" w:cs="Calibri"/>
                <w:color w:val="000000"/>
                <w:lang w:val="ka-GE"/>
              </w:rPr>
            </w:pPr>
          </w:p>
          <w:p w14:paraId="7ECCC456" w14:textId="6FDDDF86" w:rsidR="00BD6D47" w:rsidRPr="00BF214E" w:rsidRDefault="00BD6D47" w:rsidP="00BD6D47">
            <w:pPr>
              <w:jc w:val="center"/>
              <w:rPr>
                <w:rFonts w:ascii="BOG 2017" w:eastAsia="Times New Roman" w:hAnsi="BOG 2017" w:cs="Calibri"/>
                <w:color w:val="000000"/>
              </w:rPr>
            </w:pPr>
            <w:r w:rsidRPr="00BD6D47">
              <w:rPr>
                <w:rFonts w:ascii="BOG 2017" w:eastAsia="Times New Roman" w:hAnsi="BOG 2017" w:cs="Calibri"/>
                <w:color w:val="000000"/>
                <w:lang w:val="ka-GE"/>
              </w:rPr>
              <w:t>J3353S3</w:t>
            </w:r>
          </w:p>
        </w:tc>
        <w:tc>
          <w:tcPr>
            <w:tcW w:w="5551" w:type="dxa"/>
            <w:tcBorders>
              <w:top w:val="single" w:sz="8" w:space="0" w:color="auto"/>
              <w:left w:val="single" w:sz="4" w:space="0" w:color="auto"/>
              <w:bottom w:val="single" w:sz="8" w:space="0" w:color="auto"/>
              <w:right w:val="single" w:sz="8" w:space="0" w:color="auto"/>
            </w:tcBorders>
            <w:hideMark/>
          </w:tcPr>
          <w:p w14:paraId="296E8879" w14:textId="77BF91A5" w:rsidR="00BD6D47" w:rsidRPr="00AD0DE3" w:rsidRDefault="00BD6D47" w:rsidP="00AD0DE3">
            <w:pPr>
              <w:rPr>
                <w:rFonts w:ascii="BOG 2017" w:eastAsia="Times New Roman" w:hAnsi="BOG 2017" w:cs="Calibri"/>
                <w:color w:val="000000"/>
              </w:rPr>
            </w:pPr>
            <w:r w:rsidRPr="00BF214E">
              <w:rPr>
                <w:rFonts w:ascii="BOG 2017" w:eastAsia="Times New Roman" w:hAnsi="BOG 2017" w:cs="Calibri"/>
                <w:color w:val="000000"/>
              </w:rPr>
              <w:t>Dell EMC ProSupport and Next Business Day onsite Service</w:t>
            </w:r>
            <w:r>
              <w:rPr>
                <w:rFonts w:ascii="BOG 2017" w:eastAsia="Times New Roman" w:hAnsi="BOG 2017" w:cs="Calibri"/>
                <w:color w:val="000000"/>
              </w:rPr>
              <w:t xml:space="preserve"> (1 Year)</w:t>
            </w:r>
          </w:p>
          <w:p w14:paraId="411D65E5" w14:textId="265179C4" w:rsidR="00BD6D47" w:rsidRPr="006B0D6A" w:rsidRDefault="00BD6D47" w:rsidP="006B0D6A">
            <w:pPr>
              <w:jc w:val="center"/>
              <w:rPr>
                <w:rFonts w:ascii="BOG 2017" w:eastAsia="Times New Roman" w:hAnsi="BOG 2017" w:cs="Calibri"/>
                <w:color w:val="000000"/>
              </w:rPr>
            </w:pPr>
          </w:p>
        </w:tc>
        <w:tc>
          <w:tcPr>
            <w:tcW w:w="1261" w:type="dxa"/>
            <w:tcBorders>
              <w:top w:val="nil"/>
              <w:left w:val="nil"/>
              <w:bottom w:val="single" w:sz="8" w:space="0" w:color="auto"/>
              <w:right w:val="single" w:sz="8" w:space="0" w:color="auto"/>
            </w:tcBorders>
            <w:vAlign w:val="center"/>
            <w:hideMark/>
          </w:tcPr>
          <w:p w14:paraId="1FDAE1A7" w14:textId="5F280113" w:rsidR="00BD6D47" w:rsidRPr="006B0D6A" w:rsidRDefault="00BD6D47" w:rsidP="006B0D6A">
            <w:pPr>
              <w:jc w:val="center"/>
              <w:rPr>
                <w:rFonts w:ascii="BOG 2017" w:eastAsia="Times New Roman" w:hAnsi="BOG 2017" w:cs="Calibri"/>
                <w:color w:val="000000"/>
              </w:rPr>
            </w:pPr>
            <w:r>
              <w:rPr>
                <w:rFonts w:ascii="BOG 2017" w:eastAsia="Times New Roman" w:hAnsi="BOG 2017" w:cs="Calibri"/>
                <w:color w:val="000000"/>
              </w:rPr>
              <w:t xml:space="preserve">1 </w:t>
            </w:r>
          </w:p>
        </w:tc>
        <w:tc>
          <w:tcPr>
            <w:tcW w:w="1829" w:type="dxa"/>
            <w:tcBorders>
              <w:top w:val="nil"/>
              <w:left w:val="nil"/>
              <w:bottom w:val="single" w:sz="8" w:space="0" w:color="auto"/>
              <w:right w:val="single" w:sz="8" w:space="0" w:color="auto"/>
            </w:tcBorders>
          </w:tcPr>
          <w:p w14:paraId="47AFCD7C" w14:textId="77777777" w:rsidR="00BD6D47" w:rsidRPr="006B0D6A" w:rsidRDefault="00BD6D47">
            <w:pPr>
              <w:pStyle w:val="NormalWeb"/>
              <w:rPr>
                <w:rFonts w:ascii="BOG 2017" w:hAnsi="BOG 2017" w:cs="Calibri"/>
                <w:sz w:val="22"/>
                <w:szCs w:val="22"/>
              </w:rPr>
            </w:pPr>
          </w:p>
        </w:tc>
        <w:tc>
          <w:tcPr>
            <w:tcW w:w="1829" w:type="dxa"/>
            <w:tcBorders>
              <w:top w:val="nil"/>
              <w:left w:val="nil"/>
              <w:bottom w:val="single" w:sz="8" w:space="0" w:color="auto"/>
              <w:right w:val="single" w:sz="8" w:space="0" w:color="auto"/>
            </w:tcBorders>
          </w:tcPr>
          <w:p w14:paraId="5E5C4B67" w14:textId="77777777" w:rsidR="00BD6D47" w:rsidRPr="006B0D6A" w:rsidRDefault="00BD6D47" w:rsidP="006B0D6A">
            <w:pPr>
              <w:jc w:val="center"/>
              <w:rPr>
                <w:rFonts w:ascii="BOG 2017" w:eastAsia="Times New Roman" w:hAnsi="BOG 2017" w:cs="Calibri"/>
                <w:color w:val="000000"/>
              </w:rPr>
            </w:pPr>
          </w:p>
        </w:tc>
      </w:tr>
    </w:tbl>
    <w:p w14:paraId="421B2623" w14:textId="77777777" w:rsidR="00111423" w:rsidRDefault="00111423" w:rsidP="00111423">
      <w:pPr>
        <w:rPr>
          <w:color w:val="auto"/>
          <w:lang w:val="ka-GE"/>
        </w:rPr>
      </w:pPr>
    </w:p>
    <w:p w14:paraId="5FF52264" w14:textId="77777777" w:rsidR="00DE3A97" w:rsidRPr="006B0D6A" w:rsidRDefault="00DE3A97" w:rsidP="00DE3A97">
      <w:pPr>
        <w:rPr>
          <w:rFonts w:asciiTheme="minorHAnsi" w:eastAsia="Times New Roman" w:hAnsiTheme="minorHAnsi" w:cs="Times New Roman"/>
          <w:color w:val="000000"/>
          <w:sz w:val="22"/>
          <w:szCs w:val="22"/>
          <w:lang w:val="ka-GE"/>
        </w:rPr>
      </w:pPr>
    </w:p>
    <w:p w14:paraId="0A5BB364" w14:textId="77777777" w:rsidR="000238DE" w:rsidRPr="00870A14" w:rsidRDefault="000238DE">
      <w:pPr>
        <w:jc w:val="left"/>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6B0D6A" w:rsidRPr="006204C9" w14:paraId="37DAA82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34EBA8"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414400" w14:textId="77777777" w:rsidR="006B0D6A" w:rsidRPr="006204C9" w:rsidRDefault="006B0D6A" w:rsidP="00437E91">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6B0D6A" w:rsidRPr="006204C9" w14:paraId="2E18EFF9"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13562"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4419D54E"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6B0D6A" w:rsidRPr="006204C9" w14:paraId="7990087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BAE6BF"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632E535"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88801E7" w14:textId="77777777" w:rsidR="00DE3A97" w:rsidRPr="00DE3A97" w:rsidRDefault="00DE3A97" w:rsidP="00DE3A97">
      <w:pPr>
        <w:pStyle w:val="a"/>
        <w:numPr>
          <w:ilvl w:val="0"/>
          <w:numId w:val="0"/>
        </w:numPr>
      </w:pPr>
    </w:p>
    <w:p w14:paraId="75B046BD" w14:textId="77777777" w:rsidR="00BF214E" w:rsidRPr="00BF214E" w:rsidRDefault="00BF214E" w:rsidP="00BF214E">
      <w:pPr>
        <w:rPr>
          <w:rFonts w:cstheme="majorBidi"/>
          <w:b/>
          <w:bCs/>
          <w:i/>
          <w:iCs/>
          <w:u w:val="single"/>
          <w:lang w:val="ka-GE"/>
        </w:rPr>
      </w:pPr>
    </w:p>
    <w:p w14:paraId="23B750F0" w14:textId="13C7DE85" w:rsidR="00BF214E" w:rsidRPr="00BF214E" w:rsidRDefault="00BF214E" w:rsidP="00BF214E">
      <w:pPr>
        <w:rPr>
          <w:rFonts w:cstheme="majorBidi"/>
          <w:b/>
          <w:bCs/>
          <w:i/>
          <w:iCs/>
          <w:u w:val="single"/>
          <w:lang w:val="ka-GE"/>
        </w:rPr>
      </w:pPr>
      <w:r w:rsidRPr="00BF214E">
        <w:rPr>
          <w:rFonts w:cstheme="majorBidi"/>
          <w:b/>
          <w:bCs/>
          <w:i/>
          <w:iCs/>
          <w:u w:val="single"/>
          <w:lang w:val="ka-GE"/>
        </w:rPr>
        <w:t>პრეტედენტმა დამატებით უნდა წარმოადგინოს შემოთავაზება 3 წლიან მხარდაჭერაზე.</w:t>
      </w:r>
    </w:p>
    <w:p w14:paraId="09EEDE41" w14:textId="77777777" w:rsidR="00F83E0C" w:rsidRPr="00F83E0C" w:rsidRDefault="00F83E0C" w:rsidP="00F83E0C">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346E88F" w14:textId="0202C44E" w:rsidR="00B54332" w:rsidRPr="00B54332" w:rsidRDefault="00B54332">
      <w:pPr>
        <w:jc w:val="left"/>
        <w:rPr>
          <w:rFonts w:cstheme="minorHAnsi"/>
          <w:lang w:val="ka-GE" w:eastAsia="ja-JP"/>
        </w:rPr>
      </w:pPr>
      <w:r>
        <w:rPr>
          <w:lang w:val="ka-GE"/>
        </w:rPr>
        <w:t xml:space="preserve">საკონტაქტო ნომერი: </w:t>
      </w: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3E7DF" w14:textId="77777777" w:rsidR="00A021B4" w:rsidRDefault="00A021B4" w:rsidP="002E7950">
      <w:r>
        <w:separator/>
      </w:r>
    </w:p>
  </w:endnote>
  <w:endnote w:type="continuationSeparator" w:id="0">
    <w:p w14:paraId="290DD004" w14:textId="77777777" w:rsidR="00A021B4" w:rsidRDefault="00A021B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E3A9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E3A9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9B99B" w14:textId="77777777" w:rsidR="00A021B4" w:rsidRDefault="00A021B4" w:rsidP="002E7950">
      <w:r>
        <w:separator/>
      </w:r>
    </w:p>
  </w:footnote>
  <w:footnote w:type="continuationSeparator" w:id="0">
    <w:p w14:paraId="177FA809" w14:textId="77777777" w:rsidR="00A021B4" w:rsidRDefault="00A021B4"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1F4C4E"/>
    <w:multiLevelType w:val="hybridMultilevel"/>
    <w:tmpl w:val="0CAA4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B07E1"/>
    <w:multiLevelType w:val="hybridMultilevel"/>
    <w:tmpl w:val="C35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168791">
    <w:abstractNumId w:val="17"/>
  </w:num>
  <w:num w:numId="2" w16cid:durableId="1097141296">
    <w:abstractNumId w:val="2"/>
  </w:num>
  <w:num w:numId="3" w16cid:durableId="602152157">
    <w:abstractNumId w:val="24"/>
  </w:num>
  <w:num w:numId="4" w16cid:durableId="163865593">
    <w:abstractNumId w:val="14"/>
  </w:num>
  <w:num w:numId="5" w16cid:durableId="839351084">
    <w:abstractNumId w:val="13"/>
  </w:num>
  <w:num w:numId="6" w16cid:durableId="122220966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867862042">
    <w:abstractNumId w:val="6"/>
  </w:num>
  <w:num w:numId="8" w16cid:durableId="2022779926">
    <w:abstractNumId w:val="20"/>
  </w:num>
  <w:num w:numId="9" w16cid:durableId="678654845">
    <w:abstractNumId w:val="23"/>
  </w:num>
  <w:num w:numId="10" w16cid:durableId="1050762638">
    <w:abstractNumId w:val="4"/>
  </w:num>
  <w:num w:numId="11" w16cid:durableId="2099446262">
    <w:abstractNumId w:val="21"/>
  </w:num>
  <w:num w:numId="12" w16cid:durableId="693270786">
    <w:abstractNumId w:val="0"/>
  </w:num>
  <w:num w:numId="13" w16cid:durableId="1496067276">
    <w:abstractNumId w:val="1"/>
  </w:num>
  <w:num w:numId="14" w16cid:durableId="572937430">
    <w:abstractNumId w:val="25"/>
  </w:num>
  <w:num w:numId="15" w16cid:durableId="1528135116">
    <w:abstractNumId w:val="7"/>
  </w:num>
  <w:num w:numId="16" w16cid:durableId="1564485752">
    <w:abstractNumId w:val="19"/>
  </w:num>
  <w:num w:numId="17" w16cid:durableId="425813128">
    <w:abstractNumId w:val="8"/>
  </w:num>
  <w:num w:numId="18" w16cid:durableId="268198683">
    <w:abstractNumId w:val="11"/>
  </w:num>
  <w:num w:numId="19" w16cid:durableId="947928646">
    <w:abstractNumId w:val="16"/>
  </w:num>
  <w:num w:numId="20" w16cid:durableId="1607422880">
    <w:abstractNumId w:val="12"/>
  </w:num>
  <w:num w:numId="21" w16cid:durableId="1323700088">
    <w:abstractNumId w:val="5"/>
  </w:num>
  <w:num w:numId="22" w16cid:durableId="399183261">
    <w:abstractNumId w:val="9"/>
  </w:num>
  <w:num w:numId="23" w16cid:durableId="1001934090">
    <w:abstractNumId w:val="10"/>
  </w:num>
  <w:num w:numId="24" w16cid:durableId="1718621290">
    <w:abstractNumId w:val="18"/>
  </w:num>
  <w:num w:numId="25" w16cid:durableId="1793937088">
    <w:abstractNumId w:val="22"/>
  </w:num>
  <w:num w:numId="26" w16cid:durableId="520708763">
    <w:abstractNumId w:val="3"/>
  </w:num>
  <w:num w:numId="27" w16cid:durableId="86463436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16cid:durableId="63557290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2E06"/>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07D44"/>
    <w:rsid w:val="00110782"/>
    <w:rsid w:val="00111312"/>
    <w:rsid w:val="00111423"/>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0A5"/>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0D6A"/>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7D8"/>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4D1"/>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1B4"/>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0DE3"/>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6D47"/>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214E"/>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3B"/>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0E"/>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04A"/>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E0C"/>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40935316">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32963641">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844546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37072581">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1147237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E8C758-0AD9-4929-8895-4457A5DD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12</cp:revision>
  <cp:lastPrinted>2019-10-17T14:03:00Z</cp:lastPrinted>
  <dcterms:created xsi:type="dcterms:W3CDTF">2024-10-03T13:49:00Z</dcterms:created>
  <dcterms:modified xsi:type="dcterms:W3CDTF">2025-03-17T13:02:00Z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