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D93F171" w:rsidR="00E65A2C" w:rsidRPr="00F83E0C" w:rsidRDefault="00111423" w:rsidP="000D1CB3">
                                <w:pPr>
                                  <w:jc w:val="center"/>
                                  <w:rPr>
                                    <w:b/>
                                    <w:color w:val="E36C0A" w:themeColor="accent6" w:themeShade="BF"/>
                                    <w:sz w:val="44"/>
                                    <w:szCs w:val="56"/>
                                    <w:lang w:val="ka-GE"/>
                                  </w:rPr>
                                </w:pPr>
                                <w:r w:rsidRPr="00111423">
                                  <w:rPr>
                                    <w:rFonts w:cs="Arial"/>
                                    <w:b/>
                                    <w:color w:val="auto"/>
                                    <w:sz w:val="40"/>
                                    <w:szCs w:val="56"/>
                                    <w:lang w:val="af-ZA"/>
                                  </w:rPr>
                                  <w:t xml:space="preserve">ტენდერი </w:t>
                                </w:r>
                                <w:r w:rsidR="00F83E0C" w:rsidRPr="00F83E0C">
                                  <w:rPr>
                                    <w:rFonts w:cs="Arial"/>
                                    <w:b/>
                                    <w:color w:val="auto"/>
                                    <w:sz w:val="40"/>
                                    <w:szCs w:val="56"/>
                                    <w:lang w:val="af-ZA"/>
                                  </w:rPr>
                                  <w:t>AlgoSec Firewall Analyzer</w:t>
                                </w:r>
                                <w:r w:rsidRPr="00111423">
                                  <w:rPr>
                                    <w:rFonts w:cs="Arial"/>
                                    <w:b/>
                                    <w:color w:val="auto"/>
                                    <w:sz w:val="40"/>
                                    <w:szCs w:val="56"/>
                                    <w:lang w:val="af-ZA"/>
                                  </w:rPr>
                                  <w:t xml:space="preserve">-ის </w:t>
                                </w:r>
                                <w:r w:rsidR="00F83E0C">
                                  <w:rPr>
                                    <w:rFonts w:cs="Arial"/>
                                    <w:b/>
                                    <w:color w:val="auto"/>
                                    <w:sz w:val="40"/>
                                    <w:szCs w:val="56"/>
                                    <w:lang w:val="af-ZA"/>
                                  </w:rPr>
                                  <w:t>განახლებისთვის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" fillcolor="white [3201]" stroked="f" strokeweight=".5pt">
                    <v:textbox>
                      <w:txbxContent>
                        <w:p w14:paraId="573A4337" w14:textId="0D93F171" w:rsidR="00E65A2C" w:rsidRPr="00F83E0C" w:rsidRDefault="00111423" w:rsidP="000D1CB3">
                          <w:pPr>
                            <w:jc w:val="center"/>
                            <w:rPr>
                              <w:b/>
                              <w:color w:val="E36C0A" w:themeColor="accent6" w:themeShade="BF"/>
                              <w:sz w:val="44"/>
                              <w:szCs w:val="56"/>
                              <w:lang w:val="ka-GE"/>
                            </w:rPr>
                          </w:pPr>
                          <w:r w:rsidRPr="00111423">
                            <w:rPr>
                              <w:rFonts w:cs="Arial"/>
                              <w:b/>
                              <w:color w:val="auto"/>
                              <w:sz w:val="40"/>
                              <w:szCs w:val="56"/>
                              <w:lang w:val="af-ZA"/>
                            </w:rPr>
                            <w:t xml:space="preserve">ტენდერი </w:t>
                          </w:r>
                          <w:r w:rsidR="00F83E0C" w:rsidRPr="00F83E0C">
                            <w:rPr>
                              <w:rFonts w:cs="Arial"/>
                              <w:b/>
                              <w:color w:val="auto"/>
                              <w:sz w:val="40"/>
                              <w:szCs w:val="56"/>
                              <w:lang w:val="af-ZA"/>
                            </w:rPr>
                            <w:t>AlgoSec Firewall Analyzer</w:t>
                          </w:r>
                          <w:r w:rsidRPr="00111423">
                            <w:rPr>
                              <w:rFonts w:cs="Arial"/>
                              <w:b/>
                              <w:color w:val="auto"/>
                              <w:sz w:val="40"/>
                              <w:szCs w:val="56"/>
                              <w:lang w:val="af-ZA"/>
                            </w:rPr>
                            <w:t xml:space="preserve">-ის </w:t>
                          </w:r>
                          <w:r w:rsidR="00F83E0C">
                            <w:rPr>
                              <w:rFonts w:cs="Arial"/>
                              <w:b/>
                              <w:color w:val="auto"/>
                              <w:sz w:val="40"/>
                              <w:szCs w:val="56"/>
                              <w:lang w:val="af-ZA"/>
                            </w:rPr>
                            <w:t>განახლებისთვის</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7ED362ED" w:rsidR="00E65A2C" w:rsidRDefault="00F83E0C" w:rsidP="007C5AE6">
                                      <w:pPr>
                                        <w:rPr>
                                          <w:lang w:val="ka-GE"/>
                                        </w:rPr>
                                      </w:pPr>
                                      <w:r>
                                        <w:t>17</w:t>
                                      </w:r>
                                      <w:r w:rsidR="00DE3A97">
                                        <w:t xml:space="preserve"> </w:t>
                                      </w:r>
                                      <w:proofErr w:type="spellStart"/>
                                      <w:r>
                                        <w:t>მარტი</w:t>
                                      </w:r>
                                      <w:proofErr w:type="spellEnd"/>
                                      <w:r w:rsidR="00E65A2C">
                                        <w:rPr>
                                          <w:lang w:val="ka-GE"/>
                                        </w:rPr>
                                        <w:t xml:space="preserve"> 202</w:t>
                                      </w:r>
                                      <w:r w:rsidR="00111423">
                                        <w:rPr>
                                          <w:lang w:val="ka-GE"/>
                                        </w:rPr>
                                        <w:t>5</w:t>
                                      </w:r>
                                    </w:p>
                                    <w:p w14:paraId="5273460A" w14:textId="615D1370" w:rsidR="00E65A2C" w:rsidRPr="00415C7C" w:rsidRDefault="00F83E0C" w:rsidP="00DE3A97">
                                      <w:pPr>
                                        <w:rPr>
                                          <w:lang w:val="ka-GE"/>
                                        </w:rPr>
                                      </w:pPr>
                                      <w:r>
                                        <w:rPr>
                                          <w:lang w:val="ka-GE"/>
                                        </w:rPr>
                                        <w:t>26 მარტი</w:t>
                                      </w:r>
                                      <w:r w:rsidR="00E65A2C">
                                        <w:rPr>
                                          <w:lang w:val="ka-GE"/>
                                        </w:rPr>
                                        <w:t xml:space="preserve"> 202</w:t>
                                      </w:r>
                                      <w:r w:rsidR="00111423">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F1805" w:rsidP="00313B50">
                                      <w:pPr>
                                        <w:rPr>
                                          <w:lang w:val="ka-GE"/>
                                        </w:rPr>
                                      </w:pPr>
                                      <w:hyperlink r:id="rId9" w:history="1">
                                        <w:r w:rsidRPr="00001B20">
                                          <w:rPr>
                                            <w:rStyle w:val="Hyperlink"/>
                                          </w:rPr>
                                          <w:t>astepnadze@bog.ge</w:t>
                                        </w:r>
                                      </w:hyperlink>
                                      <w:r>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7ED362ED" w:rsidR="00E65A2C" w:rsidRDefault="00F83E0C" w:rsidP="007C5AE6">
                                <w:pPr>
                                  <w:rPr>
                                    <w:lang w:val="ka-GE"/>
                                  </w:rPr>
                                </w:pPr>
                                <w:r>
                                  <w:t>17</w:t>
                                </w:r>
                                <w:r w:rsidR="00DE3A97">
                                  <w:t xml:space="preserve"> </w:t>
                                </w:r>
                                <w:proofErr w:type="spellStart"/>
                                <w:r>
                                  <w:t>მარტი</w:t>
                                </w:r>
                                <w:proofErr w:type="spellEnd"/>
                                <w:r w:rsidR="00E65A2C">
                                  <w:rPr>
                                    <w:lang w:val="ka-GE"/>
                                  </w:rPr>
                                  <w:t xml:space="preserve"> 202</w:t>
                                </w:r>
                                <w:r w:rsidR="00111423">
                                  <w:rPr>
                                    <w:lang w:val="ka-GE"/>
                                  </w:rPr>
                                  <w:t>5</w:t>
                                </w:r>
                              </w:p>
                              <w:p w14:paraId="5273460A" w14:textId="615D1370" w:rsidR="00E65A2C" w:rsidRPr="00415C7C" w:rsidRDefault="00F83E0C" w:rsidP="00DE3A97">
                                <w:pPr>
                                  <w:rPr>
                                    <w:lang w:val="ka-GE"/>
                                  </w:rPr>
                                </w:pPr>
                                <w:r>
                                  <w:rPr>
                                    <w:lang w:val="ka-GE"/>
                                  </w:rPr>
                                  <w:t>26 მარტი</w:t>
                                </w:r>
                                <w:r w:rsidR="00E65A2C">
                                  <w:rPr>
                                    <w:lang w:val="ka-GE"/>
                                  </w:rPr>
                                  <w:t xml:space="preserve"> 202</w:t>
                                </w:r>
                                <w:r w:rsidR="00111423">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F1805" w:rsidP="00313B50">
                                <w:pPr>
                                  <w:rPr>
                                    <w:lang w:val="ka-GE"/>
                                  </w:rPr>
                                </w:pPr>
                                <w:hyperlink r:id="rId11" w:history="1">
                                  <w:r w:rsidRPr="00001B20">
                                    <w:rPr>
                                      <w:rStyle w:val="Hyperlink"/>
                                    </w:rPr>
                                    <w:t>astepnadze@bog.ge</w:t>
                                  </w:r>
                                </w:hyperlink>
                                <w:r>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DDF4437" w14:textId="77777777" w:rsidR="00F83E0C" w:rsidRPr="00F83E0C" w:rsidRDefault="00F83E0C" w:rsidP="00F83E0C">
      <w:pPr>
        <w:jc w:val="center"/>
        <w:rPr>
          <w:b/>
          <w:color w:val="E36C0A" w:themeColor="accent6" w:themeShade="BF"/>
          <w:sz w:val="44"/>
          <w:szCs w:val="56"/>
          <w:lang w:val="ka-GE"/>
        </w:rPr>
      </w:pPr>
      <w:r w:rsidRPr="00111423">
        <w:rPr>
          <w:rFonts w:cs="Arial"/>
          <w:b/>
          <w:color w:val="auto"/>
          <w:sz w:val="40"/>
          <w:szCs w:val="56"/>
          <w:lang w:val="af-ZA"/>
        </w:rPr>
        <w:t xml:space="preserve">ტენდერი </w:t>
      </w:r>
      <w:r w:rsidRPr="00F83E0C">
        <w:rPr>
          <w:rFonts w:cs="Arial"/>
          <w:b/>
          <w:color w:val="auto"/>
          <w:sz w:val="40"/>
          <w:szCs w:val="56"/>
          <w:lang w:val="af-ZA"/>
        </w:rPr>
        <w:t>AlgoSec Firewall Analyzer</w:t>
      </w:r>
      <w:r w:rsidRPr="00111423">
        <w:rPr>
          <w:rFonts w:cs="Arial"/>
          <w:b/>
          <w:color w:val="auto"/>
          <w:sz w:val="40"/>
          <w:szCs w:val="56"/>
          <w:lang w:val="af-ZA"/>
        </w:rPr>
        <w:t xml:space="preserve">-ის </w:t>
      </w:r>
      <w:r>
        <w:rPr>
          <w:rFonts w:cs="Arial"/>
          <w:b/>
          <w:color w:val="auto"/>
          <w:sz w:val="40"/>
          <w:szCs w:val="56"/>
          <w:lang w:val="af-ZA"/>
        </w:rPr>
        <w:t>განახლებისთვის</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647F5F">
              <w:rPr>
                <w:noProof/>
                <w:webHidden/>
              </w:rPr>
              <w:t>2</w:t>
            </w:r>
            <w:r>
              <w:rPr>
                <w:noProof/>
                <w:webHidden/>
              </w:rPr>
              <w:fldChar w:fldCharType="end"/>
            </w:r>
          </w:hyperlink>
        </w:p>
        <w:p w14:paraId="16989D11" w14:textId="77777777"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647F5F">
              <w:rPr>
                <w:noProof/>
                <w:webHidden/>
              </w:rPr>
              <w:t>3</w:t>
            </w:r>
            <w:r>
              <w:rPr>
                <w:noProof/>
                <w:webHidden/>
              </w:rPr>
              <w:fldChar w:fldCharType="end"/>
            </w:r>
          </w:hyperlink>
        </w:p>
        <w:p w14:paraId="77CE58FC" w14:textId="77777777"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647F5F">
              <w:rPr>
                <w:noProof/>
                <w:webHidden/>
              </w:rPr>
              <w:t>4</w:t>
            </w:r>
            <w:r>
              <w:rPr>
                <w:noProof/>
                <w:webHidden/>
              </w:rPr>
              <w:fldChar w:fldCharType="end"/>
            </w:r>
          </w:hyperlink>
        </w:p>
        <w:p w14:paraId="4238A426" w14:textId="77777777"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_Toc22227849 \h </w:instrText>
            </w:r>
            <w:r>
              <w:rPr>
                <w:noProof/>
                <w:webHidden/>
              </w:rPr>
            </w:r>
            <w:r>
              <w:rPr>
                <w:noProof/>
                <w:webHidden/>
              </w:rPr>
              <w:fldChar w:fldCharType="separate"/>
            </w:r>
            <w:r w:rsidR="00647F5F">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11E0AAA4" w14:textId="77777777" w:rsidR="00F83E0C" w:rsidRPr="00F83E0C" w:rsidRDefault="00111423" w:rsidP="00F83E0C">
      <w:pPr>
        <w:pStyle w:val="ListParagraph"/>
        <w:numPr>
          <w:ilvl w:val="0"/>
          <w:numId w:val="28"/>
        </w:numPr>
        <w:rPr>
          <w:rFonts w:cstheme="majorBidi"/>
          <w:lang w:val="ka-GE"/>
        </w:rPr>
      </w:pPr>
      <w:bookmarkStart w:id="7" w:name="_Toc22227847"/>
      <w:r w:rsidRPr="00F83E0C">
        <w:rPr>
          <w:lang w:val="ka-GE"/>
        </w:rPr>
        <w:t>შემოთავაზებული პროდუქცია წარმოგენილი უნდა იყოს მწარმოებლის ოფიციალურიხაზით</w:t>
      </w:r>
      <w:r w:rsidR="00F83E0C" w:rsidRPr="00F83E0C">
        <w:rPr>
          <w:lang w:val="ka-GE"/>
        </w:rPr>
        <w:t>.</w:t>
      </w:r>
    </w:p>
    <w:p w14:paraId="23E5F741" w14:textId="5E0F73F7" w:rsidR="00111423" w:rsidRPr="00F83E0C" w:rsidRDefault="002F1805" w:rsidP="00F83E0C">
      <w:pPr>
        <w:pStyle w:val="ListParagraph"/>
        <w:numPr>
          <w:ilvl w:val="0"/>
          <w:numId w:val="28"/>
        </w:numPr>
        <w:rPr>
          <w:rFonts w:cstheme="majorBidi"/>
          <w:lang w:val="ka-GE"/>
        </w:rPr>
      </w:pPr>
      <w:r w:rsidRPr="00F83E0C">
        <w:rPr>
          <w:rFonts w:cstheme="majorBidi"/>
          <w:lang w:val="ka-GE"/>
        </w:rPr>
        <w:t>მიწოდების მისამართი: ქ. თბილისი,</w:t>
      </w:r>
      <w:r w:rsidR="00111423" w:rsidRPr="00F83E0C">
        <w:rPr>
          <w:rFonts w:cstheme="majorBidi"/>
          <w:lang w:val="ka-GE"/>
        </w:rPr>
        <w:t xml:space="preserve"> </w:t>
      </w:r>
      <w:r w:rsidR="00F83E0C" w:rsidRPr="00F83E0C">
        <w:rPr>
          <w:rFonts w:cstheme="majorBidi"/>
          <w:lang w:val="ka-GE"/>
        </w:rPr>
        <w:t>იური გაგარინის 29ა.</w:t>
      </w:r>
    </w:p>
    <w:p w14:paraId="7C7C4482" w14:textId="6792B51A" w:rsidR="00F83E0C" w:rsidRPr="00F83E0C" w:rsidRDefault="00F83E0C" w:rsidP="00F83E0C">
      <w:pPr>
        <w:pStyle w:val="ListParagraph"/>
        <w:numPr>
          <w:ilvl w:val="0"/>
          <w:numId w:val="28"/>
        </w:numPr>
        <w:rPr>
          <w:rFonts w:cstheme="majorBidi"/>
          <w:lang w:val="ka-GE"/>
        </w:rPr>
      </w:pPr>
      <w:r w:rsidRPr="00F83E0C">
        <w:rPr>
          <w:rFonts w:cstheme="majorBidi"/>
          <w:lang w:val="ka-GE"/>
        </w:rPr>
        <w:t>მოდოების ვადა: 10 სამუშო დღე.</w:t>
      </w:r>
    </w:p>
    <w:p w14:paraId="4B610522" w14:textId="1E7624E4" w:rsidR="002F1805" w:rsidRDefault="002F1805" w:rsidP="002F1805">
      <w:pPr>
        <w:spacing w:after="200" w:line="276" w:lineRule="auto"/>
        <w:jc w:val="left"/>
        <w:rPr>
          <w:rFonts w:cs="Sylfaen"/>
          <w:lang w:val="ka-GE"/>
        </w:rPr>
      </w:pPr>
    </w:p>
    <w:p w14:paraId="20A301F7" w14:textId="77777777" w:rsidR="00F83E0C" w:rsidRDefault="00F83E0C" w:rsidP="002F1805">
      <w:pPr>
        <w:spacing w:after="200" w:line="276" w:lineRule="auto"/>
        <w:jc w:val="left"/>
        <w:rPr>
          <w:rFonts w:cs="Sylfaen"/>
          <w:lang w:val="ka-GE"/>
        </w:rPr>
      </w:pPr>
    </w:p>
    <w:p w14:paraId="174B814B" w14:textId="77777777" w:rsidR="00F83E0C" w:rsidRDefault="00F83E0C" w:rsidP="002F1805">
      <w:pPr>
        <w:spacing w:after="200" w:line="276" w:lineRule="auto"/>
        <w:jc w:val="left"/>
        <w:rPr>
          <w:rFonts w:cs="Sylfaen"/>
          <w:lang w:val="ka-GE"/>
        </w:rPr>
      </w:pPr>
    </w:p>
    <w:p w14:paraId="4C3033A4" w14:textId="77777777" w:rsidR="00F83E0C" w:rsidRDefault="00F83E0C" w:rsidP="002F1805">
      <w:pPr>
        <w:spacing w:after="200" w:line="276" w:lineRule="auto"/>
        <w:jc w:val="left"/>
        <w:rPr>
          <w:rFonts w:cs="Sylfaen"/>
          <w:lang w:val="ka-GE"/>
        </w:rPr>
      </w:pPr>
    </w:p>
    <w:p w14:paraId="79ECA3D8" w14:textId="77777777" w:rsidR="00F83E0C" w:rsidRDefault="00F83E0C" w:rsidP="002F1805">
      <w:pPr>
        <w:spacing w:after="200" w:line="276" w:lineRule="auto"/>
        <w:jc w:val="left"/>
        <w:rPr>
          <w:rFonts w:cs="Sylfaen"/>
          <w:lang w:val="ka-GE"/>
        </w:rPr>
      </w:pPr>
    </w:p>
    <w:p w14:paraId="3F3DA153" w14:textId="77777777" w:rsidR="00F83E0C" w:rsidRDefault="00F83E0C" w:rsidP="002F1805">
      <w:pPr>
        <w:spacing w:after="200" w:line="276" w:lineRule="auto"/>
        <w:jc w:val="left"/>
        <w:rPr>
          <w:rFonts w:cs="Sylfaen"/>
          <w:lang w:val="ka-GE"/>
        </w:rPr>
      </w:pPr>
    </w:p>
    <w:p w14:paraId="776DD2FD" w14:textId="77777777" w:rsidR="00F83E0C" w:rsidRDefault="00F83E0C" w:rsidP="002F1805">
      <w:pPr>
        <w:spacing w:after="200" w:line="276" w:lineRule="auto"/>
        <w:jc w:val="left"/>
        <w:rPr>
          <w:rFonts w:cs="Sylfaen"/>
          <w:lang w:val="ka-GE"/>
        </w:rPr>
      </w:pPr>
    </w:p>
    <w:p w14:paraId="1322A7C4" w14:textId="77777777" w:rsidR="00F83E0C" w:rsidRDefault="00F83E0C" w:rsidP="002F1805">
      <w:pPr>
        <w:spacing w:after="200" w:line="276" w:lineRule="auto"/>
        <w:jc w:val="left"/>
        <w:rPr>
          <w:rFonts w:cs="Sylfaen"/>
          <w:lang w:val="ka-GE"/>
        </w:rPr>
      </w:pPr>
    </w:p>
    <w:p w14:paraId="6BE0B649" w14:textId="77777777" w:rsidR="00F83E0C" w:rsidRPr="002F1805" w:rsidRDefault="00F83E0C" w:rsidP="002F1805">
      <w:pPr>
        <w:spacing w:after="200" w:line="276" w:lineRule="auto"/>
        <w:jc w:val="left"/>
        <w:rPr>
          <w:rFonts w:cs="Sylfaen"/>
          <w:lang w:val="ka-GE"/>
        </w:rPr>
      </w:pP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lastRenderedPageBreak/>
        <w:t>დამატებითი ინფორმაცია:</w:t>
      </w:r>
      <w:bookmarkEnd w:id="7"/>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CEF9BD6" w14:textId="77777777" w:rsidR="00831E4A" w:rsidRDefault="00831E4A" w:rsidP="00F83E0C">
      <w:pPr>
        <w:pStyle w:val="a"/>
        <w:numPr>
          <w:ilvl w:val="0"/>
          <w:numId w:val="0"/>
        </w:numPr>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1E8F461B" w14:textId="77777777" w:rsidR="00850BA8" w:rsidRDefault="00850BA8" w:rsidP="00850BA8">
      <w:pPr>
        <w:pStyle w:val="NoSpacing"/>
      </w:pPr>
    </w:p>
    <w:tbl>
      <w:tblPr>
        <w:tblW w:w="9187" w:type="dxa"/>
        <w:tblInd w:w="10" w:type="dxa"/>
        <w:tblLook w:val="04A0" w:firstRow="1" w:lastRow="0" w:firstColumn="1" w:lastColumn="0" w:noHBand="0" w:noVBand="1"/>
      </w:tblPr>
      <w:tblGrid>
        <w:gridCol w:w="5167"/>
        <w:gridCol w:w="780"/>
        <w:gridCol w:w="1563"/>
        <w:gridCol w:w="1677"/>
      </w:tblGrid>
      <w:tr w:rsidR="00F50538" w14:paraId="6E1E65B9" w14:textId="7975A7A0" w:rsidTr="00F50538">
        <w:trPr>
          <w:trHeight w:val="266"/>
        </w:trPr>
        <w:tc>
          <w:tcPr>
            <w:tcW w:w="5167" w:type="dxa"/>
            <w:tcBorders>
              <w:top w:val="single" w:sz="8" w:space="0" w:color="auto"/>
              <w:left w:val="single" w:sz="4" w:space="0" w:color="auto"/>
              <w:bottom w:val="single" w:sz="8" w:space="0" w:color="auto"/>
              <w:right w:val="single" w:sz="8" w:space="0" w:color="auto"/>
            </w:tcBorders>
            <w:hideMark/>
          </w:tcPr>
          <w:p w14:paraId="71E7BF18" w14:textId="3DA762E9" w:rsidR="00F50538" w:rsidRPr="006B0D6A" w:rsidRDefault="00F50538" w:rsidP="006B0D6A">
            <w:pPr>
              <w:jc w:val="center"/>
              <w:rPr>
                <w:rFonts w:ascii="BOG 2017" w:eastAsia="Times New Roman" w:hAnsi="BOG 2017" w:cs="Calibri"/>
                <w:color w:val="000000"/>
              </w:rPr>
            </w:pPr>
            <w:r w:rsidRPr="006B0D6A">
              <w:rPr>
                <w:rFonts w:ascii="BOG 2017" w:eastAsia="Times New Roman" w:hAnsi="BOG 2017" w:cs="Calibri"/>
                <w:color w:val="000000"/>
              </w:rPr>
              <w:t>Description</w:t>
            </w:r>
          </w:p>
        </w:tc>
        <w:tc>
          <w:tcPr>
            <w:tcW w:w="780" w:type="dxa"/>
            <w:tcBorders>
              <w:top w:val="single" w:sz="8" w:space="0" w:color="auto"/>
              <w:left w:val="nil"/>
              <w:bottom w:val="single" w:sz="8" w:space="0" w:color="auto"/>
              <w:right w:val="single" w:sz="8" w:space="0" w:color="auto"/>
            </w:tcBorders>
            <w:hideMark/>
          </w:tcPr>
          <w:p w14:paraId="629AF7B9" w14:textId="26747DF9" w:rsidR="00F50538" w:rsidRPr="006B0D6A" w:rsidRDefault="00F50538" w:rsidP="006B0D6A">
            <w:pPr>
              <w:jc w:val="center"/>
              <w:rPr>
                <w:rFonts w:ascii="BOG 2017" w:eastAsia="Times New Roman" w:hAnsi="BOG 2017" w:cs="Calibri"/>
                <w:color w:val="000000"/>
              </w:rPr>
            </w:pPr>
            <w:r w:rsidRPr="006B0D6A">
              <w:rPr>
                <w:rFonts w:ascii="BOG 2017" w:eastAsia="Times New Roman" w:hAnsi="BOG 2017" w:cs="Calibri"/>
                <w:color w:val="000000"/>
              </w:rPr>
              <w:t>QTY</w:t>
            </w:r>
          </w:p>
        </w:tc>
        <w:tc>
          <w:tcPr>
            <w:tcW w:w="1563" w:type="dxa"/>
            <w:tcBorders>
              <w:top w:val="single" w:sz="8" w:space="0" w:color="auto"/>
              <w:left w:val="nil"/>
              <w:bottom w:val="single" w:sz="8" w:space="0" w:color="auto"/>
              <w:right w:val="single" w:sz="8" w:space="0" w:color="auto"/>
            </w:tcBorders>
          </w:tcPr>
          <w:p w14:paraId="3996EB58" w14:textId="7E9A3718" w:rsidR="00F50538" w:rsidRPr="006B0D6A" w:rsidRDefault="00F50538" w:rsidP="006B0D6A">
            <w:pPr>
              <w:jc w:val="center"/>
              <w:rPr>
                <w:rFonts w:ascii="BOG 2017" w:hAnsi="BOG 2017" w:cs="Calibri"/>
                <w:b/>
                <w:bCs/>
                <w:sz w:val="22"/>
                <w:szCs w:val="22"/>
              </w:rPr>
            </w:pPr>
            <w:r w:rsidRPr="006B0D6A">
              <w:rPr>
                <w:rFonts w:ascii="BOG 2017" w:eastAsia="Times New Roman" w:hAnsi="BOG 2017" w:cs="Calibri"/>
                <w:color w:val="000000"/>
              </w:rPr>
              <w:t>Unit Price (USD)</w:t>
            </w:r>
          </w:p>
        </w:tc>
        <w:tc>
          <w:tcPr>
            <w:tcW w:w="1677" w:type="dxa"/>
            <w:tcBorders>
              <w:top w:val="single" w:sz="8" w:space="0" w:color="auto"/>
              <w:left w:val="nil"/>
              <w:bottom w:val="single" w:sz="8" w:space="0" w:color="auto"/>
              <w:right w:val="single" w:sz="8" w:space="0" w:color="auto"/>
            </w:tcBorders>
          </w:tcPr>
          <w:p w14:paraId="31AC8F99" w14:textId="6DDD2251" w:rsidR="00F50538" w:rsidRPr="006B0D6A" w:rsidRDefault="00F50538" w:rsidP="006B0D6A">
            <w:pPr>
              <w:jc w:val="center"/>
              <w:rPr>
                <w:rFonts w:ascii="BOG 2017" w:eastAsia="Times New Roman" w:hAnsi="BOG 2017" w:cs="Calibri"/>
                <w:color w:val="000000"/>
              </w:rPr>
            </w:pPr>
            <w:r w:rsidRPr="006B0D6A">
              <w:rPr>
                <w:rFonts w:ascii="BOG 2017" w:eastAsia="Times New Roman" w:hAnsi="BOG 2017" w:cs="Calibri"/>
                <w:color w:val="000000"/>
              </w:rPr>
              <w:t>Total Price (USD)</w:t>
            </w:r>
          </w:p>
        </w:tc>
      </w:tr>
      <w:tr w:rsidR="00F50538" w14:paraId="2B0F86E1" w14:textId="440DBEC4" w:rsidTr="00F50538">
        <w:trPr>
          <w:trHeight w:val="514"/>
        </w:trPr>
        <w:tc>
          <w:tcPr>
            <w:tcW w:w="5167" w:type="dxa"/>
            <w:tcBorders>
              <w:top w:val="single" w:sz="8" w:space="0" w:color="auto"/>
              <w:left w:val="single" w:sz="4" w:space="0" w:color="auto"/>
              <w:bottom w:val="single" w:sz="8" w:space="0" w:color="auto"/>
              <w:right w:val="single" w:sz="8" w:space="0" w:color="auto"/>
            </w:tcBorders>
            <w:hideMark/>
          </w:tcPr>
          <w:p w14:paraId="411D65E5" w14:textId="16A4B190" w:rsidR="00F50538" w:rsidRPr="006B0D6A" w:rsidRDefault="00F50538" w:rsidP="006B0D6A">
            <w:pPr>
              <w:jc w:val="center"/>
              <w:rPr>
                <w:rFonts w:ascii="BOG 2017" w:eastAsia="Times New Roman" w:hAnsi="BOG 2017" w:cs="Calibri"/>
                <w:color w:val="000000"/>
              </w:rPr>
            </w:pPr>
            <w:r w:rsidRPr="00F83E0C">
              <w:rPr>
                <w:rFonts w:ascii="BOG 2017" w:eastAsia="Times New Roman" w:hAnsi="BOG 2017" w:cs="Calibri"/>
                <w:color w:val="000000"/>
                <w:lang w:val="ka-GE"/>
              </w:rPr>
              <w:t>AFA Base Package for up to 5 Firewalls. 1 Year Subscribtion</w:t>
            </w:r>
          </w:p>
        </w:tc>
        <w:tc>
          <w:tcPr>
            <w:tcW w:w="780" w:type="dxa"/>
            <w:tcBorders>
              <w:top w:val="nil"/>
              <w:left w:val="nil"/>
              <w:bottom w:val="single" w:sz="8" w:space="0" w:color="auto"/>
              <w:right w:val="single" w:sz="8" w:space="0" w:color="auto"/>
            </w:tcBorders>
            <w:vAlign w:val="center"/>
            <w:hideMark/>
          </w:tcPr>
          <w:p w14:paraId="1FDAE1A7" w14:textId="725A7617" w:rsidR="00F50538" w:rsidRPr="006B0D6A" w:rsidRDefault="00F50538" w:rsidP="006B0D6A">
            <w:pPr>
              <w:jc w:val="center"/>
              <w:rPr>
                <w:rFonts w:ascii="BOG 2017" w:eastAsia="Times New Roman" w:hAnsi="BOG 2017" w:cs="Calibri"/>
                <w:color w:val="000000"/>
              </w:rPr>
            </w:pPr>
            <w:r>
              <w:rPr>
                <w:rFonts w:ascii="BOG 2017" w:eastAsia="Times New Roman" w:hAnsi="BOG 2017" w:cs="Calibri"/>
                <w:color w:val="000000"/>
              </w:rPr>
              <w:t>1</w:t>
            </w:r>
          </w:p>
        </w:tc>
        <w:tc>
          <w:tcPr>
            <w:tcW w:w="1563" w:type="dxa"/>
            <w:tcBorders>
              <w:top w:val="nil"/>
              <w:left w:val="nil"/>
              <w:bottom w:val="single" w:sz="8" w:space="0" w:color="auto"/>
              <w:right w:val="single" w:sz="8" w:space="0" w:color="auto"/>
            </w:tcBorders>
          </w:tcPr>
          <w:p w14:paraId="47AFCD7C" w14:textId="77777777" w:rsidR="00F50538" w:rsidRPr="006B0D6A" w:rsidRDefault="00F50538">
            <w:pPr>
              <w:pStyle w:val="NormalWeb"/>
              <w:rPr>
                <w:rFonts w:ascii="BOG 2017" w:hAnsi="BOG 2017" w:cs="Calibri"/>
                <w:sz w:val="22"/>
                <w:szCs w:val="22"/>
              </w:rPr>
            </w:pPr>
          </w:p>
        </w:tc>
        <w:tc>
          <w:tcPr>
            <w:tcW w:w="1677" w:type="dxa"/>
            <w:tcBorders>
              <w:top w:val="nil"/>
              <w:left w:val="nil"/>
              <w:bottom w:val="single" w:sz="8" w:space="0" w:color="auto"/>
              <w:right w:val="single" w:sz="8" w:space="0" w:color="auto"/>
            </w:tcBorders>
          </w:tcPr>
          <w:p w14:paraId="5E5C4B67" w14:textId="77777777" w:rsidR="00F50538" w:rsidRPr="006B0D6A" w:rsidRDefault="00F50538" w:rsidP="006B0D6A">
            <w:pPr>
              <w:jc w:val="center"/>
              <w:rPr>
                <w:rFonts w:ascii="BOG 2017" w:eastAsia="Times New Roman" w:hAnsi="BOG 2017" w:cs="Calibri"/>
                <w:color w:val="000000"/>
              </w:rPr>
            </w:pPr>
          </w:p>
        </w:tc>
      </w:tr>
    </w:tbl>
    <w:p w14:paraId="421B2623" w14:textId="77777777" w:rsidR="00111423" w:rsidRDefault="00111423" w:rsidP="00111423">
      <w:pPr>
        <w:rPr>
          <w:color w:val="auto"/>
          <w:lang w:val="ka-GE"/>
        </w:rPr>
      </w:pPr>
    </w:p>
    <w:p w14:paraId="5FF52264" w14:textId="77777777" w:rsidR="00DE3A97" w:rsidRPr="006B0D6A" w:rsidRDefault="00DE3A97" w:rsidP="00DE3A97">
      <w:pPr>
        <w:rPr>
          <w:rFonts w:asciiTheme="minorHAnsi" w:eastAsia="Times New Roman" w:hAnsiTheme="minorHAnsi" w:cs="Times New Roman"/>
          <w:color w:val="000000"/>
          <w:sz w:val="22"/>
          <w:szCs w:val="22"/>
          <w:lang w:val="ka-GE"/>
        </w:rPr>
      </w:pPr>
    </w:p>
    <w:p w14:paraId="0A5BB364" w14:textId="77777777" w:rsidR="000238DE" w:rsidRPr="00870A14" w:rsidRDefault="000238DE">
      <w:pPr>
        <w:jc w:val="left"/>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6B0D6A" w:rsidRPr="006204C9" w14:paraId="37DAA824" w14:textId="77777777" w:rsidTr="00437E9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34EBA8"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Total USD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9414400" w14:textId="77777777" w:rsidR="006B0D6A" w:rsidRPr="006204C9" w:rsidRDefault="006B0D6A" w:rsidP="00437E91">
            <w:pPr>
              <w:jc w:val="center"/>
              <w:rPr>
                <w:rFonts w:ascii="BOG 2017" w:eastAsia="Times New Roman" w:hAnsi="BOG 2017" w:cs="Calibri"/>
                <w:color w:val="404040"/>
              </w:rPr>
            </w:pPr>
            <w:r w:rsidRPr="006204C9">
              <w:rPr>
                <w:rFonts w:ascii="BOG 2017" w:eastAsia="Times New Roman" w:hAnsi="BOG 2017" w:cs="Calibri"/>
                <w:color w:val="404040"/>
              </w:rPr>
              <w:t>#REF!</w:t>
            </w:r>
          </w:p>
        </w:tc>
      </w:tr>
      <w:tr w:rsidR="006B0D6A" w:rsidRPr="006204C9" w14:paraId="2E18EFF9" w14:textId="77777777" w:rsidTr="00437E9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713562"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4419D54E"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0%</w:t>
            </w:r>
          </w:p>
        </w:tc>
      </w:tr>
      <w:tr w:rsidR="006B0D6A" w:rsidRPr="006204C9" w14:paraId="79900874" w14:textId="77777777" w:rsidTr="00437E9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BAE6BF"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5632E535"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 </w:t>
            </w:r>
          </w:p>
        </w:tc>
      </w:tr>
    </w:tbl>
    <w:p w14:paraId="7AFDC290" w14:textId="281DABBB"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288801E7" w14:textId="77777777" w:rsidR="00DE3A97" w:rsidRPr="00DE3A97" w:rsidRDefault="00DE3A97" w:rsidP="00DE3A97">
      <w:pPr>
        <w:pStyle w:val="a"/>
        <w:numPr>
          <w:ilvl w:val="0"/>
          <w:numId w:val="0"/>
        </w:numPr>
      </w:pPr>
    </w:p>
    <w:p w14:paraId="32762FD5" w14:textId="77777777" w:rsidR="0011666B" w:rsidRDefault="0011666B" w:rsidP="0011666B">
      <w:pPr>
        <w:pStyle w:val="a"/>
        <w:numPr>
          <w:ilvl w:val="0"/>
          <w:numId w:val="0"/>
        </w:numPr>
        <w:ind w:left="360" w:hanging="360"/>
      </w:pPr>
    </w:p>
    <w:p w14:paraId="09EEDE41" w14:textId="77777777" w:rsidR="00F83E0C" w:rsidRPr="00F83E0C" w:rsidRDefault="00F83E0C" w:rsidP="00F83E0C">
      <w:pPr>
        <w:pStyle w:val="a"/>
        <w:numPr>
          <w:ilvl w:val="0"/>
          <w:numId w:val="0"/>
        </w:num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346E88F" w14:textId="0202C44E" w:rsidR="00B54332" w:rsidRPr="00B54332" w:rsidRDefault="00B54332">
      <w:pPr>
        <w:jc w:val="left"/>
        <w:rPr>
          <w:rFonts w:cstheme="minorHAnsi"/>
          <w:lang w:val="ka-GE" w:eastAsia="ja-JP"/>
        </w:rPr>
      </w:pPr>
      <w:r>
        <w:rPr>
          <w:lang w:val="ka-GE"/>
        </w:rPr>
        <w:t xml:space="preserve">საკონტაქტო ნომერი: </w:t>
      </w: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20F6A" w14:textId="77777777" w:rsidR="00DC407A" w:rsidRDefault="00DC407A" w:rsidP="002E7950">
      <w:r>
        <w:separator/>
      </w:r>
    </w:p>
  </w:endnote>
  <w:endnote w:type="continuationSeparator" w:id="0">
    <w:p w14:paraId="019CEE56" w14:textId="77777777" w:rsidR="00DC407A" w:rsidRDefault="00DC407A"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E3A97">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E3A97">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01F67" w14:textId="77777777" w:rsidR="00DC407A" w:rsidRDefault="00DC407A" w:rsidP="002E7950">
      <w:r>
        <w:separator/>
      </w:r>
    </w:p>
  </w:footnote>
  <w:footnote w:type="continuationSeparator" w:id="0">
    <w:p w14:paraId="08A0B915" w14:textId="77777777" w:rsidR="00DC407A" w:rsidRDefault="00DC407A"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1F4C4E"/>
    <w:multiLevelType w:val="hybridMultilevel"/>
    <w:tmpl w:val="0CAA4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5B07E1"/>
    <w:multiLevelType w:val="hybridMultilevel"/>
    <w:tmpl w:val="C354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8F70B2B"/>
    <w:multiLevelType w:val="hybridMultilevel"/>
    <w:tmpl w:val="56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168791">
    <w:abstractNumId w:val="17"/>
  </w:num>
  <w:num w:numId="2" w16cid:durableId="1097141296">
    <w:abstractNumId w:val="2"/>
  </w:num>
  <w:num w:numId="3" w16cid:durableId="602152157">
    <w:abstractNumId w:val="24"/>
  </w:num>
  <w:num w:numId="4" w16cid:durableId="163865593">
    <w:abstractNumId w:val="14"/>
  </w:num>
  <w:num w:numId="5" w16cid:durableId="839351084">
    <w:abstractNumId w:val="13"/>
  </w:num>
  <w:num w:numId="6" w16cid:durableId="1222209667">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1867862042">
    <w:abstractNumId w:val="6"/>
  </w:num>
  <w:num w:numId="8" w16cid:durableId="2022779926">
    <w:abstractNumId w:val="20"/>
  </w:num>
  <w:num w:numId="9" w16cid:durableId="678654845">
    <w:abstractNumId w:val="23"/>
  </w:num>
  <w:num w:numId="10" w16cid:durableId="1050762638">
    <w:abstractNumId w:val="4"/>
  </w:num>
  <w:num w:numId="11" w16cid:durableId="2099446262">
    <w:abstractNumId w:val="21"/>
  </w:num>
  <w:num w:numId="12" w16cid:durableId="693270786">
    <w:abstractNumId w:val="0"/>
  </w:num>
  <w:num w:numId="13" w16cid:durableId="1496067276">
    <w:abstractNumId w:val="1"/>
  </w:num>
  <w:num w:numId="14" w16cid:durableId="572937430">
    <w:abstractNumId w:val="25"/>
  </w:num>
  <w:num w:numId="15" w16cid:durableId="1528135116">
    <w:abstractNumId w:val="7"/>
  </w:num>
  <w:num w:numId="16" w16cid:durableId="1564485752">
    <w:abstractNumId w:val="19"/>
  </w:num>
  <w:num w:numId="17" w16cid:durableId="425813128">
    <w:abstractNumId w:val="8"/>
  </w:num>
  <w:num w:numId="18" w16cid:durableId="268198683">
    <w:abstractNumId w:val="11"/>
  </w:num>
  <w:num w:numId="19" w16cid:durableId="947928646">
    <w:abstractNumId w:val="16"/>
  </w:num>
  <w:num w:numId="20" w16cid:durableId="1607422880">
    <w:abstractNumId w:val="12"/>
  </w:num>
  <w:num w:numId="21" w16cid:durableId="1323700088">
    <w:abstractNumId w:val="5"/>
  </w:num>
  <w:num w:numId="22" w16cid:durableId="399183261">
    <w:abstractNumId w:val="9"/>
  </w:num>
  <w:num w:numId="23" w16cid:durableId="1001934090">
    <w:abstractNumId w:val="10"/>
  </w:num>
  <w:num w:numId="24" w16cid:durableId="1718621290">
    <w:abstractNumId w:val="18"/>
  </w:num>
  <w:num w:numId="25" w16cid:durableId="1793937088">
    <w:abstractNumId w:val="22"/>
  </w:num>
  <w:num w:numId="26" w16cid:durableId="520708763">
    <w:abstractNumId w:val="3"/>
  </w:num>
  <w:num w:numId="27" w16cid:durableId="86463436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8" w16cid:durableId="635572900">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E0B"/>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0F5EB5"/>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07D44"/>
    <w:rsid w:val="00110782"/>
    <w:rsid w:val="00111312"/>
    <w:rsid w:val="00111423"/>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12D5"/>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4E0A"/>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8D4"/>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07FD1"/>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00A5"/>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5FD5"/>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00DD"/>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0D6A"/>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1FA0"/>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7D8"/>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395"/>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700"/>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5AA"/>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20F"/>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A22"/>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407A"/>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A97"/>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538"/>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E0C"/>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2E7"/>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70624858">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28577927">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09059656">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1147237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590401">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161593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 w:id="21313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E8C758-0AD9-4929-8895-4457A5DD9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635</Words>
  <Characters>3625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10</cp:revision>
  <cp:lastPrinted>2019-10-17T14:03:00Z</cp:lastPrinted>
  <dcterms:created xsi:type="dcterms:W3CDTF">2024-10-03T13:49:00Z</dcterms:created>
  <dcterms:modified xsi:type="dcterms:W3CDTF">2025-03-17T12:56:00Z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