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701FB870" w14:textId="013AED5F" w:rsidR="009815C7" w:rsidRPr="00E37C5C" w:rsidRDefault="007B332D" w:rsidP="002372DD">
      <w:pPr>
        <w:spacing w:after="0" w:line="240" w:lineRule="auto"/>
        <w:jc w:val="center"/>
        <w:rPr>
          <w:rFonts w:ascii="Sylfaen" w:hAnsi="Sylfaen" w:cs="Sylfaen"/>
          <w:b/>
        </w:rPr>
      </w:pPr>
      <w:r>
        <w:rPr>
          <w:noProof/>
        </w:rPr>
        <w:t xml:space="preserve">        </w:t>
      </w: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621B8C3" w14:textId="1BC89F70" w:rsidR="00A71E0B" w:rsidRPr="007B332D" w:rsidRDefault="008B2C1C" w:rsidP="00A71E0B">
      <w:pPr>
        <w:spacing w:after="0" w:line="240" w:lineRule="auto"/>
        <w:jc w:val="center"/>
        <w:rPr>
          <w:rFonts w:ascii="Sylfaen" w:hAnsi="Sylfaen" w:cs="Sylfaen"/>
          <w:b/>
        </w:rPr>
      </w:pPr>
      <w:r>
        <w:rPr>
          <w:rFonts w:ascii="Sylfaen" w:hAnsi="Sylfaen" w:cs="Sylfaen"/>
          <w:b/>
          <w:lang w:val="ka-GE"/>
        </w:rPr>
        <w:t xml:space="preserve">ტენდერი საგზაო </w:t>
      </w:r>
      <w:r w:rsidR="00526ED1">
        <w:rPr>
          <w:rFonts w:ascii="Sylfaen" w:hAnsi="Sylfaen" w:cs="Sylfaen"/>
          <w:b/>
          <w:lang w:val="ka-GE"/>
        </w:rPr>
        <w:t>ნიშნების</w:t>
      </w:r>
      <w:r>
        <w:rPr>
          <w:rFonts w:ascii="Sylfaen" w:hAnsi="Sylfaen" w:cs="Sylfaen"/>
          <w:b/>
          <w:lang w:val="ka-GE"/>
        </w:rPr>
        <w:t xml:space="preserve"> შესყიდვასთან დაკავშირებით </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63D529DE" w:rsidR="00FD0DCD" w:rsidRDefault="00FD0DCD" w:rsidP="00665C42">
      <w:pPr>
        <w:spacing w:after="0" w:line="360" w:lineRule="auto"/>
        <w:jc w:val="center"/>
        <w:rPr>
          <w:rFonts w:ascii="AcadNusx" w:hAnsi="AcadNusx"/>
          <w:b/>
        </w:rPr>
      </w:pPr>
    </w:p>
    <w:p w14:paraId="03B40F2E" w14:textId="4FA60DBF" w:rsidR="007B332D" w:rsidRDefault="007B332D" w:rsidP="00665C42">
      <w:pPr>
        <w:spacing w:after="0" w:line="360" w:lineRule="auto"/>
        <w:jc w:val="center"/>
        <w:rPr>
          <w:rFonts w:ascii="AcadNusx" w:hAnsi="AcadNusx"/>
          <w:b/>
        </w:rPr>
      </w:pPr>
    </w:p>
    <w:p w14:paraId="306A42F0" w14:textId="651FE3F5" w:rsidR="003664A8" w:rsidRDefault="003664A8" w:rsidP="00665C42">
      <w:pPr>
        <w:spacing w:after="0" w:line="360" w:lineRule="auto"/>
        <w:jc w:val="center"/>
        <w:rPr>
          <w:rFonts w:ascii="AcadNusx" w:hAnsi="AcadNusx"/>
          <w:b/>
        </w:rPr>
      </w:pPr>
    </w:p>
    <w:p w14:paraId="137922F8" w14:textId="6A871954" w:rsidR="003664A8" w:rsidRDefault="003664A8" w:rsidP="00665C42">
      <w:pPr>
        <w:spacing w:after="0" w:line="360" w:lineRule="auto"/>
        <w:jc w:val="center"/>
        <w:rPr>
          <w:rFonts w:ascii="AcadNusx" w:hAnsi="AcadNusx"/>
          <w:b/>
        </w:rPr>
      </w:pPr>
    </w:p>
    <w:p w14:paraId="5BE38BCC" w14:textId="11854A43" w:rsidR="003664A8" w:rsidRDefault="003664A8" w:rsidP="00665C42">
      <w:pPr>
        <w:spacing w:after="0" w:line="360" w:lineRule="auto"/>
        <w:jc w:val="center"/>
        <w:rPr>
          <w:rFonts w:ascii="AcadNusx" w:hAnsi="AcadNusx"/>
          <w:b/>
        </w:rPr>
      </w:pPr>
    </w:p>
    <w:p w14:paraId="417E9D45" w14:textId="42789C21" w:rsidR="003664A8" w:rsidRDefault="003664A8" w:rsidP="00665C42">
      <w:pPr>
        <w:spacing w:after="0" w:line="360" w:lineRule="auto"/>
        <w:jc w:val="center"/>
        <w:rPr>
          <w:rFonts w:ascii="AcadNusx" w:hAnsi="AcadNusx"/>
          <w:b/>
        </w:rPr>
      </w:pPr>
    </w:p>
    <w:p w14:paraId="280A7655" w14:textId="235109D7" w:rsidR="003664A8" w:rsidRDefault="003664A8" w:rsidP="00665C42">
      <w:pPr>
        <w:spacing w:after="0" w:line="360" w:lineRule="auto"/>
        <w:jc w:val="center"/>
        <w:rPr>
          <w:rFonts w:ascii="AcadNusx" w:hAnsi="AcadNusx"/>
          <w:b/>
        </w:rPr>
      </w:pPr>
    </w:p>
    <w:p w14:paraId="76F35465" w14:textId="53A940CB" w:rsidR="003664A8" w:rsidRDefault="003664A8" w:rsidP="00665C42">
      <w:pPr>
        <w:spacing w:after="0" w:line="360" w:lineRule="auto"/>
        <w:jc w:val="center"/>
        <w:rPr>
          <w:rFonts w:ascii="AcadNusx" w:hAnsi="AcadNusx"/>
          <w:b/>
        </w:rPr>
      </w:pPr>
    </w:p>
    <w:p w14:paraId="1F27A0F0" w14:textId="70C3D983" w:rsidR="003664A8" w:rsidRDefault="003664A8" w:rsidP="00665C42">
      <w:pPr>
        <w:spacing w:after="0" w:line="360" w:lineRule="auto"/>
        <w:jc w:val="center"/>
        <w:rPr>
          <w:rFonts w:ascii="AcadNusx" w:hAnsi="AcadNusx"/>
          <w:b/>
        </w:rPr>
      </w:pPr>
    </w:p>
    <w:p w14:paraId="247C65DC" w14:textId="2D5294BD" w:rsidR="003664A8" w:rsidRDefault="003664A8" w:rsidP="00665C42">
      <w:pPr>
        <w:spacing w:after="0" w:line="360" w:lineRule="auto"/>
        <w:jc w:val="center"/>
        <w:rPr>
          <w:rFonts w:ascii="AcadNusx" w:hAnsi="AcadNusx"/>
          <w:b/>
        </w:rPr>
      </w:pPr>
    </w:p>
    <w:p w14:paraId="5420F020" w14:textId="74CE6032" w:rsidR="00526ED1" w:rsidRDefault="00526ED1" w:rsidP="00665C42">
      <w:pPr>
        <w:spacing w:after="0" w:line="360" w:lineRule="auto"/>
        <w:jc w:val="center"/>
        <w:rPr>
          <w:rFonts w:ascii="AcadNusx" w:hAnsi="AcadNusx"/>
          <w:b/>
        </w:rPr>
      </w:pPr>
    </w:p>
    <w:p w14:paraId="2C4D5EAB" w14:textId="27CBD76A" w:rsidR="00526ED1" w:rsidRDefault="00526ED1" w:rsidP="00665C42">
      <w:pPr>
        <w:spacing w:after="0" w:line="360" w:lineRule="auto"/>
        <w:jc w:val="center"/>
        <w:rPr>
          <w:rFonts w:ascii="AcadNusx" w:hAnsi="AcadNusx"/>
          <w:b/>
        </w:rPr>
      </w:pPr>
    </w:p>
    <w:p w14:paraId="5213C67D" w14:textId="293E801D" w:rsidR="00526ED1" w:rsidRDefault="00526ED1" w:rsidP="00665C42">
      <w:pPr>
        <w:spacing w:after="0" w:line="360" w:lineRule="auto"/>
        <w:jc w:val="center"/>
        <w:rPr>
          <w:rFonts w:ascii="AcadNusx" w:hAnsi="AcadNusx"/>
          <w:b/>
        </w:rPr>
      </w:pPr>
    </w:p>
    <w:p w14:paraId="5DC5A710" w14:textId="76F1CBF5" w:rsidR="00FF7772" w:rsidRDefault="00FF7772" w:rsidP="00665C42">
      <w:pPr>
        <w:spacing w:after="0" w:line="360" w:lineRule="auto"/>
        <w:jc w:val="center"/>
        <w:rPr>
          <w:rFonts w:ascii="AcadNusx" w:hAnsi="AcadNusx"/>
          <w:b/>
        </w:rPr>
      </w:pPr>
    </w:p>
    <w:p w14:paraId="352A7F93" w14:textId="77777777" w:rsidR="00FF7772" w:rsidRDefault="00FF7772" w:rsidP="00665C42">
      <w:pPr>
        <w:spacing w:after="0" w:line="360" w:lineRule="auto"/>
        <w:jc w:val="center"/>
        <w:rPr>
          <w:rFonts w:ascii="AcadNusx" w:hAnsi="AcadNusx"/>
          <w:b/>
        </w:rPr>
      </w:pPr>
    </w:p>
    <w:p w14:paraId="5FAC2E4C" w14:textId="77777777" w:rsidR="00526ED1" w:rsidRDefault="00526ED1" w:rsidP="00665C42">
      <w:pPr>
        <w:spacing w:after="0" w:line="360" w:lineRule="auto"/>
        <w:jc w:val="center"/>
        <w:rPr>
          <w:rFonts w:ascii="AcadNusx" w:hAnsi="AcadNusx"/>
          <w:b/>
        </w:rPr>
      </w:pPr>
    </w:p>
    <w:p w14:paraId="1884E64D" w14:textId="0E0E80F8" w:rsidR="003664A8" w:rsidRDefault="003664A8"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7908693D" w14:textId="256BC2FF" w:rsidR="008B2C1C" w:rsidRDefault="00D30223" w:rsidP="008B2C1C">
      <w:pPr>
        <w:spacing w:after="0" w:line="240" w:lineRule="auto"/>
        <w:jc w:val="both"/>
        <w:rPr>
          <w:rFonts w:ascii="Sylfaen" w:hAnsi="Sylfaen" w:cs="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 xml:space="preserve">) </w:t>
      </w:r>
      <w:r w:rsidR="00A3171A">
        <w:rPr>
          <w:rFonts w:ascii="Sylfaen" w:hAnsi="Sylfaen" w:cs="Arial"/>
          <w:lang w:val="ka-GE"/>
        </w:rPr>
        <w:t xml:space="preserve"> (შემდგომში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8B2C1C">
        <w:rPr>
          <w:rFonts w:ascii="Sylfaen" w:hAnsi="Sylfaen" w:cs="Sylfaen"/>
          <w:b/>
          <w:lang w:val="ka-GE"/>
        </w:rPr>
        <w:t xml:space="preserve">ტენდერი საგზაო </w:t>
      </w:r>
      <w:r w:rsidR="00526ED1">
        <w:rPr>
          <w:rFonts w:ascii="Sylfaen" w:hAnsi="Sylfaen" w:cs="Sylfaen"/>
          <w:b/>
          <w:lang w:val="ka-GE"/>
        </w:rPr>
        <w:t>ნიშნების</w:t>
      </w:r>
      <w:r w:rsidR="008B2C1C">
        <w:rPr>
          <w:rFonts w:ascii="Sylfaen" w:hAnsi="Sylfaen" w:cs="Sylfaen"/>
          <w:b/>
          <w:lang w:val="ka-GE"/>
        </w:rPr>
        <w:t xml:space="preserve"> შესყიდვასთან დაკავშირებით </w:t>
      </w:r>
    </w:p>
    <w:p w14:paraId="2E1F7638" w14:textId="77777777" w:rsidR="008B2C1C" w:rsidRPr="007B332D" w:rsidRDefault="008B2C1C" w:rsidP="008B2C1C">
      <w:pPr>
        <w:spacing w:after="0" w:line="240" w:lineRule="auto"/>
        <w:jc w:val="both"/>
        <w:rPr>
          <w:rFonts w:ascii="Sylfaen" w:hAnsi="Sylfaen" w:cs="Sylfaen"/>
          <w:b/>
        </w:rPr>
      </w:pPr>
    </w:p>
    <w:p w14:paraId="4181A064" w14:textId="43644719" w:rsidR="004272D2" w:rsidRDefault="004272D2" w:rsidP="008B2C1C">
      <w:pPr>
        <w:spacing w:line="240" w:lineRule="auto"/>
        <w:jc w:val="both"/>
        <w:rPr>
          <w:rFonts w:ascii="Sylfaen" w:hAnsi="Sylfaen" w:cs="Sylfaen"/>
          <w:b/>
          <w:lang w:val="ka-GE"/>
        </w:rPr>
      </w:pPr>
      <w:r w:rsidRPr="004272D2">
        <w:rPr>
          <w:rFonts w:ascii="Sylfaen" w:hAnsi="Sylfaen" w:cs="Sylfaen"/>
          <w:b/>
          <w:lang w:val="ka-GE"/>
        </w:rPr>
        <w:t>განსკათრებული მოთხოვნები:</w:t>
      </w:r>
    </w:p>
    <w:p w14:paraId="10B60437" w14:textId="2ADBB7B6" w:rsidR="00040F48" w:rsidRDefault="005B1472" w:rsidP="005B1472">
      <w:pPr>
        <w:jc w:val="both"/>
        <w:rPr>
          <w:rFonts w:ascii="Sylfaen" w:hAnsi="Sylfaen"/>
          <w:lang w:val="ka-GE"/>
        </w:rPr>
      </w:pPr>
      <w:r w:rsidRPr="005B1472">
        <w:rPr>
          <w:rFonts w:ascii="Sylfaen" w:hAnsi="Sylfaen" w:cs="Sylfaen"/>
          <w:lang w:val="ka-GE"/>
        </w:rPr>
        <w:t>წინამდებარე ტენდერში გამარჯვებული კომპანი</w:t>
      </w:r>
      <w:r w:rsidR="007B332D">
        <w:rPr>
          <w:rFonts w:ascii="Sylfaen" w:hAnsi="Sylfaen" w:cs="Sylfaen"/>
          <w:lang w:val="ka-GE"/>
        </w:rPr>
        <w:t>(ებ)</w:t>
      </w:r>
      <w:r w:rsidR="00851FD1">
        <w:rPr>
          <w:rFonts w:ascii="Sylfaen" w:hAnsi="Sylfaen" w:cs="Sylfaen"/>
          <w:lang w:val="ka-GE"/>
        </w:rPr>
        <w:t xml:space="preserve">ა ვალდებულია უზრუნველყოს </w:t>
      </w:r>
      <w:r w:rsidR="00E65363">
        <w:rPr>
          <w:rFonts w:ascii="Sylfaen" w:hAnsi="Sylfaen" w:cs="Sylfaen"/>
          <w:lang w:val="ka-GE"/>
        </w:rPr>
        <w:t>დანართი N</w:t>
      </w:r>
      <w:r w:rsidR="005D30A2">
        <w:rPr>
          <w:rFonts w:ascii="Sylfaen" w:hAnsi="Sylfaen" w:cs="Sylfaen"/>
          <w:lang w:val="ka-GE"/>
        </w:rPr>
        <w:t>1</w:t>
      </w:r>
      <w:r w:rsidR="00E65363">
        <w:rPr>
          <w:rFonts w:ascii="Sylfaen" w:hAnsi="Sylfaen" w:cs="Sylfaen"/>
          <w:lang w:val="ka-GE"/>
        </w:rPr>
        <w:t>-ით</w:t>
      </w:r>
      <w:r w:rsidR="00A3171A">
        <w:rPr>
          <w:rFonts w:ascii="Sylfaen" w:hAnsi="Sylfaen" w:cs="Sylfaen"/>
          <w:lang w:val="ka-GE"/>
        </w:rPr>
        <w:t xml:space="preserve"> განსაზღვრულ</w:t>
      </w:r>
      <w:r w:rsidR="007B332D">
        <w:rPr>
          <w:rFonts w:ascii="Sylfaen" w:hAnsi="Sylfaen" w:cs="Sylfaen"/>
          <w:lang w:val="ka-GE"/>
        </w:rPr>
        <w:t>ი</w:t>
      </w:r>
      <w:r w:rsidRPr="005B1472">
        <w:rPr>
          <w:rFonts w:ascii="Sylfaen" w:hAnsi="Sylfaen" w:cs="Sylfaen"/>
          <w:lang w:val="ka-GE"/>
        </w:rPr>
        <w:t xml:space="preserve"> </w:t>
      </w:r>
      <w:r w:rsidR="00040F48">
        <w:rPr>
          <w:rFonts w:ascii="Sylfaen" w:hAnsi="Sylfaen"/>
          <w:lang w:val="ka-GE"/>
        </w:rPr>
        <w:t xml:space="preserve">პოზიციების მოწოდება ერთი წლის ჭრილში მიახლოებითი რაოდენობის გათვალისწინებით </w:t>
      </w:r>
      <w:r w:rsidR="00FE5F95">
        <w:rPr>
          <w:rFonts w:ascii="Sylfaen" w:hAnsi="Sylfaen"/>
          <w:lang w:val="ka-GE"/>
        </w:rPr>
        <w:t xml:space="preserve">ტენდერში დაფიქსირებული ფასით. </w:t>
      </w:r>
      <w:r w:rsidR="00040F48">
        <w:rPr>
          <w:rFonts w:ascii="Sylfaen" w:hAnsi="Sylfaen"/>
          <w:lang w:val="ka-GE"/>
        </w:rPr>
        <w:t xml:space="preserve"> </w:t>
      </w:r>
    </w:p>
    <w:p w14:paraId="4A23854D" w14:textId="4665AC16" w:rsidR="008A3AA8" w:rsidRDefault="00B97EAD" w:rsidP="005B1472">
      <w:pPr>
        <w:jc w:val="both"/>
        <w:rPr>
          <w:rFonts w:ascii="Sylfaen" w:hAnsi="Sylfaen"/>
          <w:lang w:val="ka-GE"/>
        </w:rPr>
      </w:pPr>
      <w:r>
        <w:rPr>
          <w:rFonts w:ascii="Sylfaen" w:hAnsi="Sylfaen"/>
          <w:lang w:val="ka-GE"/>
        </w:rPr>
        <w:t xml:space="preserve">ამრეკლი </w:t>
      </w:r>
      <w:r w:rsidR="008A3AA8">
        <w:rPr>
          <w:rFonts w:ascii="Sylfaen" w:hAnsi="Sylfaen"/>
          <w:lang w:val="ka-GE"/>
        </w:rPr>
        <w:t xml:space="preserve">საგზანო ნიშნის </w:t>
      </w:r>
      <w:r>
        <w:rPr>
          <w:rFonts w:ascii="Sylfaen" w:hAnsi="Sylfaen"/>
          <w:lang w:val="ka-GE"/>
        </w:rPr>
        <w:t xml:space="preserve">ბეჭდვა იწარმოებს მოთხოვნის შესაბამისად მომსახურების სააგენტოს მიერ შემუშავებული და დამტკიცებული საგზაო ნიშნების კატალოგის შესაბამისად. </w:t>
      </w:r>
    </w:p>
    <w:p w14:paraId="040C5E09" w14:textId="0A818879" w:rsidR="00FF7772" w:rsidRDefault="00FF7772" w:rsidP="00FF7772">
      <w:pPr>
        <w:rPr>
          <w:i/>
          <w:iCs/>
          <w:lang w:val="ka-GE"/>
        </w:rPr>
      </w:pPr>
      <w:r>
        <w:rPr>
          <w:i/>
          <w:iCs/>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„გარდაბნის გამწმენდი ნაგებობა“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 </w:t>
      </w:r>
    </w:p>
    <w:p w14:paraId="58E62F01" w14:textId="77777777" w:rsidR="00FF7772" w:rsidRPr="00040F48" w:rsidRDefault="00FF7772" w:rsidP="005B1472">
      <w:pPr>
        <w:jc w:val="both"/>
        <w:rPr>
          <w:rFonts w:ascii="Sylfaen" w:hAnsi="Sylfaen"/>
          <w:lang w:val="ka-GE"/>
        </w:rPr>
      </w:pPr>
    </w:p>
    <w:p w14:paraId="0353AF42" w14:textId="3AAE10D2" w:rsidR="001B055A" w:rsidRPr="00F45EB8" w:rsidRDefault="001B055A" w:rsidP="001B055A">
      <w:pPr>
        <w:spacing w:after="0" w:line="240" w:lineRule="auto"/>
        <w:jc w:val="both"/>
        <w:rPr>
          <w:rFonts w:ascii="Sylfaen" w:hAnsi="Sylfaen" w:cs="Sylfaen"/>
          <w:b/>
          <w:bCs/>
          <w:lang w:val="ka-GE"/>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E22C564" w14:textId="77777777" w:rsidR="005D30A2" w:rsidRDefault="005D30A2" w:rsidP="00153785">
      <w:pPr>
        <w:spacing w:line="240" w:lineRule="auto"/>
        <w:rPr>
          <w:rFonts w:ascii="Sylfaen" w:hAnsi="Sylfaen" w:cs="Sylfaen"/>
          <w:lang w:val="ka-GE"/>
        </w:rPr>
      </w:pPr>
    </w:p>
    <w:p w14:paraId="036008C2" w14:textId="1EA5298A" w:rsidR="000353F8" w:rsidRDefault="005D30A2" w:rsidP="00040F48">
      <w:pPr>
        <w:spacing w:line="240" w:lineRule="auto"/>
        <w:jc w:val="both"/>
        <w:rPr>
          <w:rFonts w:ascii="Sylfaen" w:hAnsi="Sylfaen" w:cs="Sylfaen"/>
          <w:lang w:val="ka-GE"/>
        </w:rPr>
      </w:pPr>
      <w:r>
        <w:rPr>
          <w:rFonts w:ascii="Sylfaen" w:hAnsi="Sylfaen" w:cs="Sylfaen"/>
          <w:lang w:val="ka-GE"/>
        </w:rPr>
        <w:t>საგზამო ნიშნების</w:t>
      </w:r>
      <w:r w:rsidR="00E65363">
        <w:rPr>
          <w:rFonts w:ascii="Sylfaen" w:hAnsi="Sylfaen" w:cs="Sylfaen"/>
          <w:lang w:val="ka-GE"/>
        </w:rPr>
        <w:t xml:space="preserve"> - სპეციფიკაცია, </w:t>
      </w:r>
      <w:r w:rsidR="00040F48">
        <w:rPr>
          <w:rFonts w:ascii="Sylfaen" w:hAnsi="Sylfaen" w:cs="Sylfaen"/>
          <w:lang w:val="ka-GE"/>
        </w:rPr>
        <w:t xml:space="preserve">კომპანიების მიხედვით და </w:t>
      </w:r>
      <w:r w:rsidR="00E65363">
        <w:rPr>
          <w:rFonts w:ascii="Sylfaen" w:hAnsi="Sylfaen" w:cs="Sylfaen"/>
          <w:lang w:val="ka-GE"/>
        </w:rPr>
        <w:t xml:space="preserve">კონსოლიდირებული </w:t>
      </w:r>
      <w:r w:rsidR="00040F48">
        <w:rPr>
          <w:rFonts w:ascii="Sylfaen" w:hAnsi="Sylfaen" w:cs="Sylfaen"/>
          <w:lang w:val="ka-GE"/>
        </w:rPr>
        <w:t xml:space="preserve">მიახლოებითი წლიური </w:t>
      </w:r>
      <w:r w:rsidR="00E65363">
        <w:rPr>
          <w:rFonts w:ascii="Sylfaen" w:hAnsi="Sylfaen" w:cs="Sylfaen"/>
          <w:lang w:val="ka-GE"/>
        </w:rPr>
        <w:t>რაოდენობა და მოწოდების პერიოდულობა</w:t>
      </w:r>
      <w:r w:rsidR="007B332D">
        <w:rPr>
          <w:rFonts w:ascii="Sylfaen" w:hAnsi="Sylfaen" w:cs="Sylfaen"/>
          <w:lang w:val="ka-GE"/>
        </w:rPr>
        <w:t xml:space="preserve"> მოცემულია დანართი N1-ის სახით. </w:t>
      </w:r>
    </w:p>
    <w:p w14:paraId="770C26CC" w14:textId="29946DA9" w:rsidR="000B1F3B" w:rsidRPr="00F45EB8" w:rsidRDefault="000B1F3B"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56DAD745" w14:textId="6103E277" w:rsidR="00FE5F95" w:rsidRPr="00FE5F95" w:rsidRDefault="00FE5F95" w:rsidP="00FE5F95">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 xml:space="preserve">რაოდენობა მოცემული არის საორიენტაციოდ. დამკვეთი იტოვებს უფლებას ჩარჩო ხელშეკრულების გაფორმების შემდეგ წლის ჭრილში გაზარდოს ან შეამციროს შესასყიდი </w:t>
      </w:r>
      <w:r>
        <w:rPr>
          <w:rFonts w:ascii="Sylfaen" w:hAnsi="Sylfaen" w:cs="Sylfaen"/>
          <w:bCs/>
          <w:i/>
          <w:lang w:val="ka-GE"/>
        </w:rPr>
        <w:lastRenderedPageBreak/>
        <w:t xml:space="preserve">პოზიციების რაოდენობა, რაზეც შერჩეულ კომპანიას არ უნდა ქონდეს პრეტენზია და აღნიშნულმა გარემოებამ არ უნდა იმოქმედოს ფასზე.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22ED6269"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E65363">
        <w:rPr>
          <w:rFonts w:ascii="Sylfaen" w:hAnsi="Sylfaen" w:cs="Sylfaen"/>
          <w:color w:val="222222"/>
          <w:shd w:val="clear" w:color="auto" w:fill="FFFFFF"/>
          <w:lang w:val="ka-GE"/>
        </w:rPr>
        <w:t>1</w:t>
      </w:r>
      <w:r w:rsidR="00D5623D">
        <w:rPr>
          <w:rFonts w:ascii="Sylfaen" w:hAnsi="Sylfaen" w:cs="Sylfaen"/>
          <w:color w:val="222222"/>
          <w:shd w:val="clear" w:color="auto" w:fill="FFFFFF"/>
          <w:lang w:val="ka-GE"/>
        </w:rPr>
        <w:t>-ის</w:t>
      </w:r>
      <w:r w:rsidR="00E65363">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30187690" w14:textId="2C75F03F" w:rsidR="00E65363" w:rsidRPr="00040F48" w:rsidRDefault="00E65363" w:rsidP="00040F48">
      <w:pPr>
        <w:jc w:val="both"/>
        <w:rPr>
          <w:rFonts w:ascii="Sylfaen" w:hAnsi="Sylfaen" w:cs="Sylfaen"/>
          <w:color w:val="FF0000"/>
          <w:u w:val="single"/>
          <w:shd w:val="clear" w:color="auto" w:fill="FFFFFF"/>
          <w:lang w:val="ka-GE"/>
        </w:rPr>
      </w:pPr>
      <w:r w:rsidRPr="00040F48">
        <w:rPr>
          <w:rFonts w:ascii="Sylfaen" w:hAnsi="Sylfaen" w:cs="Sylfaen"/>
          <w:color w:val="FF0000"/>
          <w:u w:val="single"/>
          <w:shd w:val="clear" w:color="auto" w:fill="FFFFFF"/>
          <w:lang w:val="ka-GE"/>
        </w:rPr>
        <w:t xml:space="preserve">პრეტენდეტნმა შეიძლება მონაწილეობა მიიღოს როგორც </w:t>
      </w:r>
      <w:r w:rsidR="005D30A2" w:rsidRPr="00040F48">
        <w:rPr>
          <w:rFonts w:ascii="Sylfaen" w:hAnsi="Sylfaen" w:cs="Sylfaen"/>
          <w:color w:val="FF0000"/>
          <w:u w:val="single"/>
          <w:shd w:val="clear" w:color="auto" w:fill="FFFFFF"/>
          <w:lang w:val="ka-GE"/>
        </w:rPr>
        <w:t xml:space="preserve">სრულ </w:t>
      </w:r>
      <w:r w:rsidRPr="00040F48">
        <w:rPr>
          <w:rFonts w:ascii="Sylfaen" w:hAnsi="Sylfaen" w:cs="Sylfaen"/>
          <w:color w:val="FF0000"/>
          <w:u w:val="single"/>
          <w:shd w:val="clear" w:color="auto" w:fill="FFFFFF"/>
          <w:lang w:val="ka-GE"/>
        </w:rPr>
        <w:t>ლ</w:t>
      </w:r>
      <w:r w:rsidR="005D30A2" w:rsidRPr="00040F48">
        <w:rPr>
          <w:rFonts w:ascii="Sylfaen" w:hAnsi="Sylfaen" w:cs="Sylfaen"/>
          <w:color w:val="FF0000"/>
          <w:u w:val="single"/>
          <w:shd w:val="clear" w:color="auto" w:fill="FFFFFF"/>
          <w:lang w:val="ka-GE"/>
        </w:rPr>
        <w:t xml:space="preserve">ოტზე, ასევე ცალკეული </w:t>
      </w:r>
      <w:r w:rsidRPr="00040F48">
        <w:rPr>
          <w:rFonts w:ascii="Sylfaen" w:hAnsi="Sylfaen" w:cs="Sylfaen"/>
          <w:color w:val="FF0000"/>
          <w:u w:val="single"/>
          <w:shd w:val="clear" w:color="auto" w:fill="FFFFFF"/>
          <w:lang w:val="ka-GE"/>
        </w:rPr>
        <w:t xml:space="preserve">პოზიციებით. </w:t>
      </w:r>
    </w:p>
    <w:p w14:paraId="5FEF6B21" w14:textId="63214193"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104B1742" w:rsidR="001C6888" w:rsidRPr="004B7339" w:rsidRDefault="003657A5" w:rsidP="00040F48">
      <w:pPr>
        <w:jc w:val="both"/>
        <w:rPr>
          <w:rFonts w:ascii="Sylfaen" w:hAnsi="Sylfaen" w:cs="Sylfaen"/>
          <w:lang w:val="ka-GE"/>
        </w:rPr>
      </w:pPr>
      <w:r w:rsidRPr="00E37C5C">
        <w:rPr>
          <w:rFonts w:ascii="Sylfaen" w:hAnsi="Sylfaen" w:cs="Sylfaen"/>
          <w:lang w:val="ka-GE"/>
        </w:rPr>
        <w:t>ხელშეკრულების გაფორმებიდან</w:t>
      </w:r>
      <w:r w:rsidR="00F64D93">
        <w:rPr>
          <w:rFonts w:ascii="Sylfaen" w:hAnsi="Sylfaen" w:cs="Sylfaen"/>
          <w:lang w:val="ka-GE"/>
        </w:rPr>
        <w:t>,</w:t>
      </w:r>
      <w:r w:rsidRPr="00E37C5C">
        <w:rPr>
          <w:rFonts w:ascii="Sylfaen" w:hAnsi="Sylfaen" w:cs="Sylfaen"/>
          <w:lang w:val="ka-GE"/>
        </w:rPr>
        <w:t xml:space="preserve"> </w:t>
      </w:r>
      <w:r w:rsidR="00F64D93">
        <w:rPr>
          <w:rFonts w:ascii="Sylfaen" w:hAnsi="Sylfaen" w:cs="Sylfaen"/>
          <w:lang w:val="ka-GE"/>
        </w:rPr>
        <w:t xml:space="preserve">შეთანხმებისამებრ სატენდერო წინადადებაში დაფიქსირებული </w:t>
      </w:r>
      <w:r w:rsidR="003664A8">
        <w:rPr>
          <w:rFonts w:ascii="Sylfaen" w:hAnsi="Sylfaen" w:cs="Sylfaen"/>
          <w:lang w:val="ka-GE"/>
        </w:rPr>
        <w:t>პირობის</w:t>
      </w:r>
      <w:r w:rsidR="00E65363">
        <w:rPr>
          <w:rFonts w:ascii="Sylfaen" w:hAnsi="Sylfaen" w:cs="Sylfaen"/>
          <w:lang w:val="ka-GE"/>
        </w:rPr>
        <w:t xml:space="preserve"> მიხედვით.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5F8843D0" w14:textId="3C011397" w:rsidR="00DC454F" w:rsidRDefault="00B04164" w:rsidP="001760C2">
      <w:pPr>
        <w:rPr>
          <w:rFonts w:ascii="Sylfaen" w:hAnsi="Sylfaen" w:cs="Sylfaen"/>
          <w:lang w:val="ka-GE"/>
        </w:rPr>
      </w:pPr>
      <w:r>
        <w:rPr>
          <w:rFonts w:ascii="Sylfaen" w:hAnsi="Sylfaen" w:cs="Sylfaen"/>
          <w:lang w:val="ka-GE"/>
        </w:rPr>
        <w:t xml:space="preserve">მისამართები </w:t>
      </w:r>
      <w:r w:rsidR="00F64D93">
        <w:rPr>
          <w:rFonts w:ascii="Sylfaen" w:hAnsi="Sylfaen" w:cs="Sylfaen"/>
          <w:lang w:val="ka-GE"/>
        </w:rPr>
        <w:t xml:space="preserve">კომპანიების მიხედვით: </w:t>
      </w:r>
    </w:p>
    <w:p w14:paraId="10596226" w14:textId="247B559A" w:rsidR="00F64D93" w:rsidRDefault="00F64D93" w:rsidP="001760C2">
      <w:pPr>
        <w:rPr>
          <w:rFonts w:ascii="Sylfaen" w:hAnsi="Sylfaen" w:cs="Sylfaen"/>
          <w:lang w:val="ka-GE"/>
        </w:rPr>
      </w:pPr>
      <w:r>
        <w:rPr>
          <w:rFonts w:ascii="Sylfaen" w:hAnsi="Sylfaen" w:cs="Sylfaen"/>
          <w:lang w:val="ka-GE"/>
        </w:rPr>
        <w:t>შპს ჯორჯიან უოთერ ენდ ფაუერი“ -</w:t>
      </w:r>
      <w:r w:rsidR="003664A8">
        <w:rPr>
          <w:rFonts w:ascii="Sylfaen" w:hAnsi="Sylfaen" w:cs="Sylfaen"/>
          <w:lang w:val="ka-GE"/>
        </w:rPr>
        <w:t xml:space="preserve"> თბილისი, </w:t>
      </w:r>
      <w:r>
        <w:rPr>
          <w:rFonts w:ascii="Sylfaen" w:hAnsi="Sylfaen" w:cs="Sylfaen"/>
          <w:lang w:val="ka-GE"/>
        </w:rPr>
        <w:t xml:space="preserve"> ქ თბილისი, წყალსადენის ქ 7</w:t>
      </w:r>
    </w:p>
    <w:p w14:paraId="25C36659" w14:textId="4FA20E16" w:rsidR="00F64D93" w:rsidRDefault="003664A8" w:rsidP="001760C2">
      <w:pPr>
        <w:rPr>
          <w:rFonts w:ascii="Sylfaen" w:hAnsi="Sylfaen" w:cs="Sylfaen"/>
          <w:lang w:val="ka-GE"/>
        </w:rPr>
      </w:pPr>
      <w:r>
        <w:rPr>
          <w:rFonts w:ascii="Sylfaen" w:hAnsi="Sylfaen" w:cs="Sylfaen"/>
          <w:lang w:val="ka-GE"/>
        </w:rPr>
        <w:t xml:space="preserve">შპს ჯორჯიან უოთერ ენდ ფაუერი“ - რუსთავი,  </w:t>
      </w:r>
      <w:r w:rsidR="00F64D93">
        <w:rPr>
          <w:rFonts w:ascii="Sylfaen" w:hAnsi="Sylfaen" w:cs="Sylfaen"/>
          <w:lang w:val="ka-GE"/>
        </w:rPr>
        <w:t>ქ. რუსთავი, წმ ნინოს ქ 5</w:t>
      </w:r>
    </w:p>
    <w:p w14:paraId="235A0A28" w14:textId="77777777" w:rsidR="00F64D93" w:rsidRDefault="00F64D93" w:rsidP="001760C2">
      <w:pPr>
        <w:rPr>
          <w:rFonts w:ascii="Sylfaen" w:hAnsi="Sylfaen" w:cs="Sylfaen"/>
          <w:lang w:val="ka-GE"/>
        </w:rPr>
      </w:pPr>
    </w:p>
    <w:p w14:paraId="5938AB18" w14:textId="3D26BDFE" w:rsidR="001760C2" w:rsidRPr="00B11405" w:rsidRDefault="00DC454F" w:rsidP="00FD35B5">
      <w:pPr>
        <w:rPr>
          <w:rFonts w:ascii="Sylfaen" w:hAnsi="Sylfaen" w:cs="Arial"/>
          <w:lang w:val="ka-GE"/>
        </w:rPr>
      </w:pPr>
      <w:r w:rsidRPr="00DC454F">
        <w:rPr>
          <w:rFonts w:ascii="Sylfaen" w:hAnsi="Sylfaen" w:cs="Sylfaen"/>
          <w:b/>
          <w:lang w:val="ka-GE"/>
        </w:rPr>
        <w:t>შენიშვნა:</w:t>
      </w:r>
      <w:r>
        <w:rPr>
          <w:rFonts w:ascii="Sylfaen" w:hAnsi="Sylfaen" w:cs="Sylfaen"/>
          <w:b/>
          <w:lang w:val="ka-GE"/>
        </w:rPr>
        <w:t xml:space="preserve"> </w:t>
      </w:r>
      <w:r>
        <w:rPr>
          <w:rFonts w:ascii="Sylfaen" w:hAnsi="Sylfaen" w:cs="Sylfaen"/>
          <w:lang w:val="ka-GE"/>
        </w:rPr>
        <w:t>ცალკეულ შემთხვევებში შემს</w:t>
      </w:r>
      <w:r w:rsidR="00B04164">
        <w:rPr>
          <w:rFonts w:ascii="Sylfaen" w:hAnsi="Sylfaen" w:cs="Sylfaen"/>
          <w:lang w:val="ka-GE"/>
        </w:rPr>
        <w:t xml:space="preserve">ყიდველი იტოვებს უფლებას </w:t>
      </w:r>
      <w:r w:rsidR="00F64D93">
        <w:rPr>
          <w:rFonts w:ascii="Sylfaen" w:hAnsi="Sylfaen" w:cs="Sylfaen"/>
          <w:lang w:val="ka-GE"/>
        </w:rPr>
        <w:t>საქონლის</w:t>
      </w:r>
      <w:r>
        <w:rPr>
          <w:rFonts w:ascii="Sylfaen" w:hAnsi="Sylfaen" w:cs="Sylfaen"/>
          <w:lang w:val="ka-GE"/>
        </w:rPr>
        <w:t xml:space="preserve"> მიწოდება მოითხოვოს განსხვავებულ ლოკა</w:t>
      </w:r>
      <w:r w:rsidR="00B04164">
        <w:rPr>
          <w:rFonts w:ascii="Sylfaen" w:hAnsi="Sylfaen" w:cs="Sylfaen"/>
          <w:lang w:val="ka-GE"/>
        </w:rPr>
        <w:t>ცი</w:t>
      </w:r>
      <w:r w:rsidR="0028539D">
        <w:rPr>
          <w:rFonts w:ascii="Sylfaen" w:hAnsi="Sylfaen" w:cs="Sylfaen"/>
          <w:lang w:val="ka-GE"/>
        </w:rPr>
        <w:t>ა</w:t>
      </w:r>
      <w:r w:rsidR="00B04164">
        <w:rPr>
          <w:rFonts w:ascii="Sylfaen" w:hAnsi="Sylfaen" w:cs="Sylfaen"/>
          <w:lang w:val="ka-GE"/>
        </w:rPr>
        <w:t>ზე</w:t>
      </w:r>
    </w:p>
    <w:p w14:paraId="5C93B2EF" w14:textId="77777777" w:rsidR="00E711C6" w:rsidRDefault="00E711C6" w:rsidP="00E711C6">
      <w:pPr>
        <w:spacing w:after="0" w:line="240" w:lineRule="auto"/>
        <w:rPr>
          <w:rFonts w:ascii="Sylfaen" w:hAnsi="Sylfaen" w:cs="Sylfaen"/>
          <w:lang w:val="ka-GE"/>
        </w:rPr>
      </w:pPr>
    </w:p>
    <w:p w14:paraId="279FBE52" w14:textId="4CCDC7FD" w:rsidR="00C86727" w:rsidRDefault="00E711C6" w:rsidP="00E711C6">
      <w:pPr>
        <w:spacing w:after="0" w:line="240" w:lineRule="auto"/>
        <w:rPr>
          <w:rFonts w:ascii="Sylfaen" w:hAnsi="Sylfaen" w:cs="Sylfaen"/>
          <w:b/>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0D7E217C" w14:textId="77777777" w:rsidR="003664A8" w:rsidRPr="00E711C6" w:rsidRDefault="003664A8" w:rsidP="00E711C6">
      <w:pPr>
        <w:spacing w:after="0" w:line="240" w:lineRule="auto"/>
        <w:rPr>
          <w:rFonts w:ascii="Sylfaen" w:hAnsi="Sylfaen"/>
          <w:lang w:val="ka-GE"/>
        </w:rPr>
      </w:pPr>
    </w:p>
    <w:p w14:paraId="57484F93" w14:textId="13B5C155" w:rsidR="00000015" w:rsidRPr="00040F48" w:rsidRDefault="00000015" w:rsidP="00040F48">
      <w:pPr>
        <w:spacing w:after="0" w:line="360" w:lineRule="auto"/>
        <w:jc w:val="both"/>
        <w:rPr>
          <w:rFonts w:ascii="Sylfaen" w:hAnsi="Sylfaen" w:cs="Sylfaen"/>
          <w:lang w:val="ka-GE"/>
        </w:rPr>
      </w:pPr>
      <w:r w:rsidRPr="00040F48">
        <w:rPr>
          <w:rFonts w:ascii="Sylfaen" w:hAnsi="Sylfaen" w:cs="Sylfaen"/>
          <w:lang w:val="ka-GE"/>
        </w:rPr>
        <w:t xml:space="preserve">ანგარიშსწორება მოხდება კონსიგნაციის წესით, უნაღდო ანგარიშსწორებით </w:t>
      </w:r>
      <w:r w:rsidR="003F47C3" w:rsidRPr="00040F48">
        <w:rPr>
          <w:rFonts w:ascii="Sylfaen" w:hAnsi="Sylfaen" w:cs="Sylfaen"/>
          <w:lang w:val="ka-GE"/>
        </w:rPr>
        <w:t>მომსახურების მიღებიდან</w:t>
      </w:r>
      <w:r w:rsidR="00C86727" w:rsidRPr="00040F48">
        <w:rPr>
          <w:rFonts w:ascii="Sylfaen" w:hAnsi="Sylfaen" w:cs="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C86727" w:rsidRDefault="00F827AD" w:rsidP="00A74B75">
      <w:pPr>
        <w:spacing w:after="0" w:line="240" w:lineRule="auto"/>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1B5AA620"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დანართი N</w:t>
      </w:r>
      <w:r w:rsidR="00E65363">
        <w:rPr>
          <w:rFonts w:ascii="Sylfaen" w:hAnsi="Sylfaen" w:cs="Sylfaen"/>
          <w:lang w:val="ka-GE"/>
        </w:rPr>
        <w:t>1</w:t>
      </w:r>
      <w:r w:rsidRPr="00F64D93">
        <w:rPr>
          <w:rFonts w:ascii="Sylfaen" w:hAnsi="Sylfaen" w:cs="Sylfaen"/>
          <w:lang w:val="ka-GE"/>
        </w:rPr>
        <w:t>-ის</w:t>
      </w:r>
      <w:r w:rsidR="00E65363">
        <w:rPr>
          <w:rFonts w:ascii="Sylfaen" w:hAnsi="Sylfaen" w:cs="Sylfaen"/>
          <w:lang w:val="ka-GE"/>
        </w:rPr>
        <w:t xml:space="preserve"> </w:t>
      </w:r>
      <w:r w:rsidRPr="00F64D93">
        <w:rPr>
          <w:rFonts w:ascii="Sylfaen" w:hAnsi="Sylfaen" w:cs="Sylfaen"/>
          <w:lang w:val="ka-GE"/>
        </w:rPr>
        <w:t>მიხედვით შემოთავაზების სრულად შევსება - მწარმოებელი ქვეყანა, ბრენ</w:t>
      </w:r>
      <w:r>
        <w:rPr>
          <w:rFonts w:ascii="Sylfaen" w:hAnsi="Sylfaen" w:cs="Sylfaen"/>
          <w:lang w:val="ka-GE"/>
        </w:rPr>
        <w:t xml:space="preserve">დი/მოდელი,  ფასი (ეროვნულ ვალუტაში ყველა გადასახადის გათვალისწინებით), </w:t>
      </w:r>
      <w:r w:rsidRPr="00F64D93">
        <w:rPr>
          <w:rFonts w:ascii="Sylfaen" w:hAnsi="Sylfaen" w:cs="Sylfaen"/>
          <w:lang w:val="ka-GE"/>
        </w:rPr>
        <w:t>მოწოდების ვადა</w:t>
      </w:r>
      <w:r w:rsidR="005D30A2">
        <w:rPr>
          <w:rFonts w:ascii="Sylfaen" w:hAnsi="Sylfaen" w:cs="Sylfaen"/>
          <w:lang w:val="ka-GE"/>
        </w:rPr>
        <w:t xml:space="preserve"> - ეტაპობრივ</w:t>
      </w:r>
      <w:r w:rsidR="00040F48">
        <w:rPr>
          <w:rFonts w:ascii="Sylfaen" w:hAnsi="Sylfaen" w:cs="Sylfaen"/>
          <w:lang w:val="ka-GE"/>
        </w:rPr>
        <w:t>ი</w:t>
      </w:r>
      <w:r w:rsidR="00FF7772">
        <w:rPr>
          <w:rFonts w:ascii="Sylfaen" w:hAnsi="Sylfaen" w:cs="Sylfaen"/>
          <w:lang w:val="ka-GE"/>
        </w:rPr>
        <w:t>,</w:t>
      </w:r>
      <w:r w:rsidR="00040F48">
        <w:rPr>
          <w:rFonts w:ascii="Sylfaen" w:hAnsi="Sylfaen" w:cs="Sylfaen"/>
          <w:lang w:val="ka-GE"/>
        </w:rPr>
        <w:t xml:space="preserve"> </w:t>
      </w:r>
      <w:r w:rsidR="00FF7772">
        <w:rPr>
          <w:rFonts w:ascii="Sylfaen" w:hAnsi="Sylfaen" w:cs="Sylfaen"/>
          <w:lang w:val="ka-GE"/>
        </w:rPr>
        <w:t xml:space="preserve">დაკვეთიდან რა ვადაში მოხდება მოწოდება. </w:t>
      </w:r>
    </w:p>
    <w:p w14:paraId="1CA80C77" w14:textId="25E3078B"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lastRenderedPageBreak/>
        <w:t>მწარმოებლის მიერ გაცემული ხარისხის დამ</w:t>
      </w:r>
      <w:r w:rsidR="00A82C8B">
        <w:rPr>
          <w:rFonts w:ascii="Sylfaen" w:hAnsi="Sylfaen" w:cs="Sylfaen"/>
          <w:lang w:val="ka-GE"/>
        </w:rPr>
        <w:t>ა</w:t>
      </w:r>
      <w:r w:rsidRPr="00F64D93">
        <w:rPr>
          <w:rFonts w:ascii="Sylfaen" w:hAnsi="Sylfaen" w:cs="Sylfaen"/>
          <w:lang w:val="ka-GE"/>
        </w:rPr>
        <w:t>დასტუ</w:t>
      </w:r>
      <w:r w:rsidR="00E65363">
        <w:rPr>
          <w:rFonts w:ascii="Sylfaen" w:hAnsi="Sylfaen" w:cs="Sylfaen"/>
          <w:lang w:val="ka-GE"/>
        </w:rPr>
        <w:t>რებელი დოკუმენტი - სერტიფიკატი, პოზიციის შესაბამისი ტექნიკური მახასიათებლები</w:t>
      </w:r>
      <w:r w:rsidR="00040F48">
        <w:rPr>
          <w:rFonts w:ascii="Sylfaen" w:hAnsi="Sylfaen" w:cs="Sylfaen"/>
          <w:lang w:val="ka-GE"/>
        </w:rPr>
        <w:t xml:space="preserve"> (</w:t>
      </w:r>
      <w:r w:rsidR="00040F48">
        <w:rPr>
          <w:rFonts w:ascii="Sylfaen" w:hAnsi="Sylfaen" w:cs="Sylfaen"/>
        </w:rPr>
        <w:t xml:space="preserve">Technical </w:t>
      </w:r>
      <w:r w:rsidR="00526ED1">
        <w:rPr>
          <w:rFonts w:ascii="Sylfaen" w:hAnsi="Sylfaen" w:cs="Sylfaen"/>
        </w:rPr>
        <w:t>data</w:t>
      </w:r>
      <w:r w:rsidR="00040F48">
        <w:rPr>
          <w:rFonts w:ascii="Sylfaen" w:hAnsi="Sylfaen" w:cs="Sylfaen"/>
        </w:rPr>
        <w:t>sheet)</w:t>
      </w:r>
      <w:r w:rsidR="00E65363">
        <w:rPr>
          <w:rFonts w:ascii="Sylfaen" w:hAnsi="Sylfaen" w:cs="Sylfaen"/>
          <w:lang w:val="ka-GE"/>
        </w:rPr>
        <w:t xml:space="preserve"> შემოთავაზებული პოზიციის  ფოტომასალით.   </w:t>
      </w:r>
    </w:p>
    <w:p w14:paraId="47B7B148"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კომპანიის სრული რეკვიზიტები;</w:t>
      </w:r>
    </w:p>
    <w:p w14:paraId="780B0CE7" w14:textId="25CC6304" w:rsidR="00F64D93" w:rsidRPr="00FF7772" w:rsidRDefault="00F64D93" w:rsidP="00F64D93">
      <w:pPr>
        <w:pStyle w:val="ListParagraph"/>
        <w:numPr>
          <w:ilvl w:val="0"/>
          <w:numId w:val="40"/>
        </w:numPr>
        <w:spacing w:after="0" w:line="360" w:lineRule="auto"/>
        <w:jc w:val="both"/>
        <w:rPr>
          <w:rFonts w:ascii="Sylfaen" w:hAnsi="Sylfaen" w:cs="Sylfaen"/>
          <w:b/>
          <w:lang w:val="ka-GE"/>
        </w:rPr>
      </w:pPr>
      <w:r w:rsidRPr="00F64D93">
        <w:rPr>
          <w:rFonts w:ascii="Sylfaen" w:hAnsi="Sylfaen" w:cs="Sylfaen"/>
          <w:lang w:val="ka-GE"/>
        </w:rPr>
        <w:t>ამონაწერი სამეწარმე</w:t>
      </w:r>
      <w:r w:rsidR="00040F48">
        <w:rPr>
          <w:rFonts w:ascii="Sylfaen" w:hAnsi="Sylfaen" w:cs="Sylfaen"/>
          <w:lang w:val="ka-GE"/>
        </w:rPr>
        <w:t xml:space="preserve">ო რეესტრიდან, განახლებული </w:t>
      </w:r>
      <w:r w:rsidR="00040F48" w:rsidRPr="00FF7772">
        <w:rPr>
          <w:rFonts w:ascii="Sylfaen" w:hAnsi="Sylfaen" w:cs="Sylfaen"/>
          <w:b/>
          <w:lang w:val="ka-GE"/>
        </w:rPr>
        <w:t>ბოლო 3</w:t>
      </w:r>
      <w:r w:rsidRPr="00FF7772">
        <w:rPr>
          <w:rFonts w:ascii="Sylfaen" w:hAnsi="Sylfaen" w:cs="Sylfaen"/>
          <w:b/>
          <w:lang w:val="ka-GE"/>
        </w:rPr>
        <w:t xml:space="preserve"> თვის განმავლობაში. </w:t>
      </w:r>
    </w:p>
    <w:p w14:paraId="5029CA51" w14:textId="3BF6A37A" w:rsidR="00F64D93" w:rsidRPr="005D30A2" w:rsidRDefault="00526ED1" w:rsidP="00C542BA">
      <w:pPr>
        <w:pStyle w:val="ListParagraph"/>
        <w:numPr>
          <w:ilvl w:val="0"/>
          <w:numId w:val="40"/>
        </w:numPr>
        <w:spacing w:before="240" w:after="160" w:line="360" w:lineRule="auto"/>
        <w:jc w:val="both"/>
        <w:rPr>
          <w:rFonts w:ascii="Sylfaen" w:hAnsi="Sylfaen"/>
          <w:b/>
          <w:lang w:val="ka-GE"/>
        </w:rPr>
      </w:pPr>
      <w:r>
        <w:rPr>
          <w:rFonts w:ascii="Sylfaen" w:hAnsi="Sylfaen" w:cs="Sylfaen"/>
          <w:lang w:val="ka-GE"/>
        </w:rPr>
        <w:t xml:space="preserve">საჭიროებისამებრ, </w:t>
      </w:r>
      <w:r w:rsidR="00F64D93" w:rsidRPr="005D30A2">
        <w:rPr>
          <w:rFonts w:ascii="Sylfaen" w:hAnsi="Sylfaen" w:cs="Sylfaen"/>
          <w:lang w:val="ka-GE"/>
        </w:rPr>
        <w:t xml:space="preserve">ტენდერის დასრულების შემდეგ, ტექნიკური დოკუმენტაციის შესწავლის საფუძველზე, წერილობით მოწოდებული დადებითად შეფასებული შერჩეული პოზიციების სანიმუშოდ (უსასყიდლოდ) მოწოდება არაუგვიანეს წერილობითი შეტყობინებიდან 5 (ხუთი) კალენდარული დღის განმავლობაში. შერჩევის ეტაპის დასრულების შემდეგ </w:t>
      </w:r>
      <w:r w:rsidR="005D30A2" w:rsidRPr="005D30A2">
        <w:rPr>
          <w:rFonts w:ascii="Sylfaen" w:hAnsi="Sylfaen" w:cs="Sylfaen"/>
          <w:lang w:val="ka-GE"/>
        </w:rPr>
        <w:t xml:space="preserve">მოთხოვნისამებს ნიმუშების უკან დაბრუნება შესაძლებელია, ტენდერის დასტურებიდან ერთი თვის ვადაში.  </w:t>
      </w:r>
    </w:p>
    <w:p w14:paraId="762675D8" w14:textId="0DFAD179" w:rsidR="00E45EB8" w:rsidRDefault="00E90A78" w:rsidP="00993D47">
      <w:pPr>
        <w:spacing w:after="0" w:line="360" w:lineRule="auto"/>
        <w:jc w:val="both"/>
        <w:rPr>
          <w:rFonts w:ascii="Sylfaen" w:hAnsi="Sylfaen"/>
          <w:b/>
          <w:lang w:val="ka-GE"/>
        </w:rPr>
      </w:pPr>
      <w:r>
        <w:rPr>
          <w:rFonts w:ascii="Sylfaen" w:hAnsi="Sylfaen" w:cs="Sylfaen"/>
          <w:b/>
          <w:lang w:val="ka-GE"/>
        </w:rPr>
        <w:t>1.10</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5F18F5DD" w:rsidR="00E45EB8"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040F48">
        <w:rPr>
          <w:rFonts w:ascii="Sylfaen" w:hAnsi="Sylfaen"/>
          <w:lang w:val="ka-GE"/>
        </w:rPr>
        <w:t xml:space="preserve">ჩარჩო </w:t>
      </w:r>
      <w:r w:rsidRPr="00E37C5C">
        <w:rPr>
          <w:rFonts w:ascii="Sylfaen" w:hAnsi="Sylfaen" w:cs="Sylfaen"/>
          <w:lang w:val="ka-GE"/>
        </w:rPr>
        <w:t>ხელშეკრულებ</w:t>
      </w:r>
      <w:r w:rsidR="00040F48">
        <w:rPr>
          <w:rFonts w:ascii="Sylfaen" w:hAnsi="Sylfaen" w:cs="Sylfaen"/>
          <w:lang w:val="ka-GE"/>
        </w:rPr>
        <w:t>(ებ)</w:t>
      </w:r>
      <w:r w:rsidRPr="00E37C5C">
        <w:rPr>
          <w:rFonts w:ascii="Sylfaen" w:hAnsi="Sylfaen" w:cs="Sylfaen"/>
          <w:lang w:val="ka-GE"/>
        </w:rPr>
        <w:t>ა</w:t>
      </w:r>
      <w:r w:rsidR="00AB6F7C">
        <w:rPr>
          <w:rFonts w:ascii="Sylfaen" w:hAnsi="Sylfaen"/>
          <w:lang w:val="ka-GE"/>
        </w:rPr>
        <w:t xml:space="preserve"> სატენდერო პირობების გათვალისწინებით</w:t>
      </w:r>
      <w:r w:rsidR="00040F48">
        <w:rPr>
          <w:rFonts w:ascii="Sylfaen" w:hAnsi="Sylfaen"/>
          <w:lang w:val="ka-GE"/>
        </w:rPr>
        <w:t xml:space="preserve"> ფასის ფიქსაციით. </w:t>
      </w:r>
    </w:p>
    <w:p w14:paraId="5B9CF633" w14:textId="1279746D" w:rsidR="008153B6" w:rsidRDefault="008153B6" w:rsidP="00E45EB8">
      <w:pPr>
        <w:spacing w:after="0" w:line="360" w:lineRule="auto"/>
        <w:jc w:val="both"/>
        <w:rPr>
          <w:rFonts w:ascii="Sylfaen" w:hAnsi="Sylfaen"/>
          <w:lang w:val="ka-GE"/>
        </w:rPr>
      </w:pPr>
      <w:r>
        <w:rPr>
          <w:rFonts w:ascii="Sylfaen" w:hAnsi="Sylfaen"/>
          <w:lang w:val="ka-GE"/>
        </w:rPr>
        <w:t xml:space="preserve">სატენდერო დოკუმენტაციას თან ერთვის ხელშეკრულების დანართი N1 და დანართი N2. </w:t>
      </w:r>
    </w:p>
    <w:p w14:paraId="142B609F" w14:textId="77777777" w:rsidR="00E45EB8" w:rsidRPr="00E37C5C" w:rsidRDefault="00E45EB8" w:rsidP="00993D47">
      <w:pPr>
        <w:spacing w:after="0" w:line="360" w:lineRule="auto"/>
        <w:jc w:val="both"/>
        <w:rPr>
          <w:rFonts w:ascii="Sylfaen" w:hAnsi="Sylfaen"/>
          <w:b/>
          <w:lang w:val="ka-GE"/>
        </w:rPr>
      </w:pPr>
    </w:p>
    <w:p w14:paraId="7089A739" w14:textId="78AB946C"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 xml:space="preserve">1.11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0E14786"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E90A78" w:rsidRPr="00E90A78">
        <w:rPr>
          <w:rFonts w:ascii="Sylfaen" w:hAnsi="Sylfaen"/>
          <w:lang w:val="ka-GE"/>
        </w:rPr>
        <w:t>.11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B9928E" w:rsidR="00CC4789" w:rsidRPr="00E90A78" w:rsidRDefault="00E90A78" w:rsidP="00E90A78">
      <w:pPr>
        <w:spacing w:after="0" w:line="360" w:lineRule="auto"/>
        <w:rPr>
          <w:b/>
          <w:lang w:val="ka-GE"/>
        </w:rPr>
      </w:pPr>
      <w:r>
        <w:rPr>
          <w:rFonts w:ascii="Sylfaen" w:hAnsi="Sylfaen" w:cs="Sylfaen"/>
          <w:lang w:val="ka-GE"/>
        </w:rPr>
        <w:t xml:space="preserve">1.11.2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5DF20207" w:rsidR="00CE7176" w:rsidRPr="00E90A78" w:rsidRDefault="00E90A78" w:rsidP="00E90A78">
      <w:pPr>
        <w:rPr>
          <w:lang w:val="es-MX"/>
        </w:rPr>
      </w:pPr>
      <w:r>
        <w:rPr>
          <w:rFonts w:ascii="Sylfaen" w:hAnsi="Sylfaen" w:cs="Sylfaen"/>
          <w:lang w:val="ka-GE"/>
        </w:rPr>
        <w:t xml:space="preserve">1.11.3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FF7772">
        <w:rPr>
          <w:rFonts w:ascii="Sylfaen" w:hAnsi="Sylfaen"/>
          <w:lang w:val="ka-GE"/>
        </w:rPr>
        <w:t>ს თარიღიდან 6</w:t>
      </w:r>
      <w:r w:rsidR="00CC4789" w:rsidRPr="00E90A78">
        <w:rPr>
          <w:rFonts w:ascii="Sylfaen" w:hAnsi="Sylfaen"/>
          <w:lang w:val="ka-GE"/>
        </w:rPr>
        <w:t xml:space="preserve">0 </w:t>
      </w:r>
      <w:r w:rsidR="00CC4789" w:rsidRPr="00E90A78">
        <w:rPr>
          <w:rFonts w:ascii="AcadNusx" w:hAnsi="AcadNusx"/>
          <w:lang w:val="ka-GE"/>
        </w:rPr>
        <w:t>(</w:t>
      </w:r>
      <w:r w:rsidR="00FF7772">
        <w:rPr>
          <w:rFonts w:ascii="Sylfaen" w:hAnsi="Sylfaen"/>
          <w:lang w:val="ka-GE"/>
        </w:rPr>
        <w:t>სამოცი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7BFEBC9" w:rsidR="00E90A78" w:rsidRPr="00BD74F8" w:rsidRDefault="00E90A78" w:rsidP="00BD74F8">
      <w:pPr>
        <w:jc w:val="both"/>
        <w:rPr>
          <w:lang w:val="es-MX"/>
        </w:rPr>
      </w:pPr>
      <w:r>
        <w:rPr>
          <w:rFonts w:ascii="Sylfaen" w:hAnsi="Sylfaen" w:cs="Sylfaen"/>
          <w:lang w:val="ka-GE"/>
        </w:rPr>
        <w:t xml:space="preserve">1.11.4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lastRenderedPageBreak/>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35C8F333" w:rsidR="00CC4789" w:rsidRDefault="00CC4789" w:rsidP="00E90A78">
      <w:pPr>
        <w:spacing w:after="0" w:line="360" w:lineRule="auto"/>
        <w:ind w:firstLine="426"/>
        <w:jc w:val="both"/>
        <w:rPr>
          <w:rFonts w:ascii="Sylfaen" w:hAnsi="Sylfaen"/>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7926B448" w14:textId="0823C4AB" w:rsidR="00FF7772" w:rsidRDefault="00FF7772" w:rsidP="00E90A78">
      <w:pPr>
        <w:spacing w:after="0" w:line="360" w:lineRule="auto"/>
        <w:ind w:firstLine="426"/>
        <w:jc w:val="both"/>
        <w:rPr>
          <w:rFonts w:ascii="Sylfaen" w:hAnsi="Sylfaen"/>
          <w:lang w:val="ka-GE"/>
        </w:rPr>
      </w:pPr>
    </w:p>
    <w:p w14:paraId="1A887C7F" w14:textId="77777777" w:rsidR="00FF7772" w:rsidRPr="008F7D2C" w:rsidRDefault="00FF7772" w:rsidP="00FF7772">
      <w:pPr>
        <w:spacing w:after="0" w:line="360" w:lineRule="auto"/>
        <w:ind w:firstLine="426"/>
        <w:jc w:val="both"/>
        <w:rPr>
          <w:rFonts w:ascii="Sylfaen" w:hAnsi="Sylfaen"/>
          <w:lang w:val="ka-GE"/>
        </w:rPr>
      </w:pPr>
      <w:r w:rsidRPr="008F7D2C">
        <w:rPr>
          <w:rFonts w:ascii="Sylfaen" w:hAnsi="Sylfaen"/>
          <w:lang w:val="ka-GE"/>
        </w:rPr>
        <w:t xml:space="preserve">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w:t>
      </w:r>
      <w:hyperlink r:id="rId9" w:history="1">
        <w:r w:rsidRPr="008F7D2C">
          <w:t>pdpo@gwp.ge</w:t>
        </w:r>
      </w:hyperlink>
      <w:r w:rsidRPr="008F7D2C">
        <w:rPr>
          <w:rFonts w:ascii="Sylfaen" w:hAnsi="Sylfaen"/>
          <w:lang w:val="ka-GE"/>
        </w:rPr>
        <w:t xml:space="preserv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w:t>
      </w:r>
      <w:r w:rsidRPr="008F7D2C">
        <w:rPr>
          <w:rFonts w:ascii="Sylfaen" w:hAnsi="Sylfaen"/>
          <w:lang w:val="ka-GE"/>
        </w:rPr>
        <w:lastRenderedPageBreak/>
        <w:t xml:space="preserve">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0" w:history="1">
        <w:r w:rsidRPr="008F7D2C">
          <w:t>pdpo@gwp.ge</w:t>
        </w:r>
      </w:hyperlink>
      <w:r w:rsidRPr="008F7D2C">
        <w:rPr>
          <w:rFonts w:ascii="Sylfaen" w:hAnsi="Sylfaen"/>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1" w:history="1">
        <w:r w:rsidRPr="008F7D2C">
          <w:t>www.personaldata.ge)</w:t>
        </w:r>
      </w:hyperlink>
      <w:r w:rsidRPr="008F7D2C">
        <w:rPr>
          <w:rFonts w:ascii="Sylfaen" w:hAnsi="Sylfaen"/>
          <w:lang w:val="ka-GE"/>
        </w:rPr>
        <w:t>.</w:t>
      </w:r>
    </w:p>
    <w:p w14:paraId="5F3C8C8A" w14:textId="77777777" w:rsidR="00FF7772" w:rsidRDefault="00FF7772" w:rsidP="00E90A78">
      <w:pPr>
        <w:spacing w:after="0" w:line="360" w:lineRule="auto"/>
        <w:ind w:firstLine="426"/>
        <w:jc w:val="both"/>
        <w:rPr>
          <w:rFonts w:ascii="AcadNusx" w:hAnsi="AcadNusx"/>
          <w:b/>
          <w:i/>
          <w:lang w:val="es-MX"/>
        </w:rPr>
      </w:pPr>
      <w:bookmarkStart w:id="0" w:name="_GoBack"/>
      <w:bookmarkEnd w:id="0"/>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C4BD1F" w:rsidR="008246F4" w:rsidRPr="00E90A78" w:rsidRDefault="00E90A78" w:rsidP="00E90A78">
      <w:pPr>
        <w:spacing w:after="0" w:line="360" w:lineRule="auto"/>
        <w:ind w:left="360"/>
        <w:jc w:val="both"/>
        <w:rPr>
          <w:rFonts w:ascii="Sylfaen" w:hAnsi="Sylfaen"/>
          <w:b/>
          <w:lang w:val="ka-GE"/>
        </w:rPr>
      </w:pPr>
      <w:r>
        <w:rPr>
          <w:rFonts w:ascii="Sylfaen" w:hAnsi="Sylfaen"/>
          <w:b/>
          <w:lang w:val="ka-GE"/>
        </w:rPr>
        <w:t xml:space="preserve">1.12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E41556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90A78">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3DE104AA"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2" w:history="1">
        <w:r w:rsidR="007E0304" w:rsidRPr="00E37C5C">
          <w:rPr>
            <w:rStyle w:val="Hyperlink"/>
            <w:rFonts w:ascii="Sylfaen" w:hAnsi="Sylfaen"/>
            <w:lang w:val="ka-GE"/>
          </w:rPr>
          <w:t>www.tenders.ge</w:t>
        </w:r>
      </w:hyperlink>
    </w:p>
    <w:p w14:paraId="2EE38DE1" w14:textId="45588D25" w:rsidR="007E0304" w:rsidRDefault="00E90A78" w:rsidP="00BD74F8">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712B95D0" w14:textId="698BF3BA" w:rsidR="00040F48" w:rsidRPr="00CA2F3B" w:rsidRDefault="00040F48" w:rsidP="00BD74F8">
      <w:pPr>
        <w:spacing w:after="0" w:line="360" w:lineRule="auto"/>
        <w:ind w:left="360"/>
        <w:rPr>
          <w:rFonts w:ascii="Sylfaen" w:hAnsi="Sylfaen"/>
          <w:color w:val="FF0000"/>
          <w:lang w:val="ka-GE"/>
        </w:rPr>
      </w:pPr>
      <w:r>
        <w:rPr>
          <w:rFonts w:ascii="Sylfaen" w:hAnsi="Sylfaen"/>
          <w:lang w:val="ka-GE"/>
        </w:rPr>
        <w:t xml:space="preserve">1.12.4 </w:t>
      </w:r>
      <w:r w:rsidRPr="00CA2F3B">
        <w:rPr>
          <w:rFonts w:ascii="Sylfaen" w:hAnsi="Sylfaen"/>
          <w:color w:val="FF0000"/>
          <w:lang w:val="ka-GE"/>
        </w:rPr>
        <w:t xml:space="preserve">ტენდერში მონაწილეობა უფასოა. </w:t>
      </w:r>
    </w:p>
    <w:p w14:paraId="0D36F30C"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DF4E81">
      <w:headerReference w:type="default" r:id="rId13"/>
      <w:footerReference w:type="default" r:id="rId14"/>
      <w:pgSz w:w="12240" w:h="15840"/>
      <w:pgMar w:top="1134" w:right="810" w:bottom="135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4AB74" w14:textId="77777777" w:rsidR="00DA67EE" w:rsidRDefault="00DA67EE" w:rsidP="007902EA">
      <w:pPr>
        <w:spacing w:after="0" w:line="240" w:lineRule="auto"/>
      </w:pPr>
      <w:r>
        <w:separator/>
      </w:r>
    </w:p>
  </w:endnote>
  <w:endnote w:type="continuationSeparator" w:id="0">
    <w:p w14:paraId="59B621C7" w14:textId="77777777" w:rsidR="00DA67EE" w:rsidRDefault="00DA67E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67581C0" w:rsidR="004A3BD8" w:rsidRDefault="004A3BD8">
        <w:pPr>
          <w:pStyle w:val="Footer"/>
          <w:jc w:val="right"/>
        </w:pPr>
        <w:r>
          <w:fldChar w:fldCharType="begin"/>
        </w:r>
        <w:r>
          <w:instrText xml:space="preserve"> PAGE   \* MERGEFORMAT </w:instrText>
        </w:r>
        <w:r>
          <w:fldChar w:fldCharType="separate"/>
        </w:r>
        <w:r w:rsidR="00B41F6F">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D442C" w14:textId="77777777" w:rsidR="00DA67EE" w:rsidRDefault="00DA67EE" w:rsidP="007902EA">
      <w:pPr>
        <w:spacing w:after="0" w:line="240" w:lineRule="auto"/>
      </w:pPr>
      <w:r>
        <w:separator/>
      </w:r>
    </w:p>
  </w:footnote>
  <w:footnote w:type="continuationSeparator" w:id="0">
    <w:p w14:paraId="3F8624B0" w14:textId="77777777" w:rsidR="00DA67EE" w:rsidRDefault="00DA67E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1"/>
  </w:num>
  <w:num w:numId="4">
    <w:abstractNumId w:val="39"/>
  </w:num>
  <w:num w:numId="5">
    <w:abstractNumId w:val="17"/>
  </w:num>
  <w:num w:numId="6">
    <w:abstractNumId w:val="6"/>
  </w:num>
  <w:num w:numId="7">
    <w:abstractNumId w:val="5"/>
  </w:num>
  <w:num w:numId="8">
    <w:abstractNumId w:val="32"/>
  </w:num>
  <w:num w:numId="9">
    <w:abstractNumId w:val="36"/>
  </w:num>
  <w:num w:numId="10">
    <w:abstractNumId w:val="20"/>
  </w:num>
  <w:num w:numId="11">
    <w:abstractNumId w:val="10"/>
  </w:num>
  <w:num w:numId="12">
    <w:abstractNumId w:val="15"/>
  </w:num>
  <w:num w:numId="13">
    <w:abstractNumId w:val="28"/>
  </w:num>
  <w:num w:numId="14">
    <w:abstractNumId w:val="21"/>
  </w:num>
  <w:num w:numId="15">
    <w:abstractNumId w:val="13"/>
  </w:num>
  <w:num w:numId="16">
    <w:abstractNumId w:val="34"/>
  </w:num>
  <w:num w:numId="17">
    <w:abstractNumId w:val="26"/>
  </w:num>
  <w:num w:numId="18">
    <w:abstractNumId w:val="24"/>
  </w:num>
  <w:num w:numId="19">
    <w:abstractNumId w:val="9"/>
  </w:num>
  <w:num w:numId="20">
    <w:abstractNumId w:val="2"/>
  </w:num>
  <w:num w:numId="21">
    <w:abstractNumId w:val="38"/>
  </w:num>
  <w:num w:numId="22">
    <w:abstractNumId w:val="40"/>
  </w:num>
  <w:num w:numId="23">
    <w:abstractNumId w:val="16"/>
  </w:num>
  <w:num w:numId="24">
    <w:abstractNumId w:val="35"/>
  </w:num>
  <w:num w:numId="25">
    <w:abstractNumId w:val="12"/>
  </w:num>
  <w:num w:numId="26">
    <w:abstractNumId w:val="31"/>
  </w:num>
  <w:num w:numId="27">
    <w:abstractNumId w:val="4"/>
  </w:num>
  <w:num w:numId="28">
    <w:abstractNumId w:val="29"/>
  </w:num>
  <w:num w:numId="29">
    <w:abstractNumId w:val="27"/>
  </w:num>
  <w:num w:numId="30">
    <w:abstractNumId w:val="33"/>
  </w:num>
  <w:num w:numId="31">
    <w:abstractNumId w:val="37"/>
  </w:num>
  <w:num w:numId="32">
    <w:abstractNumId w:val="30"/>
  </w:num>
  <w:num w:numId="33">
    <w:abstractNumId w:val="14"/>
  </w:num>
  <w:num w:numId="34">
    <w:abstractNumId w:val="22"/>
  </w:num>
  <w:num w:numId="35">
    <w:abstractNumId w:val="23"/>
  </w:num>
  <w:num w:numId="36">
    <w:abstractNumId w:val="8"/>
  </w:num>
  <w:num w:numId="37">
    <w:abstractNumId w:val="3"/>
  </w:num>
  <w:num w:numId="38">
    <w:abstractNumId w:val="25"/>
  </w:num>
  <w:num w:numId="39">
    <w:abstractNumId w:val="18"/>
  </w:num>
  <w:num w:numId="40">
    <w:abstractNumId w:val="7"/>
  </w:num>
  <w:num w:numId="4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215E"/>
    <w:rsid w:val="000353F8"/>
    <w:rsid w:val="00040F48"/>
    <w:rsid w:val="00046082"/>
    <w:rsid w:val="0004786C"/>
    <w:rsid w:val="00051E54"/>
    <w:rsid w:val="00053EAB"/>
    <w:rsid w:val="0005435C"/>
    <w:rsid w:val="00055E1E"/>
    <w:rsid w:val="00056A31"/>
    <w:rsid w:val="00064AB9"/>
    <w:rsid w:val="0006542B"/>
    <w:rsid w:val="0008159C"/>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1F094B"/>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F36"/>
    <w:rsid w:val="00266CA0"/>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5A6E"/>
    <w:rsid w:val="0031653E"/>
    <w:rsid w:val="00316C88"/>
    <w:rsid w:val="00320435"/>
    <w:rsid w:val="00320878"/>
    <w:rsid w:val="0033101C"/>
    <w:rsid w:val="00333692"/>
    <w:rsid w:val="0033397E"/>
    <w:rsid w:val="00340CC3"/>
    <w:rsid w:val="00356613"/>
    <w:rsid w:val="00357317"/>
    <w:rsid w:val="003573F4"/>
    <w:rsid w:val="003657A5"/>
    <w:rsid w:val="003664A8"/>
    <w:rsid w:val="00377D43"/>
    <w:rsid w:val="00385373"/>
    <w:rsid w:val="003859BA"/>
    <w:rsid w:val="00387591"/>
    <w:rsid w:val="00387AB5"/>
    <w:rsid w:val="00391AB5"/>
    <w:rsid w:val="00391B0E"/>
    <w:rsid w:val="003A029B"/>
    <w:rsid w:val="003A4DAA"/>
    <w:rsid w:val="003A5D91"/>
    <w:rsid w:val="003B460D"/>
    <w:rsid w:val="003B54B0"/>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709DA"/>
    <w:rsid w:val="004717AB"/>
    <w:rsid w:val="00483B17"/>
    <w:rsid w:val="00485700"/>
    <w:rsid w:val="0048659C"/>
    <w:rsid w:val="00495EFE"/>
    <w:rsid w:val="00497393"/>
    <w:rsid w:val="004A366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26ED1"/>
    <w:rsid w:val="0053478F"/>
    <w:rsid w:val="00536345"/>
    <w:rsid w:val="00540038"/>
    <w:rsid w:val="00544856"/>
    <w:rsid w:val="0054533F"/>
    <w:rsid w:val="005553C3"/>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0A2"/>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53B6"/>
    <w:rsid w:val="0081634F"/>
    <w:rsid w:val="008246F4"/>
    <w:rsid w:val="00824EDA"/>
    <w:rsid w:val="00833770"/>
    <w:rsid w:val="0083614B"/>
    <w:rsid w:val="008367AE"/>
    <w:rsid w:val="008374C0"/>
    <w:rsid w:val="008401B6"/>
    <w:rsid w:val="008421EC"/>
    <w:rsid w:val="00843972"/>
    <w:rsid w:val="008473E6"/>
    <w:rsid w:val="00851FD1"/>
    <w:rsid w:val="008647CD"/>
    <w:rsid w:val="00867825"/>
    <w:rsid w:val="008751D7"/>
    <w:rsid w:val="00875254"/>
    <w:rsid w:val="00876B2D"/>
    <w:rsid w:val="00876B9D"/>
    <w:rsid w:val="008827C1"/>
    <w:rsid w:val="0088287D"/>
    <w:rsid w:val="00890026"/>
    <w:rsid w:val="008918CD"/>
    <w:rsid w:val="00894C67"/>
    <w:rsid w:val="00896274"/>
    <w:rsid w:val="008978B9"/>
    <w:rsid w:val="008A3AA8"/>
    <w:rsid w:val="008A5094"/>
    <w:rsid w:val="008A673F"/>
    <w:rsid w:val="008B04EA"/>
    <w:rsid w:val="008B2C1C"/>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303E"/>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35AC"/>
    <w:rsid w:val="00A96330"/>
    <w:rsid w:val="00AA19E9"/>
    <w:rsid w:val="00AA2ABB"/>
    <w:rsid w:val="00AA511B"/>
    <w:rsid w:val="00AB6F7C"/>
    <w:rsid w:val="00AC32F5"/>
    <w:rsid w:val="00AC394F"/>
    <w:rsid w:val="00AC494C"/>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1F6F"/>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EAD"/>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2F3B"/>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A67EE"/>
    <w:rsid w:val="00DB4255"/>
    <w:rsid w:val="00DB4D6B"/>
    <w:rsid w:val="00DB77E8"/>
    <w:rsid w:val="00DC0686"/>
    <w:rsid w:val="00DC2AA1"/>
    <w:rsid w:val="00DC4440"/>
    <w:rsid w:val="00DC454F"/>
    <w:rsid w:val="00DC6664"/>
    <w:rsid w:val="00DD1F94"/>
    <w:rsid w:val="00DD1FDF"/>
    <w:rsid w:val="00DE5016"/>
    <w:rsid w:val="00DF0E2A"/>
    <w:rsid w:val="00DF4CB6"/>
    <w:rsid w:val="00DF4E81"/>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5363"/>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D5081"/>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5F95"/>
    <w:rsid w:val="00FE6CD8"/>
    <w:rsid w:val="00FE783B"/>
    <w:rsid w:val="00FF27F0"/>
    <w:rsid w:val="00FF3C87"/>
    <w:rsid w:val="00FF77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s.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ersonaldata.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dpo@gwp.ge" TargetMode="External"/><Relationship Id="rId4" Type="http://schemas.openxmlformats.org/officeDocument/2006/relationships/settings" Target="settings.xml"/><Relationship Id="rId9" Type="http://schemas.openxmlformats.org/officeDocument/2006/relationships/hyperlink" Target="mailto:pdpo@gwp.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8B2E3-D8E1-46F4-A47B-EB7EE0A4B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1320</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Ketevan Kandelaki</cp:lastModifiedBy>
  <cp:revision>14</cp:revision>
  <cp:lastPrinted>2015-07-27T06:36:00Z</cp:lastPrinted>
  <dcterms:created xsi:type="dcterms:W3CDTF">2022-01-26T14:28:00Z</dcterms:created>
  <dcterms:modified xsi:type="dcterms:W3CDTF">2025-04-03T11:38:00Z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c95b27091ef46692c7305faaf92ba5b37352f1052e6060a32ace9bb3e3575849</vt:lpwstr>
  </property>
</Properties>
</file>