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9C98" w14:textId="713C8F1B" w:rsidR="00F50B2F" w:rsidRPr="009A329F" w:rsidRDefault="00F50B2F" w:rsidP="005E672B">
      <w:pPr>
        <w:spacing w:line="276" w:lineRule="auto"/>
        <w:rPr>
          <w:rFonts w:eastAsia="Calibri"/>
          <w:sz w:val="40"/>
          <w:szCs w:val="40"/>
          <w:lang w:val="en-US"/>
        </w:rPr>
      </w:pPr>
    </w:p>
    <w:p w14:paraId="34E6EC7E" w14:textId="1DD9FF97" w:rsidR="00C44986" w:rsidRPr="009A329F" w:rsidRDefault="00473092" w:rsidP="00C44986">
      <w:pPr>
        <w:spacing w:line="276" w:lineRule="auto"/>
        <w:jc w:val="center"/>
        <w:rPr>
          <w:rFonts w:eastAsia="Calibri"/>
          <w:b/>
          <w:sz w:val="40"/>
          <w:szCs w:val="40"/>
          <w:lang w:val="en-US"/>
        </w:rPr>
      </w:pPr>
      <w:bookmarkStart w:id="0" w:name="_GoBack"/>
      <w:r w:rsidRPr="009A329F">
        <w:rPr>
          <w:rFonts w:eastAsia="Calibri"/>
          <w:b/>
          <w:sz w:val="40"/>
          <w:szCs w:val="40"/>
          <w:lang w:val="en-US"/>
        </w:rPr>
        <w:t>Flocculant Dosing Pumps</w:t>
      </w:r>
      <w:r w:rsidRPr="009A329F">
        <w:rPr>
          <w:lang w:val="en-US"/>
        </w:rPr>
        <w:t xml:space="preserve"> </w:t>
      </w:r>
      <w:r w:rsidR="004846FB" w:rsidRPr="009A329F">
        <w:rPr>
          <w:rFonts w:eastAsia="Calibri"/>
          <w:b/>
          <w:sz w:val="40"/>
          <w:szCs w:val="40"/>
          <w:lang w:val="en-US"/>
        </w:rPr>
        <w:t xml:space="preserve"> </w:t>
      </w:r>
    </w:p>
    <w:bookmarkEnd w:id="0"/>
    <w:p w14:paraId="3DBA0794" w14:textId="77777777" w:rsidR="00C44986" w:rsidRPr="009A329F" w:rsidRDefault="00C44986" w:rsidP="00C44986">
      <w:pPr>
        <w:spacing w:line="276" w:lineRule="auto"/>
        <w:jc w:val="center"/>
        <w:rPr>
          <w:rFonts w:eastAsia="Calibri"/>
          <w:b/>
          <w:sz w:val="40"/>
          <w:szCs w:val="40"/>
          <w:lang w:val="en-US"/>
        </w:rPr>
      </w:pPr>
    </w:p>
    <w:p w14:paraId="52CF75AA" w14:textId="7EFC7E0B" w:rsidR="003B2CC5" w:rsidRPr="009A329F" w:rsidRDefault="003B2CC5" w:rsidP="003B2CC5">
      <w:pPr>
        <w:spacing w:line="276" w:lineRule="auto"/>
        <w:jc w:val="center"/>
        <w:rPr>
          <w:rFonts w:eastAsia="Calibri"/>
          <w:sz w:val="28"/>
          <w:szCs w:val="28"/>
          <w:lang w:val="en-US"/>
        </w:rPr>
      </w:pPr>
    </w:p>
    <w:p w14:paraId="377C57F8" w14:textId="77777777" w:rsidR="007136C6" w:rsidRPr="009A329F" w:rsidRDefault="007136C6" w:rsidP="003B2CC5">
      <w:pPr>
        <w:spacing w:line="276" w:lineRule="auto"/>
        <w:jc w:val="center"/>
        <w:rPr>
          <w:rFonts w:eastAsia="Calibri"/>
          <w:sz w:val="28"/>
          <w:szCs w:val="28"/>
          <w:lang w:val="en-US"/>
        </w:rPr>
      </w:pPr>
    </w:p>
    <w:p w14:paraId="0BEC4ABE" w14:textId="61AEFF6C" w:rsidR="003B2CC5" w:rsidRPr="009A329F" w:rsidRDefault="003B2CC5" w:rsidP="003B2CC5">
      <w:pPr>
        <w:spacing w:line="276" w:lineRule="auto"/>
        <w:jc w:val="center"/>
        <w:rPr>
          <w:rFonts w:eastAsia="Calibri"/>
          <w:sz w:val="28"/>
          <w:szCs w:val="28"/>
          <w:lang w:val="en-US"/>
        </w:rPr>
      </w:pPr>
    </w:p>
    <w:p w14:paraId="28D92ECE" w14:textId="0F7179AE" w:rsidR="00FF4471" w:rsidRPr="009A329F" w:rsidRDefault="00FF4471" w:rsidP="004C6E97">
      <w:pPr>
        <w:spacing w:line="276" w:lineRule="auto"/>
        <w:rPr>
          <w:rFonts w:eastAsia="Calibri"/>
          <w:sz w:val="28"/>
          <w:szCs w:val="28"/>
          <w:lang w:val="en-US"/>
        </w:rPr>
      </w:pPr>
    </w:p>
    <w:p w14:paraId="7F003846" w14:textId="301A99A7" w:rsidR="00FF4471" w:rsidRPr="009A329F" w:rsidRDefault="00FF4471" w:rsidP="003B2CC5">
      <w:pPr>
        <w:spacing w:line="276" w:lineRule="auto"/>
        <w:jc w:val="center"/>
        <w:rPr>
          <w:rFonts w:eastAsia="Calibri"/>
          <w:sz w:val="28"/>
          <w:szCs w:val="28"/>
          <w:lang w:val="en-US"/>
        </w:rPr>
      </w:pPr>
    </w:p>
    <w:p w14:paraId="2B87B355" w14:textId="08D1ED78" w:rsidR="003B2CC5" w:rsidRPr="009A329F" w:rsidRDefault="003B2CC5" w:rsidP="003B2CC5">
      <w:pPr>
        <w:spacing w:line="276" w:lineRule="auto"/>
        <w:jc w:val="center"/>
        <w:rPr>
          <w:rFonts w:eastAsia="Calibri"/>
          <w:sz w:val="28"/>
          <w:szCs w:val="28"/>
          <w:lang w:val="en-US"/>
        </w:rPr>
      </w:pPr>
    </w:p>
    <w:p w14:paraId="788FD9F9" w14:textId="77777777" w:rsidR="00F92CA4" w:rsidRPr="009A329F" w:rsidRDefault="00F92CA4" w:rsidP="003B2CC5">
      <w:pPr>
        <w:spacing w:line="276" w:lineRule="auto"/>
        <w:jc w:val="center"/>
        <w:rPr>
          <w:rFonts w:eastAsia="Calibri"/>
          <w:sz w:val="28"/>
          <w:szCs w:val="28"/>
          <w:lang w:val="en-US"/>
        </w:rPr>
      </w:pPr>
    </w:p>
    <w:p w14:paraId="267A9F54" w14:textId="77777777" w:rsidR="0058755A" w:rsidRPr="009A329F" w:rsidRDefault="0058755A" w:rsidP="003B2CC5">
      <w:pPr>
        <w:spacing w:line="276" w:lineRule="auto"/>
        <w:jc w:val="center"/>
        <w:rPr>
          <w:rFonts w:eastAsia="Calibri"/>
          <w:lang w:val="en-US"/>
        </w:rPr>
      </w:pPr>
    </w:p>
    <w:p w14:paraId="70914F6F" w14:textId="2B96E418" w:rsidR="0058755A" w:rsidRPr="009A329F" w:rsidRDefault="0058755A" w:rsidP="003B2CC5">
      <w:pPr>
        <w:spacing w:line="276" w:lineRule="auto"/>
        <w:jc w:val="center"/>
        <w:rPr>
          <w:rFonts w:eastAsia="Calibri"/>
          <w:lang w:val="en-US"/>
        </w:rPr>
      </w:pPr>
    </w:p>
    <w:p w14:paraId="0FC8F094" w14:textId="0BD0912C" w:rsidR="00EA1346" w:rsidRPr="009A329F" w:rsidRDefault="00EA1346" w:rsidP="003B2CC5">
      <w:pPr>
        <w:spacing w:line="276" w:lineRule="auto"/>
        <w:jc w:val="center"/>
        <w:rPr>
          <w:rFonts w:eastAsia="Calibri"/>
          <w:lang w:val="en-US"/>
        </w:rPr>
      </w:pPr>
    </w:p>
    <w:p w14:paraId="5B5DFAB5" w14:textId="48017971" w:rsidR="00EA1346" w:rsidRPr="009A329F" w:rsidRDefault="00EA1346" w:rsidP="003B2CC5">
      <w:pPr>
        <w:spacing w:line="276" w:lineRule="auto"/>
        <w:jc w:val="center"/>
        <w:rPr>
          <w:rFonts w:eastAsia="Calibri"/>
          <w:lang w:val="en-US"/>
        </w:rPr>
      </w:pPr>
    </w:p>
    <w:p w14:paraId="7B9CB066" w14:textId="7C94C653" w:rsidR="00EA1346" w:rsidRPr="009A329F" w:rsidRDefault="00EA1346" w:rsidP="003B2CC5">
      <w:pPr>
        <w:spacing w:line="276" w:lineRule="auto"/>
        <w:jc w:val="center"/>
        <w:rPr>
          <w:rFonts w:eastAsia="Calibri"/>
          <w:lang w:val="en-US"/>
        </w:rPr>
      </w:pPr>
    </w:p>
    <w:p w14:paraId="72896672" w14:textId="7F3EFB3F" w:rsidR="00EA1346" w:rsidRPr="009A329F" w:rsidRDefault="00EA1346" w:rsidP="003B2CC5">
      <w:pPr>
        <w:spacing w:line="276" w:lineRule="auto"/>
        <w:jc w:val="center"/>
        <w:rPr>
          <w:rFonts w:eastAsia="Calibri"/>
          <w:lang w:val="en-US"/>
        </w:rPr>
      </w:pPr>
    </w:p>
    <w:p w14:paraId="2E399BBF" w14:textId="67D72896" w:rsidR="00EA1346" w:rsidRPr="009A329F" w:rsidRDefault="00EA1346" w:rsidP="003B2CC5">
      <w:pPr>
        <w:spacing w:line="276" w:lineRule="auto"/>
        <w:jc w:val="center"/>
        <w:rPr>
          <w:rFonts w:eastAsia="Calibri"/>
          <w:lang w:val="en-US"/>
        </w:rPr>
      </w:pPr>
    </w:p>
    <w:p w14:paraId="443CF462" w14:textId="4F07D04B" w:rsidR="00EA1346" w:rsidRPr="009A329F" w:rsidRDefault="00EA1346" w:rsidP="003B2CC5">
      <w:pPr>
        <w:spacing w:line="276" w:lineRule="auto"/>
        <w:jc w:val="center"/>
        <w:rPr>
          <w:rFonts w:eastAsia="Calibri"/>
          <w:lang w:val="en-US"/>
        </w:rPr>
      </w:pPr>
    </w:p>
    <w:p w14:paraId="79CEBB2A" w14:textId="170C087D" w:rsidR="006731A7" w:rsidRPr="009A329F" w:rsidRDefault="006731A7" w:rsidP="003B2CC5">
      <w:pPr>
        <w:spacing w:line="276" w:lineRule="auto"/>
        <w:jc w:val="center"/>
        <w:rPr>
          <w:rFonts w:eastAsia="Calibri"/>
          <w:lang w:val="en-US"/>
        </w:rPr>
      </w:pPr>
    </w:p>
    <w:p w14:paraId="43AE6413" w14:textId="79BB700E" w:rsidR="006731A7" w:rsidRPr="009A329F" w:rsidRDefault="006731A7" w:rsidP="003B2CC5">
      <w:pPr>
        <w:spacing w:line="276" w:lineRule="auto"/>
        <w:jc w:val="center"/>
        <w:rPr>
          <w:rFonts w:eastAsia="Calibri"/>
          <w:lang w:val="en-US"/>
        </w:rPr>
      </w:pPr>
    </w:p>
    <w:p w14:paraId="3455E9B6" w14:textId="77777777" w:rsidR="00EA1346" w:rsidRPr="009A329F" w:rsidRDefault="00EA1346" w:rsidP="003B2CC5">
      <w:pPr>
        <w:spacing w:line="276" w:lineRule="auto"/>
        <w:jc w:val="center"/>
        <w:rPr>
          <w:rFonts w:eastAsia="Calibri"/>
          <w:lang w:val="en-US"/>
        </w:rPr>
      </w:pPr>
    </w:p>
    <w:p w14:paraId="12F93C50" w14:textId="678A274D" w:rsidR="00F50B2F" w:rsidRPr="009A329F" w:rsidRDefault="00473092" w:rsidP="0058755A">
      <w:pPr>
        <w:spacing w:line="276" w:lineRule="auto"/>
        <w:jc w:val="center"/>
        <w:rPr>
          <w:lang w:val="en-US"/>
        </w:rPr>
      </w:pPr>
      <w:r w:rsidRPr="009A329F">
        <w:rPr>
          <w:rFonts w:eastAsia="Calibri"/>
          <w:lang w:val="en-US"/>
        </w:rPr>
        <w:t xml:space="preserve">Tbilisi </w:t>
      </w:r>
      <w:r w:rsidR="00FF4471" w:rsidRPr="009A329F">
        <w:rPr>
          <w:rFonts w:eastAsia="Calibri"/>
          <w:lang w:val="en-US"/>
        </w:rPr>
        <w:t>202</w:t>
      </w:r>
      <w:r w:rsidR="009E79FC" w:rsidRPr="009A329F">
        <w:rPr>
          <w:rFonts w:eastAsia="Calibri"/>
          <w:lang w:val="en-US"/>
        </w:rPr>
        <w:t>5</w:t>
      </w:r>
      <w:r w:rsidR="00F50B2F" w:rsidRPr="009A329F">
        <w:rPr>
          <w:lang w:val="en-US"/>
        </w:rPr>
        <w:br w:type="page"/>
      </w:r>
    </w:p>
    <w:p w14:paraId="688DBEE7" w14:textId="12F96555" w:rsidR="0048470F" w:rsidRPr="009A329F" w:rsidRDefault="00473092" w:rsidP="00473092">
      <w:pPr>
        <w:pStyle w:val="ListParagraph"/>
        <w:keepNext/>
        <w:keepLines/>
        <w:numPr>
          <w:ilvl w:val="0"/>
          <w:numId w:val="6"/>
        </w:numPr>
        <w:tabs>
          <w:tab w:val="num" w:pos="1770"/>
        </w:tabs>
        <w:spacing w:before="240" w:after="120" w:line="360" w:lineRule="auto"/>
        <w:ind w:left="426"/>
        <w:outlineLvl w:val="0"/>
        <w:rPr>
          <w:rFonts w:eastAsiaTheme="majorEastAsia"/>
          <w:b/>
          <w:bCs/>
          <w:caps/>
          <w:sz w:val="24"/>
          <w:szCs w:val="24"/>
          <w:lang w:val="en-US"/>
        </w:rPr>
      </w:pPr>
      <w:r w:rsidRPr="009A329F">
        <w:rPr>
          <w:rFonts w:eastAsiaTheme="majorEastAsia"/>
          <w:b/>
          <w:bCs/>
          <w:caps/>
          <w:sz w:val="24"/>
          <w:szCs w:val="24"/>
          <w:lang w:val="en-US"/>
        </w:rPr>
        <w:lastRenderedPageBreak/>
        <w:t>Intended Use</w:t>
      </w:r>
    </w:p>
    <w:p w14:paraId="7BA073D2" w14:textId="01D899B5" w:rsidR="007136C6" w:rsidRPr="009A329F" w:rsidRDefault="00473092" w:rsidP="00473092">
      <w:pPr>
        <w:pStyle w:val="ListParagraph"/>
        <w:autoSpaceDE w:val="0"/>
        <w:autoSpaceDN w:val="0"/>
        <w:adjustRightInd w:val="0"/>
        <w:ind w:left="426"/>
        <w:jc w:val="both"/>
        <w:rPr>
          <w:sz w:val="24"/>
          <w:szCs w:val="24"/>
          <w:lang w:val="en-US"/>
        </w:rPr>
      </w:pPr>
      <w:bookmarkStart w:id="1" w:name="_Hlk108120766"/>
      <w:bookmarkStart w:id="2" w:name="_Hlk108121304"/>
      <w:r w:rsidRPr="009A329F">
        <w:rPr>
          <w:sz w:val="24"/>
          <w:szCs w:val="24"/>
          <w:lang w:val="en-US"/>
        </w:rPr>
        <w:t xml:space="preserve">The pump is designed for distributing water from the </w:t>
      </w:r>
      <w:proofErr w:type="gramStart"/>
      <w:r w:rsidRPr="009A329F">
        <w:rPr>
          <w:sz w:val="24"/>
          <w:szCs w:val="24"/>
          <w:lang w:val="en-US"/>
        </w:rPr>
        <w:t>tailings</w:t>
      </w:r>
      <w:proofErr w:type="gramEnd"/>
      <w:r w:rsidRPr="009A329F">
        <w:rPr>
          <w:sz w:val="24"/>
          <w:szCs w:val="24"/>
          <w:lang w:val="en-US"/>
        </w:rPr>
        <w:t xml:space="preserve"> thickener.</w:t>
      </w:r>
    </w:p>
    <w:p w14:paraId="6D8D53C6" w14:textId="77777777" w:rsidR="00473092" w:rsidRPr="009A329F" w:rsidRDefault="00473092" w:rsidP="00473092">
      <w:pPr>
        <w:pStyle w:val="ListParagraph"/>
        <w:autoSpaceDE w:val="0"/>
        <w:autoSpaceDN w:val="0"/>
        <w:adjustRightInd w:val="0"/>
        <w:jc w:val="both"/>
        <w:rPr>
          <w:sz w:val="12"/>
          <w:szCs w:val="24"/>
          <w:lang w:val="en-US"/>
        </w:rPr>
      </w:pPr>
    </w:p>
    <w:p w14:paraId="621FF939" w14:textId="77777777" w:rsidR="00473092" w:rsidRPr="009A329F" w:rsidRDefault="00473092" w:rsidP="00473092">
      <w:pPr>
        <w:pStyle w:val="ListParagraph"/>
        <w:keepNext/>
        <w:keepLines/>
        <w:numPr>
          <w:ilvl w:val="0"/>
          <w:numId w:val="6"/>
        </w:numPr>
        <w:tabs>
          <w:tab w:val="num" w:pos="1770"/>
        </w:tabs>
        <w:spacing w:before="240" w:after="120" w:line="360" w:lineRule="auto"/>
        <w:ind w:left="426"/>
        <w:outlineLvl w:val="0"/>
        <w:rPr>
          <w:rFonts w:eastAsiaTheme="majorEastAsia"/>
          <w:b/>
          <w:bCs/>
          <w:caps/>
          <w:sz w:val="24"/>
          <w:szCs w:val="24"/>
          <w:lang w:val="en-US"/>
        </w:rPr>
      </w:pPr>
      <w:r w:rsidRPr="009A329F">
        <w:rPr>
          <w:rFonts w:eastAsiaTheme="majorEastAsia"/>
          <w:b/>
          <w:bCs/>
          <w:caps/>
          <w:sz w:val="24"/>
          <w:szCs w:val="24"/>
          <w:lang w:val="en-US"/>
        </w:rPr>
        <w:t xml:space="preserve">SCOPE OF APPLICATION </w:t>
      </w:r>
    </w:p>
    <w:p w14:paraId="4D10BBF4" w14:textId="51A6FA80" w:rsidR="009815D8" w:rsidRPr="009A329F" w:rsidRDefault="00473092" w:rsidP="00473092">
      <w:pPr>
        <w:pStyle w:val="ListParagraph"/>
        <w:spacing w:before="120" w:after="120"/>
        <w:ind w:left="426"/>
        <w:jc w:val="both"/>
        <w:rPr>
          <w:sz w:val="24"/>
          <w:szCs w:val="24"/>
          <w:lang w:val="en-US"/>
        </w:rPr>
      </w:pPr>
      <w:r w:rsidRPr="009A329F">
        <w:rPr>
          <w:sz w:val="24"/>
          <w:szCs w:val="24"/>
          <w:lang w:val="en-US"/>
        </w:rPr>
        <w:t>Transfer and distribution of flocculant from flocculant stations SPP2.1/2.2.</w:t>
      </w:r>
    </w:p>
    <w:p w14:paraId="0D34BA32" w14:textId="77777777" w:rsidR="00202B34" w:rsidRPr="009A329F" w:rsidRDefault="00202B34" w:rsidP="00202B34">
      <w:pPr>
        <w:pStyle w:val="ListParagraph"/>
        <w:spacing w:before="120" w:after="120"/>
        <w:jc w:val="both"/>
        <w:rPr>
          <w:sz w:val="12"/>
          <w:szCs w:val="24"/>
          <w:lang w:val="en-US"/>
        </w:rPr>
      </w:pPr>
    </w:p>
    <w:p w14:paraId="50088C6C" w14:textId="77777777" w:rsidR="00473092" w:rsidRPr="009A329F" w:rsidRDefault="00473092" w:rsidP="00473092">
      <w:pPr>
        <w:pStyle w:val="ListParagraph"/>
        <w:keepNext/>
        <w:keepLines/>
        <w:numPr>
          <w:ilvl w:val="0"/>
          <w:numId w:val="6"/>
        </w:numPr>
        <w:tabs>
          <w:tab w:val="num" w:pos="1770"/>
        </w:tabs>
        <w:spacing w:before="240" w:after="120" w:line="360" w:lineRule="auto"/>
        <w:ind w:left="426"/>
        <w:outlineLvl w:val="0"/>
        <w:rPr>
          <w:rFonts w:eastAsiaTheme="majorEastAsia"/>
          <w:b/>
          <w:bCs/>
          <w:caps/>
          <w:sz w:val="24"/>
          <w:szCs w:val="24"/>
          <w:lang w:val="en-US"/>
        </w:rPr>
      </w:pPr>
      <w:r w:rsidRPr="009A329F">
        <w:rPr>
          <w:rFonts w:eastAsiaTheme="majorEastAsia"/>
          <w:b/>
          <w:bCs/>
          <w:caps/>
          <w:sz w:val="24"/>
          <w:szCs w:val="24"/>
          <w:lang w:val="en-US"/>
        </w:rPr>
        <w:t xml:space="preserve">SUPPLIER REQUIREMENTS </w:t>
      </w:r>
    </w:p>
    <w:p w14:paraId="0E258C8D" w14:textId="407258E0" w:rsidR="00473092" w:rsidRPr="009A329F" w:rsidRDefault="00473092" w:rsidP="009A329F">
      <w:pPr>
        <w:pStyle w:val="ListParagraph"/>
        <w:spacing w:before="120" w:after="120"/>
        <w:ind w:left="426"/>
        <w:jc w:val="both"/>
        <w:rPr>
          <w:sz w:val="24"/>
          <w:szCs w:val="24"/>
          <w:lang w:val="en-US"/>
        </w:rPr>
      </w:pPr>
      <w:r w:rsidRPr="009A329F">
        <w:rPr>
          <w:sz w:val="24"/>
          <w:szCs w:val="24"/>
          <w:lang w:val="en-US"/>
        </w:rPr>
        <w:t>The equipment supplier must be either the manufacturer or an authorized representative. The supplier must have experience in installation and maintenance, including at mining and mineral processing facilities.</w:t>
      </w:r>
    </w:p>
    <w:p w14:paraId="7DC85D85" w14:textId="77777777" w:rsidR="009A329F" w:rsidRPr="009A329F" w:rsidRDefault="009A329F" w:rsidP="009A329F">
      <w:pPr>
        <w:pStyle w:val="ListParagraph"/>
        <w:spacing w:before="120" w:after="120"/>
        <w:ind w:left="426"/>
        <w:jc w:val="both"/>
        <w:rPr>
          <w:sz w:val="12"/>
          <w:szCs w:val="24"/>
          <w:lang w:val="en-US"/>
        </w:rPr>
      </w:pPr>
    </w:p>
    <w:p w14:paraId="518DA41C" w14:textId="77777777" w:rsidR="00473092" w:rsidRPr="009A329F" w:rsidRDefault="00473092" w:rsidP="00473092">
      <w:pPr>
        <w:pStyle w:val="ListParagraph"/>
        <w:keepNext/>
        <w:keepLines/>
        <w:numPr>
          <w:ilvl w:val="0"/>
          <w:numId w:val="6"/>
        </w:numPr>
        <w:tabs>
          <w:tab w:val="num" w:pos="1770"/>
        </w:tabs>
        <w:spacing w:before="240" w:after="120" w:line="360" w:lineRule="auto"/>
        <w:ind w:left="426"/>
        <w:outlineLvl w:val="0"/>
        <w:rPr>
          <w:rFonts w:eastAsiaTheme="majorEastAsia"/>
          <w:b/>
          <w:bCs/>
          <w:caps/>
          <w:sz w:val="24"/>
          <w:szCs w:val="24"/>
          <w:lang w:val="en-US"/>
        </w:rPr>
      </w:pPr>
      <w:r w:rsidRPr="009A329F">
        <w:rPr>
          <w:rFonts w:eastAsiaTheme="majorEastAsia"/>
          <w:b/>
          <w:bCs/>
          <w:caps/>
          <w:sz w:val="24"/>
          <w:szCs w:val="24"/>
          <w:lang w:val="en-US"/>
        </w:rPr>
        <w:t xml:space="preserve">TECHNICAL SPECIFICATIONS </w:t>
      </w:r>
    </w:p>
    <w:p w14:paraId="279D9F2E" w14:textId="62E52BCE" w:rsidR="001F3288" w:rsidRPr="009A329F" w:rsidRDefault="001F3288" w:rsidP="00473092">
      <w:pPr>
        <w:pStyle w:val="ListParagraph"/>
        <w:keepNext/>
        <w:keepLines/>
        <w:spacing w:before="240" w:after="120" w:line="360" w:lineRule="auto"/>
        <w:ind w:left="0"/>
        <w:jc w:val="both"/>
        <w:outlineLvl w:val="0"/>
        <w:rPr>
          <w:rFonts w:eastAsiaTheme="majorEastAsia"/>
          <w:b/>
          <w:bCs/>
          <w:caps/>
          <w:sz w:val="24"/>
          <w:szCs w:val="24"/>
          <w:lang w:val="en-US"/>
        </w:rPr>
      </w:pPr>
      <w:r w:rsidRPr="009A329F">
        <w:rPr>
          <w:rFonts w:eastAsiaTheme="majorEastAsia"/>
          <w:b/>
          <w:bCs/>
          <w:caps/>
          <w:sz w:val="24"/>
          <w:szCs w:val="24"/>
          <w:lang w:val="en-US"/>
        </w:rPr>
        <w:t>4.1</w:t>
      </w:r>
      <w:r w:rsidR="005A761D" w:rsidRPr="009A329F">
        <w:rPr>
          <w:rFonts w:eastAsiaTheme="majorEastAsia"/>
          <w:b/>
          <w:bCs/>
          <w:caps/>
          <w:sz w:val="24"/>
          <w:szCs w:val="24"/>
          <w:lang w:val="en-US"/>
        </w:rPr>
        <w:t>.1</w:t>
      </w:r>
      <w:r w:rsidRPr="009A329F">
        <w:rPr>
          <w:rFonts w:eastAsiaTheme="majorEastAsia"/>
          <w:b/>
          <w:bCs/>
          <w:caps/>
          <w:sz w:val="24"/>
          <w:szCs w:val="24"/>
          <w:lang w:val="en-US"/>
        </w:rPr>
        <w:t xml:space="preserve"> </w:t>
      </w:r>
      <w:r w:rsidR="00473092" w:rsidRPr="009A329F">
        <w:rPr>
          <w:b/>
          <w:sz w:val="24"/>
          <w:szCs w:val="24"/>
          <w:lang w:val="en-US"/>
        </w:rPr>
        <w:t>General Requirements for water distribution pumps</w:t>
      </w:r>
    </w:p>
    <w:tbl>
      <w:tblPr>
        <w:tblStyle w:val="TableGrid"/>
        <w:tblW w:w="10060" w:type="dxa"/>
        <w:tblLook w:val="04A0" w:firstRow="1" w:lastRow="0" w:firstColumn="1" w:lastColumn="0" w:noHBand="0" w:noVBand="1"/>
      </w:tblPr>
      <w:tblGrid>
        <w:gridCol w:w="649"/>
        <w:gridCol w:w="4732"/>
        <w:gridCol w:w="4671"/>
        <w:gridCol w:w="8"/>
      </w:tblGrid>
      <w:tr w:rsidR="001F3288" w:rsidRPr="009A329F" w14:paraId="2018308E" w14:textId="77777777" w:rsidTr="006731A7">
        <w:trPr>
          <w:gridAfter w:val="1"/>
          <w:wAfter w:w="8" w:type="dxa"/>
          <w:trHeight w:val="383"/>
        </w:trPr>
        <w:tc>
          <w:tcPr>
            <w:tcW w:w="649" w:type="dxa"/>
            <w:vAlign w:val="center"/>
          </w:tcPr>
          <w:p w14:paraId="75410AA4" w14:textId="6E976291" w:rsidR="001F3288" w:rsidRPr="009A329F" w:rsidRDefault="001F3288" w:rsidP="00712494">
            <w:pPr>
              <w:jc w:val="center"/>
              <w:rPr>
                <w:b/>
                <w:sz w:val="24"/>
                <w:szCs w:val="24"/>
                <w:lang w:val="en-US"/>
              </w:rPr>
            </w:pPr>
            <w:r w:rsidRPr="009A329F">
              <w:rPr>
                <w:b/>
                <w:sz w:val="24"/>
                <w:szCs w:val="24"/>
                <w:lang w:val="en-US"/>
              </w:rPr>
              <w:t>№</w:t>
            </w:r>
          </w:p>
        </w:tc>
        <w:tc>
          <w:tcPr>
            <w:tcW w:w="4732" w:type="dxa"/>
            <w:vAlign w:val="center"/>
          </w:tcPr>
          <w:p w14:paraId="5B422C57" w14:textId="52F41390" w:rsidR="001F3288" w:rsidRPr="009A329F" w:rsidRDefault="00473092" w:rsidP="00712494">
            <w:pPr>
              <w:jc w:val="center"/>
              <w:rPr>
                <w:b/>
                <w:sz w:val="24"/>
                <w:szCs w:val="24"/>
                <w:lang w:val="en-US"/>
              </w:rPr>
            </w:pPr>
            <w:r w:rsidRPr="009A329F">
              <w:rPr>
                <w:b/>
                <w:sz w:val="24"/>
                <w:szCs w:val="24"/>
                <w:lang w:val="en-US"/>
              </w:rPr>
              <w:t>Parameters</w:t>
            </w:r>
          </w:p>
        </w:tc>
        <w:tc>
          <w:tcPr>
            <w:tcW w:w="4671" w:type="dxa"/>
            <w:vAlign w:val="center"/>
          </w:tcPr>
          <w:p w14:paraId="14ABDBB3" w14:textId="64D5577F" w:rsidR="001F3288" w:rsidRPr="009A329F" w:rsidRDefault="00473092" w:rsidP="00712494">
            <w:pPr>
              <w:jc w:val="center"/>
              <w:rPr>
                <w:b/>
                <w:sz w:val="24"/>
                <w:szCs w:val="24"/>
                <w:lang w:val="en-US"/>
              </w:rPr>
            </w:pPr>
            <w:r w:rsidRPr="009A329F">
              <w:rPr>
                <w:b/>
                <w:sz w:val="24"/>
                <w:szCs w:val="24"/>
                <w:lang w:val="en-US"/>
              </w:rPr>
              <w:t>General Technical Requirements</w:t>
            </w:r>
          </w:p>
        </w:tc>
      </w:tr>
      <w:tr w:rsidR="009F24E5" w:rsidRPr="009A329F" w14:paraId="19743414" w14:textId="77777777" w:rsidTr="00C661C9">
        <w:trPr>
          <w:gridAfter w:val="1"/>
          <w:wAfter w:w="8" w:type="dxa"/>
          <w:trHeight w:val="383"/>
        </w:trPr>
        <w:tc>
          <w:tcPr>
            <w:tcW w:w="10052" w:type="dxa"/>
            <w:gridSpan w:val="3"/>
            <w:vAlign w:val="center"/>
          </w:tcPr>
          <w:p w14:paraId="0D65E7A4" w14:textId="3F384246" w:rsidR="009F24E5" w:rsidRPr="009A329F" w:rsidRDefault="00473092" w:rsidP="00712494">
            <w:pPr>
              <w:jc w:val="center"/>
              <w:rPr>
                <w:b/>
                <w:sz w:val="24"/>
                <w:szCs w:val="24"/>
                <w:lang w:val="en-US"/>
              </w:rPr>
            </w:pPr>
            <w:r w:rsidRPr="009A329F">
              <w:rPr>
                <w:b/>
                <w:sz w:val="24"/>
                <w:szCs w:val="24"/>
                <w:lang w:val="en-US"/>
              </w:rPr>
              <w:t>Type of Pump Equipment</w:t>
            </w:r>
          </w:p>
        </w:tc>
      </w:tr>
      <w:tr w:rsidR="008C5E21" w:rsidRPr="009A329F" w14:paraId="2F82B5D8" w14:textId="77777777" w:rsidTr="007F0625">
        <w:trPr>
          <w:gridAfter w:val="1"/>
          <w:wAfter w:w="8" w:type="dxa"/>
          <w:trHeight w:val="383"/>
        </w:trPr>
        <w:tc>
          <w:tcPr>
            <w:tcW w:w="10052" w:type="dxa"/>
            <w:gridSpan w:val="3"/>
            <w:vAlign w:val="center"/>
          </w:tcPr>
          <w:p w14:paraId="4CD20125" w14:textId="4C9AAB50" w:rsidR="008C5E21" w:rsidRPr="009A329F" w:rsidRDefault="00473092" w:rsidP="00D0419E">
            <w:pPr>
              <w:jc w:val="center"/>
              <w:rPr>
                <w:b/>
                <w:sz w:val="24"/>
                <w:szCs w:val="24"/>
                <w:lang w:val="en-US"/>
              </w:rPr>
            </w:pPr>
            <w:r w:rsidRPr="009A329F">
              <w:rPr>
                <w:b/>
                <w:sz w:val="24"/>
                <w:szCs w:val="24"/>
                <w:lang w:val="en-US"/>
              </w:rPr>
              <w:t>Progressive cavity (screw) pumps</w:t>
            </w:r>
          </w:p>
        </w:tc>
      </w:tr>
      <w:tr w:rsidR="001F3288" w:rsidRPr="009A329F" w14:paraId="66147838" w14:textId="77777777" w:rsidTr="009815D8">
        <w:trPr>
          <w:gridAfter w:val="1"/>
          <w:wAfter w:w="8" w:type="dxa"/>
          <w:trHeight w:val="416"/>
        </w:trPr>
        <w:tc>
          <w:tcPr>
            <w:tcW w:w="10052" w:type="dxa"/>
            <w:gridSpan w:val="3"/>
            <w:vAlign w:val="center"/>
          </w:tcPr>
          <w:p w14:paraId="33628852" w14:textId="3244C6C1" w:rsidR="001F3288" w:rsidRPr="009A329F" w:rsidRDefault="00473092" w:rsidP="00712494">
            <w:pPr>
              <w:jc w:val="center"/>
              <w:rPr>
                <w:b/>
                <w:sz w:val="24"/>
                <w:szCs w:val="24"/>
                <w:lang w:val="en-US"/>
              </w:rPr>
            </w:pPr>
            <w:r w:rsidRPr="009A329F">
              <w:rPr>
                <w:b/>
                <w:sz w:val="24"/>
                <w:szCs w:val="24"/>
                <w:lang w:val="en-US"/>
              </w:rPr>
              <w:t>Operating Conditions:</w:t>
            </w:r>
          </w:p>
        </w:tc>
      </w:tr>
      <w:tr w:rsidR="00473092" w:rsidRPr="009A329F" w14:paraId="632E2F91" w14:textId="77777777" w:rsidTr="00D77790">
        <w:trPr>
          <w:gridAfter w:val="1"/>
          <w:wAfter w:w="8" w:type="dxa"/>
        </w:trPr>
        <w:tc>
          <w:tcPr>
            <w:tcW w:w="649" w:type="dxa"/>
          </w:tcPr>
          <w:p w14:paraId="3A54F2A8" w14:textId="6794EAF6" w:rsidR="00473092" w:rsidRPr="009A329F" w:rsidRDefault="00473092" w:rsidP="00473092">
            <w:pPr>
              <w:jc w:val="center"/>
              <w:rPr>
                <w:sz w:val="24"/>
                <w:szCs w:val="24"/>
                <w:lang w:val="en-US"/>
              </w:rPr>
            </w:pPr>
            <w:r w:rsidRPr="009A329F">
              <w:rPr>
                <w:sz w:val="24"/>
                <w:szCs w:val="24"/>
                <w:lang w:val="en-US"/>
              </w:rPr>
              <w:t>1</w:t>
            </w:r>
          </w:p>
        </w:tc>
        <w:tc>
          <w:tcPr>
            <w:tcW w:w="4732" w:type="dxa"/>
          </w:tcPr>
          <w:p w14:paraId="67EDE99A" w14:textId="7C81BFAB" w:rsidR="00473092" w:rsidRPr="009A329F" w:rsidRDefault="00473092" w:rsidP="00473092">
            <w:pPr>
              <w:rPr>
                <w:sz w:val="24"/>
                <w:szCs w:val="24"/>
                <w:lang w:val="en-US"/>
              </w:rPr>
            </w:pPr>
            <w:r w:rsidRPr="009A329F">
              <w:rPr>
                <w:sz w:val="24"/>
                <w:szCs w:val="24"/>
                <w:lang w:val="en-US"/>
              </w:rPr>
              <w:t>Climate Version</w:t>
            </w:r>
          </w:p>
        </w:tc>
        <w:tc>
          <w:tcPr>
            <w:tcW w:w="4671" w:type="dxa"/>
          </w:tcPr>
          <w:p w14:paraId="2D27993B" w14:textId="3262D25A" w:rsidR="00473092" w:rsidRPr="009A329F" w:rsidRDefault="00473092" w:rsidP="00473092">
            <w:pPr>
              <w:jc w:val="center"/>
              <w:rPr>
                <w:sz w:val="24"/>
                <w:szCs w:val="24"/>
                <w:lang w:val="en-US"/>
              </w:rPr>
            </w:pPr>
            <w:r w:rsidRPr="009A329F">
              <w:rPr>
                <w:sz w:val="24"/>
                <w:szCs w:val="24"/>
                <w:lang w:val="en-US"/>
              </w:rPr>
              <w:t>Temperate</w:t>
            </w:r>
          </w:p>
        </w:tc>
      </w:tr>
      <w:tr w:rsidR="00473092" w:rsidRPr="009A329F" w14:paraId="5AC8AEC8" w14:textId="77777777" w:rsidTr="00D77790">
        <w:trPr>
          <w:gridAfter w:val="1"/>
          <w:wAfter w:w="8" w:type="dxa"/>
        </w:trPr>
        <w:tc>
          <w:tcPr>
            <w:tcW w:w="649" w:type="dxa"/>
          </w:tcPr>
          <w:p w14:paraId="7DE3C449" w14:textId="7DCD77D6" w:rsidR="00473092" w:rsidRPr="009A329F" w:rsidRDefault="00473092" w:rsidP="00473092">
            <w:pPr>
              <w:jc w:val="center"/>
              <w:rPr>
                <w:sz w:val="24"/>
                <w:szCs w:val="24"/>
                <w:lang w:val="en-US"/>
              </w:rPr>
            </w:pPr>
            <w:r w:rsidRPr="009A329F">
              <w:rPr>
                <w:sz w:val="24"/>
                <w:szCs w:val="24"/>
                <w:lang w:val="en-US"/>
              </w:rPr>
              <w:t>2</w:t>
            </w:r>
          </w:p>
        </w:tc>
        <w:tc>
          <w:tcPr>
            <w:tcW w:w="4732" w:type="dxa"/>
          </w:tcPr>
          <w:p w14:paraId="25EE12F7" w14:textId="3EAF90E6" w:rsidR="00473092" w:rsidRPr="009A329F" w:rsidRDefault="00473092" w:rsidP="00473092">
            <w:pPr>
              <w:rPr>
                <w:sz w:val="24"/>
                <w:szCs w:val="24"/>
                <w:lang w:val="en-US"/>
              </w:rPr>
            </w:pPr>
            <w:r w:rsidRPr="009A329F">
              <w:rPr>
                <w:sz w:val="24"/>
                <w:szCs w:val="24"/>
                <w:lang w:val="en-US"/>
              </w:rPr>
              <w:t>Ambient Operating Temperature, °C</w:t>
            </w:r>
          </w:p>
        </w:tc>
        <w:tc>
          <w:tcPr>
            <w:tcW w:w="4671" w:type="dxa"/>
          </w:tcPr>
          <w:p w14:paraId="395A5DAE" w14:textId="2CE27540" w:rsidR="00473092" w:rsidRPr="009A329F" w:rsidRDefault="00473092" w:rsidP="00473092">
            <w:pPr>
              <w:jc w:val="center"/>
              <w:rPr>
                <w:sz w:val="24"/>
                <w:szCs w:val="24"/>
                <w:lang w:val="en-US"/>
              </w:rPr>
            </w:pPr>
            <w:r w:rsidRPr="009A329F">
              <w:rPr>
                <w:sz w:val="24"/>
                <w:szCs w:val="24"/>
                <w:lang w:val="en-US"/>
              </w:rPr>
              <w:t>-20…+40</w:t>
            </w:r>
          </w:p>
        </w:tc>
      </w:tr>
      <w:tr w:rsidR="00473092" w:rsidRPr="009A329F" w14:paraId="70789219" w14:textId="77777777" w:rsidTr="00D77790">
        <w:trPr>
          <w:gridAfter w:val="1"/>
          <w:wAfter w:w="8" w:type="dxa"/>
        </w:trPr>
        <w:tc>
          <w:tcPr>
            <w:tcW w:w="649" w:type="dxa"/>
          </w:tcPr>
          <w:p w14:paraId="69F4B11D" w14:textId="590684B9" w:rsidR="00473092" w:rsidRPr="009A329F" w:rsidRDefault="00473092" w:rsidP="00473092">
            <w:pPr>
              <w:jc w:val="center"/>
              <w:rPr>
                <w:sz w:val="24"/>
                <w:szCs w:val="24"/>
                <w:lang w:val="en-US"/>
              </w:rPr>
            </w:pPr>
            <w:r w:rsidRPr="009A329F">
              <w:rPr>
                <w:sz w:val="24"/>
                <w:szCs w:val="24"/>
                <w:lang w:val="en-US"/>
              </w:rPr>
              <w:t>3</w:t>
            </w:r>
          </w:p>
        </w:tc>
        <w:tc>
          <w:tcPr>
            <w:tcW w:w="4732" w:type="dxa"/>
          </w:tcPr>
          <w:p w14:paraId="6B3B909B" w14:textId="47C5027E" w:rsidR="00473092" w:rsidRPr="009A329F" w:rsidRDefault="00473092" w:rsidP="00473092">
            <w:pPr>
              <w:rPr>
                <w:sz w:val="24"/>
                <w:szCs w:val="24"/>
                <w:lang w:val="en-US"/>
              </w:rPr>
            </w:pPr>
            <w:r w:rsidRPr="009A329F">
              <w:rPr>
                <w:sz w:val="24"/>
                <w:szCs w:val="24"/>
                <w:lang w:val="en-US"/>
              </w:rPr>
              <w:t xml:space="preserve">Corrosion Index (CIO) </w:t>
            </w:r>
          </w:p>
        </w:tc>
        <w:tc>
          <w:tcPr>
            <w:tcW w:w="4671" w:type="dxa"/>
          </w:tcPr>
          <w:p w14:paraId="672779CD" w14:textId="0E094B60" w:rsidR="00473092" w:rsidRPr="009A329F" w:rsidRDefault="00473092" w:rsidP="00473092">
            <w:pPr>
              <w:jc w:val="center"/>
              <w:rPr>
                <w:sz w:val="24"/>
                <w:szCs w:val="24"/>
                <w:lang w:val="en-US"/>
              </w:rPr>
            </w:pPr>
            <w:r w:rsidRPr="009A329F">
              <w:rPr>
                <w:sz w:val="24"/>
                <w:szCs w:val="24"/>
                <w:lang w:val="en-US"/>
              </w:rPr>
              <w:t>0,9</w:t>
            </w:r>
          </w:p>
        </w:tc>
      </w:tr>
      <w:tr w:rsidR="00473092" w:rsidRPr="009A329F" w14:paraId="6275A0FB" w14:textId="77777777" w:rsidTr="00D77790">
        <w:trPr>
          <w:gridAfter w:val="1"/>
          <w:wAfter w:w="8" w:type="dxa"/>
        </w:trPr>
        <w:tc>
          <w:tcPr>
            <w:tcW w:w="649" w:type="dxa"/>
          </w:tcPr>
          <w:p w14:paraId="494775F6" w14:textId="61EBD9A6" w:rsidR="00473092" w:rsidRPr="009A329F" w:rsidRDefault="00473092" w:rsidP="00473092">
            <w:pPr>
              <w:jc w:val="center"/>
              <w:rPr>
                <w:sz w:val="24"/>
                <w:szCs w:val="24"/>
                <w:lang w:val="en-US"/>
              </w:rPr>
            </w:pPr>
            <w:r w:rsidRPr="009A329F">
              <w:rPr>
                <w:sz w:val="24"/>
                <w:szCs w:val="24"/>
                <w:lang w:val="en-US"/>
              </w:rPr>
              <w:t>4</w:t>
            </w:r>
          </w:p>
        </w:tc>
        <w:tc>
          <w:tcPr>
            <w:tcW w:w="4732" w:type="dxa"/>
          </w:tcPr>
          <w:p w14:paraId="55852C37" w14:textId="737F31C2" w:rsidR="00473092" w:rsidRPr="009A329F" w:rsidRDefault="00473092" w:rsidP="00473092">
            <w:pPr>
              <w:rPr>
                <w:sz w:val="24"/>
                <w:szCs w:val="24"/>
                <w:lang w:val="en-US"/>
              </w:rPr>
            </w:pPr>
            <w:r w:rsidRPr="009A329F">
              <w:rPr>
                <w:sz w:val="24"/>
                <w:szCs w:val="24"/>
                <w:lang w:val="en-US"/>
              </w:rPr>
              <w:t>Elevation Above Sea Level, m</w:t>
            </w:r>
          </w:p>
        </w:tc>
        <w:tc>
          <w:tcPr>
            <w:tcW w:w="4671" w:type="dxa"/>
          </w:tcPr>
          <w:p w14:paraId="70FE2F9D" w14:textId="2F8A0170" w:rsidR="00473092" w:rsidRPr="009A329F" w:rsidRDefault="00473092" w:rsidP="00473092">
            <w:pPr>
              <w:jc w:val="center"/>
              <w:rPr>
                <w:sz w:val="24"/>
                <w:szCs w:val="24"/>
                <w:lang w:val="en-US"/>
              </w:rPr>
            </w:pPr>
            <w:r w:rsidRPr="009A329F">
              <w:rPr>
                <w:sz w:val="24"/>
                <w:szCs w:val="24"/>
                <w:lang w:val="en-US"/>
              </w:rPr>
              <w:t>730,7</w:t>
            </w:r>
          </w:p>
        </w:tc>
      </w:tr>
      <w:tr w:rsidR="00473092" w:rsidRPr="009A329F" w14:paraId="59411642" w14:textId="77777777" w:rsidTr="00D77790">
        <w:trPr>
          <w:gridAfter w:val="1"/>
          <w:wAfter w:w="8" w:type="dxa"/>
        </w:trPr>
        <w:tc>
          <w:tcPr>
            <w:tcW w:w="649" w:type="dxa"/>
            <w:vAlign w:val="center"/>
          </w:tcPr>
          <w:p w14:paraId="26EABA84" w14:textId="00BDC83C" w:rsidR="00473092" w:rsidRPr="009A329F" w:rsidRDefault="00473092" w:rsidP="00473092">
            <w:pPr>
              <w:jc w:val="center"/>
              <w:rPr>
                <w:sz w:val="24"/>
                <w:szCs w:val="24"/>
                <w:lang w:val="en-US"/>
              </w:rPr>
            </w:pPr>
            <w:r w:rsidRPr="009A329F">
              <w:rPr>
                <w:sz w:val="24"/>
                <w:szCs w:val="24"/>
                <w:lang w:val="en-US"/>
              </w:rPr>
              <w:t>5</w:t>
            </w:r>
          </w:p>
        </w:tc>
        <w:tc>
          <w:tcPr>
            <w:tcW w:w="4732" w:type="dxa"/>
          </w:tcPr>
          <w:p w14:paraId="160233CC" w14:textId="5CF7EA07" w:rsidR="00473092" w:rsidRPr="009A329F" w:rsidRDefault="00473092" w:rsidP="00473092">
            <w:pPr>
              <w:rPr>
                <w:sz w:val="24"/>
                <w:szCs w:val="24"/>
                <w:lang w:val="en-US"/>
              </w:rPr>
            </w:pPr>
            <w:r w:rsidRPr="009A329F">
              <w:rPr>
                <w:sz w:val="24"/>
                <w:szCs w:val="24"/>
                <w:lang w:val="en-US"/>
              </w:rPr>
              <w:t xml:space="preserve">Continuous Operation Time per Day, h </w:t>
            </w:r>
          </w:p>
        </w:tc>
        <w:tc>
          <w:tcPr>
            <w:tcW w:w="4671" w:type="dxa"/>
            <w:vAlign w:val="center"/>
          </w:tcPr>
          <w:p w14:paraId="6D89C46A" w14:textId="33A8D886" w:rsidR="00473092" w:rsidRPr="009A329F" w:rsidRDefault="00473092" w:rsidP="00473092">
            <w:pPr>
              <w:jc w:val="center"/>
              <w:rPr>
                <w:sz w:val="24"/>
                <w:szCs w:val="24"/>
                <w:lang w:val="en-US"/>
              </w:rPr>
            </w:pPr>
            <w:r w:rsidRPr="009A329F">
              <w:rPr>
                <w:sz w:val="24"/>
                <w:szCs w:val="24"/>
                <w:lang w:val="en-US"/>
              </w:rPr>
              <w:t>24</w:t>
            </w:r>
          </w:p>
        </w:tc>
      </w:tr>
      <w:tr w:rsidR="00C3546E" w:rsidRPr="009A329F" w14:paraId="19EB4A3C" w14:textId="77777777" w:rsidTr="009815D8">
        <w:trPr>
          <w:gridAfter w:val="1"/>
          <w:wAfter w:w="8" w:type="dxa"/>
          <w:trHeight w:val="403"/>
        </w:trPr>
        <w:tc>
          <w:tcPr>
            <w:tcW w:w="10052" w:type="dxa"/>
            <w:gridSpan w:val="3"/>
            <w:vAlign w:val="center"/>
          </w:tcPr>
          <w:p w14:paraId="34FAF08E" w14:textId="623331F1" w:rsidR="00C3546E" w:rsidRPr="009A329F" w:rsidRDefault="00473092" w:rsidP="00712494">
            <w:pPr>
              <w:jc w:val="center"/>
              <w:rPr>
                <w:b/>
                <w:sz w:val="24"/>
                <w:szCs w:val="24"/>
                <w:lang w:val="en-US"/>
              </w:rPr>
            </w:pPr>
            <w:r w:rsidRPr="009A329F">
              <w:rPr>
                <w:b/>
                <w:sz w:val="24"/>
                <w:szCs w:val="24"/>
                <w:lang w:val="en-US"/>
              </w:rPr>
              <w:t>Pumped Medium Characteristics:</w:t>
            </w:r>
          </w:p>
        </w:tc>
      </w:tr>
      <w:tr w:rsidR="00473092" w:rsidRPr="009A329F" w14:paraId="1706C036" w14:textId="77777777" w:rsidTr="00D77790">
        <w:trPr>
          <w:gridAfter w:val="1"/>
          <w:wAfter w:w="8" w:type="dxa"/>
        </w:trPr>
        <w:tc>
          <w:tcPr>
            <w:tcW w:w="649" w:type="dxa"/>
          </w:tcPr>
          <w:p w14:paraId="728BA0AF" w14:textId="489FE8D7" w:rsidR="00473092" w:rsidRPr="009A329F" w:rsidRDefault="00473092" w:rsidP="00473092">
            <w:pPr>
              <w:jc w:val="center"/>
              <w:rPr>
                <w:sz w:val="24"/>
                <w:szCs w:val="24"/>
                <w:lang w:val="en-US"/>
              </w:rPr>
            </w:pPr>
            <w:r w:rsidRPr="009A329F">
              <w:rPr>
                <w:sz w:val="24"/>
                <w:szCs w:val="24"/>
                <w:lang w:val="en-US"/>
              </w:rPr>
              <w:t>6</w:t>
            </w:r>
          </w:p>
        </w:tc>
        <w:tc>
          <w:tcPr>
            <w:tcW w:w="4732" w:type="dxa"/>
            <w:vAlign w:val="center"/>
          </w:tcPr>
          <w:p w14:paraId="71A03EF3" w14:textId="5BF66BA8" w:rsidR="00473092" w:rsidRPr="009A329F" w:rsidRDefault="00473092" w:rsidP="00473092">
            <w:pPr>
              <w:rPr>
                <w:sz w:val="24"/>
                <w:szCs w:val="24"/>
                <w:lang w:val="en-US"/>
              </w:rPr>
            </w:pPr>
            <w:r w:rsidRPr="009A329F">
              <w:rPr>
                <w:sz w:val="24"/>
                <w:szCs w:val="24"/>
                <w:lang w:val="en-US"/>
              </w:rPr>
              <w:t>Maximum Flow Rate, m³/h</w:t>
            </w:r>
          </w:p>
        </w:tc>
        <w:tc>
          <w:tcPr>
            <w:tcW w:w="4671" w:type="dxa"/>
          </w:tcPr>
          <w:p w14:paraId="2B9BE757" w14:textId="5A644198" w:rsidR="00473092" w:rsidRPr="009A329F" w:rsidRDefault="00473092" w:rsidP="00473092">
            <w:pPr>
              <w:jc w:val="center"/>
              <w:rPr>
                <w:sz w:val="24"/>
                <w:szCs w:val="24"/>
                <w:lang w:val="en-US"/>
              </w:rPr>
            </w:pPr>
            <w:r w:rsidRPr="009A329F">
              <w:rPr>
                <w:sz w:val="24"/>
                <w:szCs w:val="24"/>
                <w:lang w:val="en-US"/>
              </w:rPr>
              <w:t>3-4</w:t>
            </w:r>
          </w:p>
        </w:tc>
      </w:tr>
      <w:tr w:rsidR="00473092" w:rsidRPr="009A329F" w14:paraId="5CDEE954" w14:textId="77777777" w:rsidTr="00D77790">
        <w:trPr>
          <w:gridAfter w:val="1"/>
          <w:wAfter w:w="8" w:type="dxa"/>
        </w:trPr>
        <w:tc>
          <w:tcPr>
            <w:tcW w:w="649" w:type="dxa"/>
          </w:tcPr>
          <w:p w14:paraId="24218E36" w14:textId="65F9A3FE" w:rsidR="00473092" w:rsidRPr="009A329F" w:rsidRDefault="00473092" w:rsidP="00473092">
            <w:pPr>
              <w:jc w:val="center"/>
              <w:rPr>
                <w:sz w:val="24"/>
                <w:szCs w:val="24"/>
                <w:lang w:val="en-US"/>
              </w:rPr>
            </w:pPr>
            <w:r w:rsidRPr="009A329F">
              <w:rPr>
                <w:sz w:val="24"/>
                <w:szCs w:val="24"/>
                <w:lang w:val="en-US"/>
              </w:rPr>
              <w:t>7</w:t>
            </w:r>
          </w:p>
        </w:tc>
        <w:tc>
          <w:tcPr>
            <w:tcW w:w="4732" w:type="dxa"/>
            <w:vAlign w:val="center"/>
          </w:tcPr>
          <w:p w14:paraId="3659844F" w14:textId="151619C5" w:rsidR="00473092" w:rsidRPr="009A329F" w:rsidRDefault="00473092" w:rsidP="00473092">
            <w:pPr>
              <w:rPr>
                <w:sz w:val="24"/>
                <w:szCs w:val="24"/>
                <w:lang w:val="en-US"/>
              </w:rPr>
            </w:pPr>
            <w:r w:rsidRPr="009A329F">
              <w:rPr>
                <w:sz w:val="24"/>
                <w:szCs w:val="24"/>
                <w:lang w:val="en-US"/>
              </w:rPr>
              <w:t>Minimum Flow Rate, m³/h</w:t>
            </w:r>
          </w:p>
        </w:tc>
        <w:tc>
          <w:tcPr>
            <w:tcW w:w="4671" w:type="dxa"/>
          </w:tcPr>
          <w:p w14:paraId="2335AA9C" w14:textId="4E0F54EA" w:rsidR="00473092" w:rsidRPr="009A329F" w:rsidRDefault="00473092" w:rsidP="00473092">
            <w:pPr>
              <w:jc w:val="center"/>
              <w:rPr>
                <w:sz w:val="24"/>
                <w:szCs w:val="24"/>
                <w:lang w:val="en-US"/>
              </w:rPr>
            </w:pPr>
            <w:r w:rsidRPr="009A329F">
              <w:rPr>
                <w:sz w:val="24"/>
                <w:szCs w:val="24"/>
                <w:lang w:val="en-US"/>
              </w:rPr>
              <w:t>1,1-1,12</w:t>
            </w:r>
          </w:p>
        </w:tc>
      </w:tr>
      <w:tr w:rsidR="00473092" w:rsidRPr="009A329F" w14:paraId="39A3D83D" w14:textId="77777777" w:rsidTr="00D77790">
        <w:trPr>
          <w:gridAfter w:val="1"/>
          <w:wAfter w:w="8" w:type="dxa"/>
        </w:trPr>
        <w:tc>
          <w:tcPr>
            <w:tcW w:w="649" w:type="dxa"/>
          </w:tcPr>
          <w:p w14:paraId="2639D562" w14:textId="219FEA88" w:rsidR="00473092" w:rsidRPr="009A329F" w:rsidRDefault="00473092" w:rsidP="00473092">
            <w:pPr>
              <w:jc w:val="center"/>
              <w:rPr>
                <w:sz w:val="24"/>
                <w:szCs w:val="24"/>
                <w:lang w:val="en-US"/>
              </w:rPr>
            </w:pPr>
            <w:r w:rsidRPr="009A329F">
              <w:rPr>
                <w:sz w:val="24"/>
                <w:szCs w:val="24"/>
                <w:lang w:val="en-US"/>
              </w:rPr>
              <w:t>8</w:t>
            </w:r>
          </w:p>
        </w:tc>
        <w:tc>
          <w:tcPr>
            <w:tcW w:w="4732" w:type="dxa"/>
            <w:vAlign w:val="center"/>
          </w:tcPr>
          <w:p w14:paraId="13BBE952" w14:textId="4639302E" w:rsidR="00473092" w:rsidRPr="009A329F" w:rsidRDefault="00473092" w:rsidP="00473092">
            <w:pPr>
              <w:rPr>
                <w:sz w:val="24"/>
                <w:szCs w:val="24"/>
                <w:lang w:val="en-US"/>
              </w:rPr>
            </w:pPr>
            <w:r w:rsidRPr="009A329F">
              <w:rPr>
                <w:sz w:val="24"/>
                <w:szCs w:val="24"/>
                <w:lang w:val="en-US"/>
              </w:rPr>
              <w:t xml:space="preserve">Specific Gravity of the Liquid, t/m³ </w:t>
            </w:r>
          </w:p>
        </w:tc>
        <w:tc>
          <w:tcPr>
            <w:tcW w:w="4671" w:type="dxa"/>
          </w:tcPr>
          <w:p w14:paraId="2AF2A4AA" w14:textId="5D61EDD2" w:rsidR="00473092" w:rsidRPr="009A329F" w:rsidRDefault="00473092" w:rsidP="00473092">
            <w:pPr>
              <w:jc w:val="center"/>
              <w:rPr>
                <w:sz w:val="24"/>
                <w:szCs w:val="24"/>
                <w:lang w:val="en-US"/>
              </w:rPr>
            </w:pPr>
            <w:r w:rsidRPr="009A329F">
              <w:rPr>
                <w:sz w:val="24"/>
                <w:szCs w:val="24"/>
                <w:lang w:val="en-US"/>
              </w:rPr>
              <w:t>Flocculant</w:t>
            </w:r>
          </w:p>
        </w:tc>
      </w:tr>
      <w:tr w:rsidR="00473092" w:rsidRPr="009A329F" w14:paraId="1D2DC1BC" w14:textId="77777777" w:rsidTr="00D77790">
        <w:trPr>
          <w:gridAfter w:val="1"/>
          <w:wAfter w:w="8" w:type="dxa"/>
        </w:trPr>
        <w:tc>
          <w:tcPr>
            <w:tcW w:w="649" w:type="dxa"/>
          </w:tcPr>
          <w:p w14:paraId="27777ACB" w14:textId="401D25A1" w:rsidR="00473092" w:rsidRPr="009A329F" w:rsidRDefault="00473092" w:rsidP="00473092">
            <w:pPr>
              <w:jc w:val="center"/>
              <w:rPr>
                <w:sz w:val="24"/>
                <w:szCs w:val="24"/>
                <w:lang w:val="en-US"/>
              </w:rPr>
            </w:pPr>
            <w:r w:rsidRPr="009A329F">
              <w:rPr>
                <w:sz w:val="24"/>
                <w:szCs w:val="24"/>
                <w:lang w:val="en-US"/>
              </w:rPr>
              <w:t>9</w:t>
            </w:r>
          </w:p>
        </w:tc>
        <w:tc>
          <w:tcPr>
            <w:tcW w:w="4732" w:type="dxa"/>
            <w:vAlign w:val="center"/>
          </w:tcPr>
          <w:p w14:paraId="2DAE8873" w14:textId="0DB2C80D" w:rsidR="00473092" w:rsidRPr="009A329F" w:rsidRDefault="00473092" w:rsidP="00473092">
            <w:pPr>
              <w:rPr>
                <w:sz w:val="24"/>
                <w:szCs w:val="24"/>
                <w:lang w:val="en-US"/>
              </w:rPr>
            </w:pPr>
            <w:r w:rsidRPr="009A329F">
              <w:rPr>
                <w:sz w:val="24"/>
                <w:szCs w:val="24"/>
                <w:lang w:val="en-US"/>
              </w:rPr>
              <w:t>Type of Pumped Medium</w:t>
            </w:r>
          </w:p>
        </w:tc>
        <w:tc>
          <w:tcPr>
            <w:tcW w:w="4671" w:type="dxa"/>
          </w:tcPr>
          <w:p w14:paraId="1BB5814A" w14:textId="251C4744" w:rsidR="00473092" w:rsidRPr="009A329F" w:rsidRDefault="00473092" w:rsidP="00473092">
            <w:pPr>
              <w:jc w:val="center"/>
              <w:rPr>
                <w:sz w:val="24"/>
                <w:szCs w:val="24"/>
                <w:lang w:val="en-US"/>
              </w:rPr>
            </w:pPr>
            <w:r w:rsidRPr="009A329F">
              <w:rPr>
                <w:sz w:val="24"/>
                <w:szCs w:val="24"/>
                <w:lang w:val="en-US"/>
              </w:rPr>
              <w:t>+10…+25</w:t>
            </w:r>
          </w:p>
        </w:tc>
      </w:tr>
      <w:tr w:rsidR="00473092" w:rsidRPr="009A329F" w14:paraId="681AA0C4" w14:textId="77777777" w:rsidTr="00D77790">
        <w:trPr>
          <w:gridAfter w:val="1"/>
          <w:wAfter w:w="8" w:type="dxa"/>
        </w:trPr>
        <w:tc>
          <w:tcPr>
            <w:tcW w:w="649" w:type="dxa"/>
          </w:tcPr>
          <w:p w14:paraId="7EF1DE21" w14:textId="2C996C59" w:rsidR="00473092" w:rsidRPr="009A329F" w:rsidRDefault="00473092" w:rsidP="00473092">
            <w:pPr>
              <w:jc w:val="center"/>
              <w:rPr>
                <w:sz w:val="24"/>
                <w:szCs w:val="24"/>
                <w:lang w:val="en-US"/>
              </w:rPr>
            </w:pPr>
            <w:r w:rsidRPr="009A329F">
              <w:rPr>
                <w:sz w:val="24"/>
                <w:szCs w:val="24"/>
                <w:lang w:val="en-US"/>
              </w:rPr>
              <w:t>10</w:t>
            </w:r>
          </w:p>
        </w:tc>
        <w:tc>
          <w:tcPr>
            <w:tcW w:w="4732" w:type="dxa"/>
            <w:vAlign w:val="center"/>
          </w:tcPr>
          <w:p w14:paraId="1FE3A6CE" w14:textId="115CDFDC" w:rsidR="00473092" w:rsidRPr="009A329F" w:rsidRDefault="00473092" w:rsidP="00473092">
            <w:pPr>
              <w:rPr>
                <w:sz w:val="24"/>
                <w:szCs w:val="24"/>
                <w:lang w:val="en-US"/>
              </w:rPr>
            </w:pPr>
            <w:r w:rsidRPr="009A329F">
              <w:rPr>
                <w:sz w:val="24"/>
                <w:szCs w:val="24"/>
                <w:lang w:val="en-US"/>
              </w:rPr>
              <w:t>Temperature, ℃</w:t>
            </w:r>
          </w:p>
        </w:tc>
        <w:tc>
          <w:tcPr>
            <w:tcW w:w="4671" w:type="dxa"/>
          </w:tcPr>
          <w:p w14:paraId="7B82E867" w14:textId="1A4890EE" w:rsidR="00473092" w:rsidRPr="009A329F" w:rsidRDefault="00473092" w:rsidP="00473092">
            <w:pPr>
              <w:jc w:val="center"/>
              <w:rPr>
                <w:sz w:val="24"/>
                <w:szCs w:val="24"/>
                <w:lang w:val="en-US"/>
              </w:rPr>
            </w:pPr>
            <w:r w:rsidRPr="009A329F">
              <w:rPr>
                <w:sz w:val="24"/>
                <w:szCs w:val="24"/>
                <w:lang w:val="en-US"/>
              </w:rPr>
              <w:t>7-7,5</w:t>
            </w:r>
          </w:p>
        </w:tc>
      </w:tr>
      <w:tr w:rsidR="00473092" w:rsidRPr="009A329F" w14:paraId="14BD9A65" w14:textId="77777777" w:rsidTr="00D77790">
        <w:trPr>
          <w:gridAfter w:val="1"/>
          <w:wAfter w:w="8" w:type="dxa"/>
        </w:trPr>
        <w:tc>
          <w:tcPr>
            <w:tcW w:w="649" w:type="dxa"/>
          </w:tcPr>
          <w:p w14:paraId="7DED1500" w14:textId="44E6D026" w:rsidR="00473092" w:rsidRPr="009A329F" w:rsidRDefault="00473092" w:rsidP="00473092">
            <w:pPr>
              <w:jc w:val="center"/>
              <w:rPr>
                <w:sz w:val="24"/>
                <w:szCs w:val="24"/>
                <w:lang w:val="en-US"/>
              </w:rPr>
            </w:pPr>
            <w:r w:rsidRPr="009A329F">
              <w:rPr>
                <w:sz w:val="24"/>
                <w:szCs w:val="24"/>
                <w:lang w:val="en-US"/>
              </w:rPr>
              <w:t>11</w:t>
            </w:r>
          </w:p>
        </w:tc>
        <w:tc>
          <w:tcPr>
            <w:tcW w:w="4732" w:type="dxa"/>
            <w:vAlign w:val="center"/>
          </w:tcPr>
          <w:p w14:paraId="0B4BAC4C" w14:textId="5774FBC6" w:rsidR="00473092" w:rsidRPr="009A329F" w:rsidRDefault="00473092" w:rsidP="00473092">
            <w:pPr>
              <w:rPr>
                <w:sz w:val="24"/>
                <w:szCs w:val="24"/>
                <w:lang w:val="en-US"/>
              </w:rPr>
            </w:pPr>
            <w:r w:rsidRPr="009A329F">
              <w:rPr>
                <w:sz w:val="24"/>
                <w:szCs w:val="24"/>
                <w:lang w:val="en-US"/>
              </w:rPr>
              <w:t>PH</w:t>
            </w:r>
          </w:p>
        </w:tc>
        <w:tc>
          <w:tcPr>
            <w:tcW w:w="4671" w:type="dxa"/>
          </w:tcPr>
          <w:p w14:paraId="711D867F" w14:textId="4DA7EE4B" w:rsidR="00473092" w:rsidRPr="009A329F" w:rsidRDefault="00473092" w:rsidP="00473092">
            <w:pPr>
              <w:jc w:val="center"/>
              <w:rPr>
                <w:sz w:val="24"/>
                <w:szCs w:val="24"/>
                <w:lang w:val="en-US"/>
              </w:rPr>
            </w:pPr>
            <w:r w:rsidRPr="009A329F">
              <w:rPr>
                <w:sz w:val="24"/>
                <w:szCs w:val="24"/>
                <w:lang w:val="en-US"/>
              </w:rPr>
              <w:t>-</w:t>
            </w:r>
          </w:p>
        </w:tc>
      </w:tr>
      <w:tr w:rsidR="00473092" w:rsidRPr="005008BD" w14:paraId="5FAB7B6C" w14:textId="77777777" w:rsidTr="006731A7">
        <w:trPr>
          <w:gridAfter w:val="1"/>
          <w:wAfter w:w="8" w:type="dxa"/>
        </w:trPr>
        <w:tc>
          <w:tcPr>
            <w:tcW w:w="649" w:type="dxa"/>
            <w:vAlign w:val="center"/>
          </w:tcPr>
          <w:p w14:paraId="2955F282" w14:textId="2806E4EE" w:rsidR="00473092" w:rsidRPr="009A329F" w:rsidRDefault="00473092" w:rsidP="00473092">
            <w:pPr>
              <w:jc w:val="center"/>
              <w:rPr>
                <w:sz w:val="24"/>
                <w:szCs w:val="24"/>
                <w:lang w:val="en-US"/>
              </w:rPr>
            </w:pPr>
            <w:r w:rsidRPr="009A329F">
              <w:rPr>
                <w:sz w:val="24"/>
                <w:szCs w:val="24"/>
                <w:lang w:val="en-US"/>
              </w:rPr>
              <w:t>12</w:t>
            </w:r>
          </w:p>
        </w:tc>
        <w:tc>
          <w:tcPr>
            <w:tcW w:w="4732" w:type="dxa"/>
            <w:vAlign w:val="center"/>
          </w:tcPr>
          <w:p w14:paraId="61451D59" w14:textId="19E11471" w:rsidR="00473092" w:rsidRPr="009A329F" w:rsidRDefault="00473092" w:rsidP="00473092">
            <w:pPr>
              <w:rPr>
                <w:sz w:val="24"/>
                <w:szCs w:val="24"/>
                <w:lang w:val="en-US"/>
              </w:rPr>
            </w:pPr>
            <w:r w:rsidRPr="009A329F">
              <w:rPr>
                <w:sz w:val="24"/>
                <w:szCs w:val="24"/>
                <w:lang w:val="en-US"/>
              </w:rPr>
              <w:t>Foaming Factor</w:t>
            </w:r>
          </w:p>
        </w:tc>
        <w:tc>
          <w:tcPr>
            <w:tcW w:w="4671" w:type="dxa"/>
          </w:tcPr>
          <w:p w14:paraId="3383BB0C" w14:textId="170BBC7C" w:rsidR="00473092" w:rsidRPr="009A329F" w:rsidRDefault="00473092" w:rsidP="00473092">
            <w:pPr>
              <w:jc w:val="center"/>
              <w:rPr>
                <w:sz w:val="24"/>
                <w:szCs w:val="24"/>
                <w:lang w:val="en-US"/>
              </w:rPr>
            </w:pPr>
            <w:r w:rsidRPr="009A329F">
              <w:rPr>
                <w:sz w:val="24"/>
                <w:szCs w:val="24"/>
                <w:lang w:val="en-US"/>
              </w:rPr>
              <w:t>Fine particles may be present</w:t>
            </w:r>
          </w:p>
        </w:tc>
      </w:tr>
      <w:tr w:rsidR="00E702DE" w:rsidRPr="009A329F" w14:paraId="668AE020" w14:textId="77777777" w:rsidTr="009815D8">
        <w:trPr>
          <w:gridAfter w:val="1"/>
          <w:wAfter w:w="8" w:type="dxa"/>
          <w:trHeight w:val="399"/>
        </w:trPr>
        <w:tc>
          <w:tcPr>
            <w:tcW w:w="10052" w:type="dxa"/>
            <w:gridSpan w:val="3"/>
            <w:vAlign w:val="center"/>
          </w:tcPr>
          <w:p w14:paraId="46DB4FA2" w14:textId="3938D18F" w:rsidR="00E702DE" w:rsidRPr="009A329F" w:rsidRDefault="00473092" w:rsidP="00E702DE">
            <w:pPr>
              <w:jc w:val="center"/>
              <w:rPr>
                <w:b/>
                <w:sz w:val="24"/>
                <w:szCs w:val="24"/>
                <w:lang w:val="en-US"/>
              </w:rPr>
            </w:pPr>
            <w:r w:rsidRPr="009A329F">
              <w:rPr>
                <w:b/>
                <w:sz w:val="24"/>
                <w:szCs w:val="24"/>
                <w:lang w:val="en-US"/>
              </w:rPr>
              <w:t>Electric Motor:</w:t>
            </w:r>
          </w:p>
        </w:tc>
      </w:tr>
      <w:tr w:rsidR="00473092" w:rsidRPr="009A329F" w14:paraId="70C56384" w14:textId="77777777" w:rsidTr="00D77790">
        <w:trPr>
          <w:gridAfter w:val="1"/>
          <w:wAfter w:w="8" w:type="dxa"/>
        </w:trPr>
        <w:tc>
          <w:tcPr>
            <w:tcW w:w="649" w:type="dxa"/>
          </w:tcPr>
          <w:p w14:paraId="1156012F" w14:textId="2E5EFDC1" w:rsidR="00473092" w:rsidRPr="009A329F" w:rsidRDefault="00473092" w:rsidP="00473092">
            <w:pPr>
              <w:jc w:val="center"/>
              <w:rPr>
                <w:sz w:val="24"/>
                <w:szCs w:val="24"/>
                <w:lang w:val="en-US"/>
              </w:rPr>
            </w:pPr>
            <w:r w:rsidRPr="009A329F">
              <w:rPr>
                <w:sz w:val="24"/>
                <w:szCs w:val="24"/>
                <w:lang w:val="en-US"/>
              </w:rPr>
              <w:t>13</w:t>
            </w:r>
          </w:p>
        </w:tc>
        <w:tc>
          <w:tcPr>
            <w:tcW w:w="4732" w:type="dxa"/>
          </w:tcPr>
          <w:p w14:paraId="2B7818DB" w14:textId="2F68D480" w:rsidR="00473092" w:rsidRPr="009A329F" w:rsidRDefault="00473092" w:rsidP="00473092">
            <w:pPr>
              <w:rPr>
                <w:sz w:val="24"/>
                <w:szCs w:val="24"/>
                <w:lang w:val="en-US"/>
              </w:rPr>
            </w:pPr>
            <w:r w:rsidRPr="009A329F">
              <w:rPr>
                <w:sz w:val="24"/>
                <w:szCs w:val="24"/>
                <w:lang w:val="en-US"/>
              </w:rPr>
              <w:t>Protection Class (IP)</w:t>
            </w:r>
          </w:p>
        </w:tc>
        <w:tc>
          <w:tcPr>
            <w:tcW w:w="4671" w:type="dxa"/>
          </w:tcPr>
          <w:p w14:paraId="395E468D" w14:textId="5FF0DB79" w:rsidR="00473092" w:rsidRPr="009A329F" w:rsidRDefault="00473092" w:rsidP="00473092">
            <w:pPr>
              <w:jc w:val="center"/>
              <w:rPr>
                <w:sz w:val="24"/>
                <w:szCs w:val="24"/>
                <w:lang w:val="en-US"/>
              </w:rPr>
            </w:pPr>
            <w:r w:rsidRPr="009A329F">
              <w:rPr>
                <w:sz w:val="24"/>
                <w:szCs w:val="24"/>
                <w:lang w:val="en-US"/>
              </w:rPr>
              <w:t>65</w:t>
            </w:r>
          </w:p>
        </w:tc>
      </w:tr>
      <w:tr w:rsidR="00473092" w:rsidRPr="009A329F" w14:paraId="5E46439A" w14:textId="77777777" w:rsidTr="00D77790">
        <w:trPr>
          <w:gridAfter w:val="1"/>
          <w:wAfter w:w="8" w:type="dxa"/>
        </w:trPr>
        <w:tc>
          <w:tcPr>
            <w:tcW w:w="649" w:type="dxa"/>
          </w:tcPr>
          <w:p w14:paraId="5F87A60E" w14:textId="5EF62167" w:rsidR="00473092" w:rsidRPr="009A329F" w:rsidRDefault="00473092" w:rsidP="00473092">
            <w:pPr>
              <w:jc w:val="center"/>
              <w:rPr>
                <w:sz w:val="24"/>
                <w:szCs w:val="24"/>
                <w:lang w:val="en-US"/>
              </w:rPr>
            </w:pPr>
            <w:r w:rsidRPr="009A329F">
              <w:rPr>
                <w:sz w:val="24"/>
                <w:szCs w:val="24"/>
                <w:lang w:val="en-US"/>
              </w:rPr>
              <w:t>14</w:t>
            </w:r>
          </w:p>
        </w:tc>
        <w:tc>
          <w:tcPr>
            <w:tcW w:w="4732" w:type="dxa"/>
          </w:tcPr>
          <w:p w14:paraId="71FA3E86" w14:textId="00F01515" w:rsidR="00473092" w:rsidRPr="009A329F" w:rsidRDefault="00473092" w:rsidP="00473092">
            <w:pPr>
              <w:rPr>
                <w:sz w:val="24"/>
                <w:szCs w:val="24"/>
                <w:lang w:val="en-US"/>
              </w:rPr>
            </w:pPr>
            <w:r w:rsidRPr="009A329F">
              <w:rPr>
                <w:sz w:val="24"/>
                <w:szCs w:val="24"/>
                <w:lang w:val="en-US"/>
              </w:rPr>
              <w:t>Voltage, V</w:t>
            </w:r>
          </w:p>
        </w:tc>
        <w:tc>
          <w:tcPr>
            <w:tcW w:w="4671" w:type="dxa"/>
          </w:tcPr>
          <w:p w14:paraId="283D99E9" w14:textId="5A2FEC6B" w:rsidR="00473092" w:rsidRPr="009A329F" w:rsidRDefault="00473092" w:rsidP="00473092">
            <w:pPr>
              <w:jc w:val="center"/>
              <w:rPr>
                <w:sz w:val="24"/>
                <w:szCs w:val="24"/>
                <w:lang w:val="en-US"/>
              </w:rPr>
            </w:pPr>
            <w:r w:rsidRPr="009A329F">
              <w:rPr>
                <w:sz w:val="24"/>
                <w:szCs w:val="24"/>
                <w:lang w:val="en-US"/>
              </w:rPr>
              <w:t>400</w:t>
            </w:r>
          </w:p>
        </w:tc>
      </w:tr>
      <w:tr w:rsidR="00473092" w:rsidRPr="009A329F" w14:paraId="648074DB" w14:textId="77777777" w:rsidTr="00D77790">
        <w:trPr>
          <w:gridAfter w:val="1"/>
          <w:wAfter w:w="8" w:type="dxa"/>
        </w:trPr>
        <w:tc>
          <w:tcPr>
            <w:tcW w:w="649" w:type="dxa"/>
          </w:tcPr>
          <w:p w14:paraId="7D09A55A" w14:textId="2FD6572C" w:rsidR="00473092" w:rsidRPr="009A329F" w:rsidRDefault="00473092" w:rsidP="00473092">
            <w:pPr>
              <w:jc w:val="center"/>
              <w:rPr>
                <w:sz w:val="24"/>
                <w:szCs w:val="24"/>
                <w:lang w:val="en-US"/>
              </w:rPr>
            </w:pPr>
            <w:r w:rsidRPr="009A329F">
              <w:rPr>
                <w:sz w:val="24"/>
                <w:szCs w:val="24"/>
                <w:lang w:val="en-US"/>
              </w:rPr>
              <w:t>15</w:t>
            </w:r>
          </w:p>
        </w:tc>
        <w:tc>
          <w:tcPr>
            <w:tcW w:w="4732" w:type="dxa"/>
          </w:tcPr>
          <w:p w14:paraId="76196414" w14:textId="71F8C4BF" w:rsidR="00473092" w:rsidRPr="009A329F" w:rsidRDefault="00473092" w:rsidP="00473092">
            <w:pPr>
              <w:rPr>
                <w:sz w:val="24"/>
                <w:szCs w:val="24"/>
                <w:lang w:val="en-US"/>
              </w:rPr>
            </w:pPr>
            <w:r w:rsidRPr="009A329F">
              <w:rPr>
                <w:sz w:val="24"/>
                <w:szCs w:val="24"/>
                <w:lang w:val="en-US"/>
              </w:rPr>
              <w:t>Rated Frequency, Hz</w:t>
            </w:r>
          </w:p>
        </w:tc>
        <w:tc>
          <w:tcPr>
            <w:tcW w:w="4671" w:type="dxa"/>
          </w:tcPr>
          <w:p w14:paraId="4721532B" w14:textId="225A983C" w:rsidR="00473092" w:rsidRPr="009A329F" w:rsidRDefault="00473092" w:rsidP="00473092">
            <w:pPr>
              <w:jc w:val="center"/>
              <w:rPr>
                <w:sz w:val="24"/>
                <w:szCs w:val="24"/>
                <w:lang w:val="en-US"/>
              </w:rPr>
            </w:pPr>
            <w:r w:rsidRPr="009A329F">
              <w:rPr>
                <w:sz w:val="24"/>
                <w:szCs w:val="24"/>
                <w:lang w:val="en-US"/>
              </w:rPr>
              <w:t>50</w:t>
            </w:r>
          </w:p>
        </w:tc>
      </w:tr>
      <w:tr w:rsidR="00473092" w:rsidRPr="009A329F" w14:paraId="7ACE9428" w14:textId="77777777" w:rsidTr="00D77790">
        <w:trPr>
          <w:gridAfter w:val="1"/>
          <w:wAfter w:w="8" w:type="dxa"/>
        </w:trPr>
        <w:tc>
          <w:tcPr>
            <w:tcW w:w="649" w:type="dxa"/>
          </w:tcPr>
          <w:p w14:paraId="52031DAB" w14:textId="6463BB5B" w:rsidR="00473092" w:rsidRPr="009A329F" w:rsidRDefault="00473092" w:rsidP="00473092">
            <w:pPr>
              <w:jc w:val="center"/>
              <w:rPr>
                <w:sz w:val="24"/>
                <w:szCs w:val="24"/>
                <w:lang w:val="en-US"/>
              </w:rPr>
            </w:pPr>
            <w:r w:rsidRPr="009A329F">
              <w:rPr>
                <w:sz w:val="24"/>
                <w:szCs w:val="24"/>
                <w:lang w:val="en-US"/>
              </w:rPr>
              <w:t>16</w:t>
            </w:r>
          </w:p>
        </w:tc>
        <w:tc>
          <w:tcPr>
            <w:tcW w:w="4732" w:type="dxa"/>
          </w:tcPr>
          <w:p w14:paraId="5C95FAA4" w14:textId="0445F326" w:rsidR="00473092" w:rsidRPr="009A329F" w:rsidRDefault="00473092" w:rsidP="00473092">
            <w:pPr>
              <w:rPr>
                <w:sz w:val="24"/>
                <w:szCs w:val="24"/>
                <w:lang w:val="en-US"/>
              </w:rPr>
            </w:pPr>
            <w:r w:rsidRPr="009A329F">
              <w:rPr>
                <w:sz w:val="24"/>
                <w:szCs w:val="24"/>
                <w:lang w:val="en-US"/>
              </w:rPr>
              <w:t>Explosion-Proof Design</w:t>
            </w:r>
          </w:p>
        </w:tc>
        <w:tc>
          <w:tcPr>
            <w:tcW w:w="4671" w:type="dxa"/>
          </w:tcPr>
          <w:p w14:paraId="00BD5766" w14:textId="57E96669" w:rsidR="00473092" w:rsidRPr="009A329F" w:rsidRDefault="00473092" w:rsidP="00473092">
            <w:pPr>
              <w:jc w:val="center"/>
              <w:rPr>
                <w:sz w:val="24"/>
                <w:szCs w:val="24"/>
                <w:lang w:val="en-US"/>
              </w:rPr>
            </w:pPr>
            <w:r w:rsidRPr="009A329F">
              <w:rPr>
                <w:sz w:val="24"/>
                <w:szCs w:val="24"/>
                <w:lang w:val="en-US"/>
              </w:rPr>
              <w:t>No</w:t>
            </w:r>
          </w:p>
        </w:tc>
      </w:tr>
      <w:tr w:rsidR="00473092" w:rsidRPr="009A329F" w14:paraId="01C5D69A" w14:textId="77777777" w:rsidTr="00D77790">
        <w:trPr>
          <w:gridAfter w:val="1"/>
          <w:wAfter w:w="8" w:type="dxa"/>
        </w:trPr>
        <w:tc>
          <w:tcPr>
            <w:tcW w:w="649" w:type="dxa"/>
          </w:tcPr>
          <w:p w14:paraId="6A2F4FBA" w14:textId="4053C269" w:rsidR="00473092" w:rsidRPr="009A329F" w:rsidRDefault="00473092" w:rsidP="00473092">
            <w:pPr>
              <w:jc w:val="center"/>
              <w:rPr>
                <w:sz w:val="24"/>
                <w:szCs w:val="24"/>
                <w:lang w:val="en-US"/>
              </w:rPr>
            </w:pPr>
            <w:r w:rsidRPr="009A329F">
              <w:rPr>
                <w:sz w:val="24"/>
                <w:szCs w:val="24"/>
                <w:lang w:val="en-US"/>
              </w:rPr>
              <w:t>17</w:t>
            </w:r>
          </w:p>
        </w:tc>
        <w:tc>
          <w:tcPr>
            <w:tcW w:w="4732" w:type="dxa"/>
          </w:tcPr>
          <w:p w14:paraId="34128FDA" w14:textId="75E3B12C" w:rsidR="00473092" w:rsidRPr="009A329F" w:rsidRDefault="00473092" w:rsidP="00473092">
            <w:pPr>
              <w:rPr>
                <w:sz w:val="24"/>
                <w:szCs w:val="24"/>
                <w:lang w:val="en-US"/>
              </w:rPr>
            </w:pPr>
            <w:r w:rsidRPr="009A329F">
              <w:rPr>
                <w:sz w:val="24"/>
                <w:szCs w:val="24"/>
                <w:lang w:val="en-US"/>
              </w:rPr>
              <w:t>Variable Frequency Drive (VFD)</w:t>
            </w:r>
          </w:p>
        </w:tc>
        <w:tc>
          <w:tcPr>
            <w:tcW w:w="4671" w:type="dxa"/>
          </w:tcPr>
          <w:p w14:paraId="47256CA5" w14:textId="4DEE4023" w:rsidR="00473092" w:rsidRPr="009A329F" w:rsidRDefault="00473092" w:rsidP="00473092">
            <w:pPr>
              <w:jc w:val="center"/>
              <w:rPr>
                <w:sz w:val="24"/>
                <w:szCs w:val="24"/>
                <w:lang w:val="en-US"/>
              </w:rPr>
            </w:pPr>
            <w:r w:rsidRPr="009A329F">
              <w:rPr>
                <w:sz w:val="24"/>
                <w:szCs w:val="24"/>
                <w:lang w:val="en-US"/>
              </w:rPr>
              <w:t>Yes</w:t>
            </w:r>
          </w:p>
        </w:tc>
      </w:tr>
      <w:tr w:rsidR="0036343C" w:rsidRPr="009A329F" w14:paraId="6D3BDEB8" w14:textId="77777777" w:rsidTr="009815D8">
        <w:trPr>
          <w:gridAfter w:val="1"/>
          <w:wAfter w:w="8" w:type="dxa"/>
          <w:trHeight w:val="402"/>
        </w:trPr>
        <w:tc>
          <w:tcPr>
            <w:tcW w:w="10052" w:type="dxa"/>
            <w:gridSpan w:val="3"/>
            <w:vAlign w:val="center"/>
          </w:tcPr>
          <w:p w14:paraId="35B7F4EC" w14:textId="38685F6A" w:rsidR="0036343C" w:rsidRPr="009A329F" w:rsidRDefault="00473092" w:rsidP="0036343C">
            <w:pPr>
              <w:jc w:val="center"/>
              <w:rPr>
                <w:b/>
                <w:sz w:val="24"/>
                <w:szCs w:val="24"/>
                <w:lang w:val="en-US"/>
              </w:rPr>
            </w:pPr>
            <w:r w:rsidRPr="009A329F">
              <w:rPr>
                <w:b/>
                <w:sz w:val="24"/>
                <w:szCs w:val="24"/>
                <w:lang w:val="en-US"/>
              </w:rPr>
              <w:t>Installation Data:</w:t>
            </w:r>
          </w:p>
        </w:tc>
      </w:tr>
      <w:tr w:rsidR="00473092" w:rsidRPr="009A329F" w14:paraId="518AE895" w14:textId="77777777" w:rsidTr="00D77790">
        <w:trPr>
          <w:gridAfter w:val="1"/>
          <w:wAfter w:w="8" w:type="dxa"/>
        </w:trPr>
        <w:tc>
          <w:tcPr>
            <w:tcW w:w="649" w:type="dxa"/>
            <w:vAlign w:val="center"/>
          </w:tcPr>
          <w:p w14:paraId="79E4E652" w14:textId="298AF56A" w:rsidR="00473092" w:rsidRPr="009A329F" w:rsidRDefault="00473092" w:rsidP="00473092">
            <w:pPr>
              <w:jc w:val="center"/>
              <w:rPr>
                <w:sz w:val="24"/>
                <w:szCs w:val="24"/>
                <w:lang w:val="en-US"/>
              </w:rPr>
            </w:pPr>
            <w:r w:rsidRPr="009A329F">
              <w:rPr>
                <w:sz w:val="24"/>
                <w:szCs w:val="24"/>
                <w:lang w:val="en-US"/>
              </w:rPr>
              <w:t>18</w:t>
            </w:r>
          </w:p>
        </w:tc>
        <w:tc>
          <w:tcPr>
            <w:tcW w:w="4732" w:type="dxa"/>
          </w:tcPr>
          <w:p w14:paraId="5D64DB23" w14:textId="409A61ED" w:rsidR="00473092" w:rsidRPr="009A329F" w:rsidRDefault="00473092" w:rsidP="00473092">
            <w:pPr>
              <w:rPr>
                <w:sz w:val="24"/>
                <w:szCs w:val="24"/>
                <w:lang w:val="en-US"/>
              </w:rPr>
            </w:pPr>
            <w:r w:rsidRPr="009A329F">
              <w:rPr>
                <w:sz w:val="24"/>
                <w:szCs w:val="24"/>
                <w:lang w:val="en-US"/>
              </w:rPr>
              <w:t>Location</w:t>
            </w:r>
          </w:p>
        </w:tc>
        <w:tc>
          <w:tcPr>
            <w:tcW w:w="4671" w:type="dxa"/>
          </w:tcPr>
          <w:p w14:paraId="0137B798" w14:textId="28CA6093" w:rsidR="00473092" w:rsidRPr="009A329F" w:rsidRDefault="00473092" w:rsidP="00473092">
            <w:pPr>
              <w:jc w:val="center"/>
              <w:rPr>
                <w:sz w:val="24"/>
                <w:szCs w:val="24"/>
                <w:lang w:val="en-US"/>
              </w:rPr>
            </w:pPr>
            <w:r w:rsidRPr="009A329F">
              <w:rPr>
                <w:sz w:val="24"/>
                <w:szCs w:val="24"/>
                <w:lang w:val="en-US"/>
              </w:rPr>
              <w:t>Indoors</w:t>
            </w:r>
          </w:p>
        </w:tc>
      </w:tr>
      <w:tr w:rsidR="00473092" w:rsidRPr="009A329F" w14:paraId="6952368F" w14:textId="77777777" w:rsidTr="00D77790">
        <w:trPr>
          <w:gridAfter w:val="1"/>
          <w:wAfter w:w="8" w:type="dxa"/>
        </w:trPr>
        <w:tc>
          <w:tcPr>
            <w:tcW w:w="649" w:type="dxa"/>
            <w:vAlign w:val="center"/>
          </w:tcPr>
          <w:p w14:paraId="4229545F" w14:textId="543C24B1" w:rsidR="00473092" w:rsidRPr="009A329F" w:rsidRDefault="00473092" w:rsidP="00473092">
            <w:pPr>
              <w:jc w:val="center"/>
              <w:rPr>
                <w:sz w:val="24"/>
                <w:szCs w:val="24"/>
                <w:lang w:val="en-US"/>
              </w:rPr>
            </w:pPr>
            <w:r w:rsidRPr="009A329F">
              <w:rPr>
                <w:sz w:val="24"/>
                <w:szCs w:val="24"/>
                <w:lang w:val="en-US"/>
              </w:rPr>
              <w:t>19</w:t>
            </w:r>
          </w:p>
        </w:tc>
        <w:tc>
          <w:tcPr>
            <w:tcW w:w="4732" w:type="dxa"/>
          </w:tcPr>
          <w:p w14:paraId="46968D50" w14:textId="3D8E81E6" w:rsidR="00473092" w:rsidRPr="009A329F" w:rsidRDefault="00473092" w:rsidP="00473092">
            <w:pPr>
              <w:rPr>
                <w:sz w:val="24"/>
                <w:szCs w:val="24"/>
                <w:lang w:val="en-US"/>
              </w:rPr>
            </w:pPr>
            <w:r w:rsidRPr="009A329F">
              <w:rPr>
                <w:sz w:val="24"/>
                <w:szCs w:val="24"/>
                <w:lang w:val="en-US"/>
              </w:rPr>
              <w:t>Geodetic Head, m</w:t>
            </w:r>
          </w:p>
        </w:tc>
        <w:tc>
          <w:tcPr>
            <w:tcW w:w="4671" w:type="dxa"/>
          </w:tcPr>
          <w:p w14:paraId="18B816DF" w14:textId="490BAF57" w:rsidR="00473092" w:rsidRPr="009A329F" w:rsidRDefault="00473092" w:rsidP="00473092">
            <w:pPr>
              <w:jc w:val="center"/>
              <w:rPr>
                <w:sz w:val="24"/>
                <w:szCs w:val="24"/>
                <w:lang w:val="en-US"/>
              </w:rPr>
            </w:pPr>
            <w:r w:rsidRPr="009A329F">
              <w:rPr>
                <w:sz w:val="24"/>
                <w:szCs w:val="24"/>
                <w:lang w:val="en-US"/>
              </w:rPr>
              <w:t>(-2)…(-3)</w:t>
            </w:r>
          </w:p>
        </w:tc>
      </w:tr>
      <w:tr w:rsidR="00473092" w:rsidRPr="009A329F" w14:paraId="69920CE8" w14:textId="77777777" w:rsidTr="00D77790">
        <w:trPr>
          <w:gridAfter w:val="1"/>
          <w:wAfter w:w="8" w:type="dxa"/>
        </w:trPr>
        <w:tc>
          <w:tcPr>
            <w:tcW w:w="649" w:type="dxa"/>
            <w:vAlign w:val="center"/>
          </w:tcPr>
          <w:p w14:paraId="19637FE6" w14:textId="3BE5748F" w:rsidR="00473092" w:rsidRPr="009A329F" w:rsidRDefault="00473092" w:rsidP="00473092">
            <w:pPr>
              <w:jc w:val="center"/>
              <w:rPr>
                <w:sz w:val="24"/>
                <w:szCs w:val="24"/>
                <w:lang w:val="en-US"/>
              </w:rPr>
            </w:pPr>
            <w:r w:rsidRPr="009A329F">
              <w:rPr>
                <w:sz w:val="24"/>
                <w:szCs w:val="24"/>
                <w:lang w:val="en-US"/>
              </w:rPr>
              <w:t>20</w:t>
            </w:r>
          </w:p>
        </w:tc>
        <w:tc>
          <w:tcPr>
            <w:tcW w:w="4732" w:type="dxa"/>
          </w:tcPr>
          <w:p w14:paraId="192E566D" w14:textId="4BEE194B" w:rsidR="00473092" w:rsidRPr="009A329F" w:rsidRDefault="00473092" w:rsidP="00473092">
            <w:pPr>
              <w:rPr>
                <w:sz w:val="24"/>
                <w:szCs w:val="24"/>
                <w:lang w:val="en-US"/>
              </w:rPr>
            </w:pPr>
            <w:r w:rsidRPr="009A329F">
              <w:rPr>
                <w:sz w:val="24"/>
                <w:szCs w:val="24"/>
                <w:lang w:val="en-US"/>
              </w:rPr>
              <w:t>Minimum Pump Head, m</w:t>
            </w:r>
          </w:p>
        </w:tc>
        <w:tc>
          <w:tcPr>
            <w:tcW w:w="4671" w:type="dxa"/>
          </w:tcPr>
          <w:p w14:paraId="21B64C19" w14:textId="09228181" w:rsidR="00473092" w:rsidRPr="009A329F" w:rsidRDefault="00473092" w:rsidP="00473092">
            <w:pPr>
              <w:jc w:val="center"/>
              <w:rPr>
                <w:sz w:val="24"/>
                <w:szCs w:val="24"/>
                <w:lang w:val="en-US"/>
              </w:rPr>
            </w:pPr>
            <w:r w:rsidRPr="009A329F">
              <w:rPr>
                <w:sz w:val="24"/>
                <w:szCs w:val="24"/>
                <w:lang w:val="en-US"/>
              </w:rPr>
              <w:t>10 m (1 bar)</w:t>
            </w:r>
          </w:p>
        </w:tc>
      </w:tr>
      <w:tr w:rsidR="00473092" w:rsidRPr="009A329F" w14:paraId="2125A92B" w14:textId="77777777" w:rsidTr="00D77790">
        <w:trPr>
          <w:gridAfter w:val="1"/>
          <w:wAfter w:w="8" w:type="dxa"/>
        </w:trPr>
        <w:tc>
          <w:tcPr>
            <w:tcW w:w="649" w:type="dxa"/>
            <w:vAlign w:val="center"/>
          </w:tcPr>
          <w:p w14:paraId="57D8E47D" w14:textId="03FB3854" w:rsidR="00473092" w:rsidRPr="009A329F" w:rsidRDefault="00473092" w:rsidP="00473092">
            <w:pPr>
              <w:jc w:val="center"/>
              <w:rPr>
                <w:sz w:val="24"/>
                <w:szCs w:val="24"/>
                <w:lang w:val="en-US"/>
              </w:rPr>
            </w:pPr>
            <w:r w:rsidRPr="009A329F">
              <w:rPr>
                <w:sz w:val="24"/>
                <w:szCs w:val="24"/>
                <w:lang w:val="en-US"/>
              </w:rPr>
              <w:t>21</w:t>
            </w:r>
          </w:p>
        </w:tc>
        <w:tc>
          <w:tcPr>
            <w:tcW w:w="4732" w:type="dxa"/>
          </w:tcPr>
          <w:p w14:paraId="36C261AF" w14:textId="12876657" w:rsidR="00473092" w:rsidRPr="009A329F" w:rsidRDefault="00473092" w:rsidP="00473092">
            <w:pPr>
              <w:rPr>
                <w:sz w:val="24"/>
                <w:szCs w:val="24"/>
                <w:lang w:val="en-US"/>
              </w:rPr>
            </w:pPr>
            <w:r w:rsidRPr="009A329F">
              <w:rPr>
                <w:sz w:val="24"/>
                <w:szCs w:val="24"/>
                <w:lang w:val="en-US"/>
              </w:rPr>
              <w:t>Nominal Pump Head, m</w:t>
            </w:r>
          </w:p>
        </w:tc>
        <w:tc>
          <w:tcPr>
            <w:tcW w:w="4671" w:type="dxa"/>
          </w:tcPr>
          <w:p w14:paraId="5A2A3AFC" w14:textId="602BDCB8" w:rsidR="00473092" w:rsidRPr="009A329F" w:rsidRDefault="00473092" w:rsidP="00473092">
            <w:pPr>
              <w:jc w:val="center"/>
              <w:rPr>
                <w:sz w:val="24"/>
                <w:szCs w:val="24"/>
                <w:lang w:val="en-US"/>
              </w:rPr>
            </w:pPr>
            <w:r w:rsidRPr="009A329F">
              <w:rPr>
                <w:sz w:val="24"/>
                <w:szCs w:val="24"/>
                <w:lang w:val="en-US"/>
              </w:rPr>
              <w:t>12 m (1,2 bar)</w:t>
            </w:r>
          </w:p>
        </w:tc>
      </w:tr>
      <w:tr w:rsidR="00473092" w:rsidRPr="009A329F" w14:paraId="2D61ADCD" w14:textId="77777777" w:rsidTr="00D77790">
        <w:trPr>
          <w:gridAfter w:val="1"/>
          <w:wAfter w:w="8" w:type="dxa"/>
        </w:trPr>
        <w:tc>
          <w:tcPr>
            <w:tcW w:w="649" w:type="dxa"/>
            <w:vAlign w:val="center"/>
          </w:tcPr>
          <w:p w14:paraId="208D6447" w14:textId="177000B0" w:rsidR="00473092" w:rsidRPr="009A329F" w:rsidRDefault="00473092" w:rsidP="00473092">
            <w:pPr>
              <w:jc w:val="center"/>
              <w:rPr>
                <w:sz w:val="24"/>
                <w:szCs w:val="24"/>
                <w:lang w:val="en-US"/>
              </w:rPr>
            </w:pPr>
            <w:r w:rsidRPr="009A329F">
              <w:rPr>
                <w:sz w:val="24"/>
                <w:szCs w:val="24"/>
                <w:lang w:val="en-US"/>
              </w:rPr>
              <w:t>22</w:t>
            </w:r>
          </w:p>
        </w:tc>
        <w:tc>
          <w:tcPr>
            <w:tcW w:w="4732" w:type="dxa"/>
          </w:tcPr>
          <w:p w14:paraId="6B4CB049" w14:textId="650B9428" w:rsidR="00473092" w:rsidRPr="009A329F" w:rsidRDefault="00473092" w:rsidP="00473092">
            <w:pPr>
              <w:rPr>
                <w:sz w:val="24"/>
                <w:szCs w:val="24"/>
                <w:lang w:val="en-US"/>
              </w:rPr>
            </w:pPr>
            <w:r w:rsidRPr="009A329F">
              <w:rPr>
                <w:sz w:val="24"/>
                <w:szCs w:val="24"/>
                <w:lang w:val="en-US"/>
              </w:rPr>
              <w:t>Maximum Pump Head, m</w:t>
            </w:r>
          </w:p>
        </w:tc>
        <w:tc>
          <w:tcPr>
            <w:tcW w:w="4671" w:type="dxa"/>
          </w:tcPr>
          <w:p w14:paraId="7813DF12" w14:textId="0FA349E1" w:rsidR="00473092" w:rsidRPr="009A329F" w:rsidRDefault="00473092" w:rsidP="00473092">
            <w:pPr>
              <w:jc w:val="center"/>
              <w:rPr>
                <w:sz w:val="24"/>
                <w:szCs w:val="24"/>
                <w:lang w:val="en-US"/>
              </w:rPr>
            </w:pPr>
            <w:r w:rsidRPr="009A329F">
              <w:rPr>
                <w:sz w:val="24"/>
                <w:szCs w:val="24"/>
                <w:lang w:val="en-US"/>
              </w:rPr>
              <w:t>15 m (1,5 bar)</w:t>
            </w:r>
          </w:p>
        </w:tc>
      </w:tr>
      <w:tr w:rsidR="00473092" w:rsidRPr="009A329F" w14:paraId="63476D02" w14:textId="77777777" w:rsidTr="00D77790">
        <w:trPr>
          <w:gridAfter w:val="1"/>
          <w:wAfter w:w="8" w:type="dxa"/>
        </w:trPr>
        <w:tc>
          <w:tcPr>
            <w:tcW w:w="649" w:type="dxa"/>
            <w:vAlign w:val="center"/>
          </w:tcPr>
          <w:p w14:paraId="32290F79" w14:textId="47369D69" w:rsidR="00473092" w:rsidRPr="009A329F" w:rsidRDefault="00473092" w:rsidP="00473092">
            <w:pPr>
              <w:jc w:val="center"/>
              <w:rPr>
                <w:sz w:val="24"/>
                <w:szCs w:val="24"/>
                <w:lang w:val="en-US"/>
              </w:rPr>
            </w:pPr>
            <w:r w:rsidRPr="009A329F">
              <w:rPr>
                <w:sz w:val="24"/>
                <w:szCs w:val="24"/>
                <w:lang w:val="en-US"/>
              </w:rPr>
              <w:t>23</w:t>
            </w:r>
          </w:p>
        </w:tc>
        <w:tc>
          <w:tcPr>
            <w:tcW w:w="4732" w:type="dxa"/>
          </w:tcPr>
          <w:p w14:paraId="6C43704B" w14:textId="0F021049" w:rsidR="00473092" w:rsidRPr="009A329F" w:rsidRDefault="00473092" w:rsidP="00473092">
            <w:pPr>
              <w:rPr>
                <w:sz w:val="24"/>
                <w:szCs w:val="24"/>
                <w:lang w:val="en-US"/>
              </w:rPr>
            </w:pPr>
            <w:r w:rsidRPr="009A329F">
              <w:rPr>
                <w:sz w:val="24"/>
                <w:szCs w:val="24"/>
                <w:lang w:val="en-US"/>
              </w:rPr>
              <w:t>Water Source</w:t>
            </w:r>
          </w:p>
        </w:tc>
        <w:tc>
          <w:tcPr>
            <w:tcW w:w="4671" w:type="dxa"/>
          </w:tcPr>
          <w:p w14:paraId="7237D731" w14:textId="4A9732BF" w:rsidR="00473092" w:rsidRPr="009A329F" w:rsidRDefault="00473092" w:rsidP="00473092">
            <w:pPr>
              <w:jc w:val="center"/>
              <w:rPr>
                <w:sz w:val="24"/>
                <w:szCs w:val="24"/>
                <w:lang w:val="en-US"/>
              </w:rPr>
            </w:pPr>
            <w:r w:rsidRPr="009A329F">
              <w:rPr>
                <w:sz w:val="24"/>
                <w:szCs w:val="24"/>
                <w:lang w:val="en-US"/>
              </w:rPr>
              <w:t>Open tank</w:t>
            </w:r>
          </w:p>
        </w:tc>
      </w:tr>
      <w:tr w:rsidR="00473092" w:rsidRPr="009A329F" w14:paraId="1AC01ED4" w14:textId="77777777" w:rsidTr="00D77790">
        <w:trPr>
          <w:gridAfter w:val="1"/>
          <w:wAfter w:w="8" w:type="dxa"/>
        </w:trPr>
        <w:tc>
          <w:tcPr>
            <w:tcW w:w="649" w:type="dxa"/>
            <w:vAlign w:val="center"/>
          </w:tcPr>
          <w:p w14:paraId="5FF51D5F" w14:textId="4EB2C6D2" w:rsidR="00473092" w:rsidRPr="009A329F" w:rsidRDefault="00473092" w:rsidP="00473092">
            <w:pPr>
              <w:jc w:val="center"/>
              <w:rPr>
                <w:sz w:val="24"/>
                <w:szCs w:val="24"/>
                <w:lang w:val="en-US"/>
              </w:rPr>
            </w:pPr>
            <w:r w:rsidRPr="009A329F">
              <w:rPr>
                <w:sz w:val="24"/>
                <w:szCs w:val="24"/>
                <w:lang w:val="en-US"/>
              </w:rPr>
              <w:t>24</w:t>
            </w:r>
          </w:p>
        </w:tc>
        <w:tc>
          <w:tcPr>
            <w:tcW w:w="4732" w:type="dxa"/>
          </w:tcPr>
          <w:p w14:paraId="5974AB7D" w14:textId="34780327" w:rsidR="00473092" w:rsidRPr="009A329F" w:rsidRDefault="00473092" w:rsidP="00473092">
            <w:pPr>
              <w:rPr>
                <w:sz w:val="24"/>
                <w:szCs w:val="24"/>
                <w:lang w:val="en-US"/>
              </w:rPr>
            </w:pPr>
            <w:r w:rsidRPr="009A329F">
              <w:rPr>
                <w:sz w:val="24"/>
                <w:szCs w:val="24"/>
                <w:lang w:val="en-US"/>
              </w:rPr>
              <w:t>Water Level in Tank, m</w:t>
            </w:r>
          </w:p>
        </w:tc>
        <w:tc>
          <w:tcPr>
            <w:tcW w:w="4671" w:type="dxa"/>
          </w:tcPr>
          <w:p w14:paraId="6BE3BC6A" w14:textId="6CFF2EF6" w:rsidR="00473092" w:rsidRPr="009A329F" w:rsidRDefault="00473092" w:rsidP="00473092">
            <w:pPr>
              <w:jc w:val="center"/>
              <w:rPr>
                <w:sz w:val="24"/>
                <w:szCs w:val="24"/>
                <w:lang w:val="en-US"/>
              </w:rPr>
            </w:pPr>
            <w:r w:rsidRPr="009A329F">
              <w:rPr>
                <w:sz w:val="24"/>
                <w:szCs w:val="24"/>
                <w:lang w:val="en-US"/>
              </w:rPr>
              <w:t xml:space="preserve"> 1 to 1.7 m</w:t>
            </w:r>
          </w:p>
        </w:tc>
      </w:tr>
      <w:tr w:rsidR="00473092" w:rsidRPr="009A329F" w14:paraId="307238D4" w14:textId="77777777" w:rsidTr="00D77790">
        <w:trPr>
          <w:gridAfter w:val="1"/>
          <w:wAfter w:w="8" w:type="dxa"/>
        </w:trPr>
        <w:tc>
          <w:tcPr>
            <w:tcW w:w="649" w:type="dxa"/>
            <w:vAlign w:val="center"/>
          </w:tcPr>
          <w:p w14:paraId="1881BBC2" w14:textId="481BB26C" w:rsidR="00473092" w:rsidRPr="009A329F" w:rsidRDefault="00473092" w:rsidP="00473092">
            <w:pPr>
              <w:jc w:val="center"/>
              <w:rPr>
                <w:sz w:val="24"/>
                <w:szCs w:val="24"/>
                <w:lang w:val="en-US"/>
              </w:rPr>
            </w:pPr>
            <w:r w:rsidRPr="009A329F">
              <w:rPr>
                <w:sz w:val="24"/>
                <w:szCs w:val="24"/>
                <w:lang w:val="en-US"/>
              </w:rPr>
              <w:t>25</w:t>
            </w:r>
          </w:p>
        </w:tc>
        <w:tc>
          <w:tcPr>
            <w:tcW w:w="4732" w:type="dxa"/>
          </w:tcPr>
          <w:p w14:paraId="440CB1F5" w14:textId="40142AA4" w:rsidR="00473092" w:rsidRPr="009A329F" w:rsidRDefault="00473092" w:rsidP="00473092">
            <w:pPr>
              <w:rPr>
                <w:sz w:val="24"/>
                <w:szCs w:val="24"/>
                <w:lang w:val="en-US"/>
              </w:rPr>
            </w:pPr>
            <w:r w:rsidRPr="009A329F">
              <w:rPr>
                <w:sz w:val="24"/>
                <w:szCs w:val="24"/>
                <w:lang w:val="en-US"/>
              </w:rPr>
              <w:t>Number of Pumps</w:t>
            </w:r>
          </w:p>
        </w:tc>
        <w:tc>
          <w:tcPr>
            <w:tcW w:w="4671" w:type="dxa"/>
          </w:tcPr>
          <w:p w14:paraId="3613CB7D" w14:textId="25B1A8EB" w:rsidR="00473092" w:rsidRPr="009A329F" w:rsidRDefault="00473092" w:rsidP="00473092">
            <w:pPr>
              <w:jc w:val="center"/>
              <w:rPr>
                <w:sz w:val="24"/>
                <w:szCs w:val="24"/>
                <w:lang w:val="en-US"/>
              </w:rPr>
            </w:pPr>
            <w:r w:rsidRPr="009A329F">
              <w:rPr>
                <w:sz w:val="24"/>
                <w:szCs w:val="24"/>
                <w:lang w:val="en-US"/>
              </w:rPr>
              <w:t>2</w:t>
            </w:r>
          </w:p>
        </w:tc>
      </w:tr>
      <w:tr w:rsidR="00473092" w:rsidRPr="009A329F" w14:paraId="3B7C7708" w14:textId="77777777" w:rsidTr="00A91782">
        <w:tc>
          <w:tcPr>
            <w:tcW w:w="649" w:type="dxa"/>
            <w:vAlign w:val="center"/>
          </w:tcPr>
          <w:p w14:paraId="73B39BFF" w14:textId="223A5027" w:rsidR="00473092" w:rsidRPr="009A329F" w:rsidRDefault="00473092" w:rsidP="00473092">
            <w:pPr>
              <w:jc w:val="center"/>
              <w:rPr>
                <w:sz w:val="24"/>
                <w:szCs w:val="24"/>
                <w:lang w:val="en-US"/>
              </w:rPr>
            </w:pPr>
            <w:r w:rsidRPr="009A329F">
              <w:rPr>
                <w:sz w:val="24"/>
                <w:szCs w:val="24"/>
                <w:lang w:val="en-US"/>
              </w:rPr>
              <w:t>26</w:t>
            </w:r>
          </w:p>
        </w:tc>
        <w:tc>
          <w:tcPr>
            <w:tcW w:w="4732" w:type="dxa"/>
          </w:tcPr>
          <w:p w14:paraId="4C74835E" w14:textId="0EC5ED07" w:rsidR="00473092" w:rsidRPr="009A329F" w:rsidRDefault="00473092" w:rsidP="00473092">
            <w:pPr>
              <w:rPr>
                <w:sz w:val="24"/>
                <w:szCs w:val="24"/>
                <w:lang w:val="en-US"/>
              </w:rPr>
            </w:pPr>
            <w:r w:rsidRPr="009A329F">
              <w:rPr>
                <w:sz w:val="24"/>
                <w:szCs w:val="24"/>
                <w:lang w:val="en-US"/>
              </w:rPr>
              <w:t>Parameter Controlled by VFD</w:t>
            </w:r>
          </w:p>
        </w:tc>
        <w:tc>
          <w:tcPr>
            <w:tcW w:w="4679" w:type="dxa"/>
            <w:gridSpan w:val="2"/>
            <w:vAlign w:val="center"/>
          </w:tcPr>
          <w:p w14:paraId="2CE07F32" w14:textId="537E9761" w:rsidR="00473092" w:rsidRPr="009A329F" w:rsidRDefault="00473092" w:rsidP="00473092">
            <w:pPr>
              <w:jc w:val="center"/>
              <w:rPr>
                <w:sz w:val="24"/>
                <w:szCs w:val="24"/>
                <w:lang w:val="en-US"/>
              </w:rPr>
            </w:pPr>
            <w:r w:rsidRPr="009A329F">
              <w:rPr>
                <w:sz w:val="24"/>
                <w:szCs w:val="24"/>
                <w:lang w:val="en-US"/>
              </w:rPr>
              <w:t>Required</w:t>
            </w:r>
          </w:p>
        </w:tc>
      </w:tr>
    </w:tbl>
    <w:p w14:paraId="683D8364" w14:textId="77777777" w:rsidR="00473092" w:rsidRPr="009A329F" w:rsidRDefault="00473092" w:rsidP="00473092">
      <w:pPr>
        <w:pStyle w:val="ListParagraph"/>
        <w:keepNext/>
        <w:keepLines/>
        <w:numPr>
          <w:ilvl w:val="1"/>
          <w:numId w:val="43"/>
        </w:numPr>
        <w:spacing w:before="240" w:after="120" w:line="360" w:lineRule="auto"/>
        <w:ind w:left="426" w:hanging="513"/>
        <w:outlineLvl w:val="0"/>
        <w:rPr>
          <w:b/>
          <w:sz w:val="24"/>
          <w:szCs w:val="24"/>
          <w:lang w:val="en-US"/>
        </w:rPr>
      </w:pPr>
      <w:r w:rsidRPr="009A329F">
        <w:rPr>
          <w:b/>
          <w:sz w:val="24"/>
          <w:szCs w:val="24"/>
          <w:lang w:val="en-US"/>
        </w:rPr>
        <w:lastRenderedPageBreak/>
        <w:t xml:space="preserve">Key Technical and Technological Requirements for the Pumping Unit (MPU) </w:t>
      </w:r>
    </w:p>
    <w:p w14:paraId="7FAE55AA" w14:textId="4441A64B" w:rsidR="00473092" w:rsidRPr="009A329F" w:rsidRDefault="00473092" w:rsidP="00473092">
      <w:pPr>
        <w:pStyle w:val="ListParagraph"/>
        <w:numPr>
          <w:ilvl w:val="2"/>
          <w:numId w:val="43"/>
        </w:numPr>
        <w:spacing w:before="120" w:after="120"/>
        <w:ind w:left="567" w:hanging="567"/>
        <w:jc w:val="both"/>
        <w:rPr>
          <w:sz w:val="24"/>
          <w:szCs w:val="24"/>
          <w:lang w:val="en-US"/>
        </w:rPr>
      </w:pPr>
      <w:r w:rsidRPr="009A329F">
        <w:rPr>
          <w:sz w:val="24"/>
          <w:szCs w:val="24"/>
          <w:lang w:val="en-US"/>
        </w:rPr>
        <w:t>The design features and materials of components and systems must be suitable for the specified climate conditions and allow for quick on-site replacement of wear parts.</w:t>
      </w:r>
    </w:p>
    <w:p w14:paraId="5E196839" w14:textId="77777777" w:rsidR="00473092" w:rsidRPr="009A329F" w:rsidRDefault="00473092" w:rsidP="00473092">
      <w:pPr>
        <w:pStyle w:val="ListParagraph"/>
        <w:numPr>
          <w:ilvl w:val="2"/>
          <w:numId w:val="43"/>
        </w:numPr>
        <w:spacing w:before="120" w:after="120"/>
        <w:ind w:left="567" w:hanging="567"/>
        <w:jc w:val="both"/>
        <w:rPr>
          <w:sz w:val="24"/>
          <w:szCs w:val="24"/>
          <w:lang w:val="en-US"/>
        </w:rPr>
      </w:pPr>
      <w:r w:rsidRPr="009A329F">
        <w:rPr>
          <w:sz w:val="24"/>
          <w:szCs w:val="24"/>
          <w:lang w:val="en-US"/>
        </w:rPr>
        <w:t>Main blocks and assemblies must operate using all-season hydraulic and transmission lubricants and oils.</w:t>
      </w:r>
    </w:p>
    <w:p w14:paraId="0FC02A27" w14:textId="77777777" w:rsidR="00473092" w:rsidRPr="009A329F" w:rsidRDefault="00473092" w:rsidP="00473092">
      <w:pPr>
        <w:pStyle w:val="ListParagraph"/>
        <w:numPr>
          <w:ilvl w:val="2"/>
          <w:numId w:val="43"/>
        </w:numPr>
        <w:spacing w:before="120" w:after="120"/>
        <w:ind w:left="567" w:hanging="567"/>
        <w:jc w:val="both"/>
        <w:rPr>
          <w:sz w:val="24"/>
          <w:szCs w:val="24"/>
          <w:lang w:val="en-US"/>
        </w:rPr>
      </w:pPr>
      <w:r w:rsidRPr="009A329F">
        <w:rPr>
          <w:sz w:val="24"/>
          <w:szCs w:val="24"/>
          <w:lang w:val="en-US"/>
        </w:rPr>
        <w:t>The guaranteed service life of the electric motor and gearbox must be no less than 10,000 operating hours.</w:t>
      </w:r>
    </w:p>
    <w:p w14:paraId="66060183" w14:textId="7B5EA545" w:rsidR="00521CCB" w:rsidRPr="009A329F" w:rsidRDefault="00473092" w:rsidP="00473092">
      <w:pPr>
        <w:pStyle w:val="ListParagraph"/>
        <w:numPr>
          <w:ilvl w:val="2"/>
          <w:numId w:val="43"/>
        </w:numPr>
        <w:spacing w:before="120" w:after="120"/>
        <w:ind w:left="567" w:hanging="567"/>
        <w:jc w:val="both"/>
        <w:rPr>
          <w:sz w:val="24"/>
          <w:szCs w:val="24"/>
          <w:lang w:val="en-US"/>
        </w:rPr>
      </w:pPr>
      <w:r w:rsidRPr="009A329F">
        <w:rPr>
          <w:sz w:val="24"/>
          <w:szCs w:val="24"/>
          <w:lang w:val="en-US"/>
        </w:rPr>
        <w:t>The supplier must provide guaranteed operating time data for the main components and parts of the pump unit.</w:t>
      </w:r>
    </w:p>
    <w:p w14:paraId="0E156BC3" w14:textId="77777777" w:rsidR="002F5D54" w:rsidRPr="009A329F" w:rsidRDefault="002F5D54" w:rsidP="002F5D54">
      <w:pPr>
        <w:pStyle w:val="BodyText"/>
        <w:spacing w:before="10"/>
        <w:rPr>
          <w:sz w:val="24"/>
          <w:szCs w:val="24"/>
          <w:lang w:val="en-US"/>
        </w:rPr>
      </w:pPr>
    </w:p>
    <w:p w14:paraId="12E02B8C" w14:textId="77777777" w:rsidR="00473092" w:rsidRPr="009A329F" w:rsidRDefault="00473092" w:rsidP="00473092">
      <w:pPr>
        <w:pStyle w:val="ListParagraph"/>
        <w:keepNext/>
        <w:keepLines/>
        <w:numPr>
          <w:ilvl w:val="0"/>
          <w:numId w:val="6"/>
        </w:numPr>
        <w:tabs>
          <w:tab w:val="num" w:pos="1770"/>
        </w:tabs>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ELECTRICAL EQUIPMENT REQUIREMENTS</w:t>
      </w:r>
      <w:r w:rsidRPr="009A329F">
        <w:rPr>
          <w:sz w:val="24"/>
          <w:szCs w:val="24"/>
          <w:lang w:val="en-US"/>
        </w:rPr>
        <w:t xml:space="preserve"> </w:t>
      </w:r>
    </w:p>
    <w:p w14:paraId="2332EDE7" w14:textId="3B647348" w:rsidR="002F5D54" w:rsidRPr="009A329F" w:rsidRDefault="00473092" w:rsidP="00473092">
      <w:pPr>
        <w:spacing w:before="120" w:after="120"/>
        <w:ind w:left="284"/>
        <w:jc w:val="both"/>
        <w:rPr>
          <w:sz w:val="24"/>
          <w:szCs w:val="24"/>
          <w:lang w:val="en-US"/>
        </w:rPr>
      </w:pPr>
      <w:r w:rsidRPr="009A329F">
        <w:rPr>
          <w:sz w:val="24"/>
          <w:szCs w:val="24"/>
          <w:lang w:val="en-US"/>
        </w:rPr>
        <w:t>Cable and wiring products must be flexible (multi-stranded) with non-flammable insulation that maintains flexibility within a temperature range of +45°C to –20°C.</w:t>
      </w:r>
    </w:p>
    <w:p w14:paraId="17A7715E" w14:textId="77777777" w:rsidR="00473092" w:rsidRPr="009A329F" w:rsidRDefault="00473092" w:rsidP="00473092">
      <w:pPr>
        <w:spacing w:before="120" w:after="120"/>
        <w:ind w:left="284"/>
        <w:jc w:val="both"/>
        <w:rPr>
          <w:sz w:val="24"/>
          <w:szCs w:val="24"/>
          <w:lang w:val="en-US"/>
        </w:rPr>
      </w:pPr>
    </w:p>
    <w:p w14:paraId="2B183FFA" w14:textId="77777777" w:rsidR="00473092" w:rsidRPr="009A329F" w:rsidRDefault="00473092" w:rsidP="00473092">
      <w:pPr>
        <w:pStyle w:val="ListParagraph"/>
        <w:keepNext/>
        <w:keepLines/>
        <w:numPr>
          <w:ilvl w:val="0"/>
          <w:numId w:val="6"/>
        </w:numPr>
        <w:tabs>
          <w:tab w:val="num" w:pos="1770"/>
        </w:tabs>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 xml:space="preserve">DIMENSIONS OF THE SCREW PUMP </w:t>
      </w:r>
    </w:p>
    <w:p w14:paraId="4EB1E2FF" w14:textId="77777777" w:rsidR="00473092" w:rsidRPr="009A329F" w:rsidRDefault="00473092" w:rsidP="00473092">
      <w:pPr>
        <w:pStyle w:val="ListParagraph"/>
        <w:spacing w:before="120" w:after="120" w:line="276" w:lineRule="auto"/>
        <w:ind w:left="284"/>
        <w:jc w:val="both"/>
        <w:rPr>
          <w:rFonts w:eastAsia="Times New Roman"/>
          <w:sz w:val="24"/>
          <w:szCs w:val="24"/>
          <w:lang w:val="en-US" w:eastAsia="ru-RU"/>
        </w:rPr>
      </w:pPr>
      <w:r w:rsidRPr="009A329F">
        <w:rPr>
          <w:rFonts w:eastAsia="Times New Roman"/>
          <w:sz w:val="24"/>
          <w:szCs w:val="24"/>
          <w:lang w:val="en-US" w:eastAsia="ru-RU"/>
        </w:rPr>
        <w:t>Pump frame width (W): not more than 200 mm.</w:t>
      </w:r>
    </w:p>
    <w:p w14:paraId="39DDEBE5" w14:textId="77777777" w:rsidR="00473092" w:rsidRPr="009A329F" w:rsidRDefault="00473092" w:rsidP="00473092">
      <w:pPr>
        <w:pStyle w:val="ListParagraph"/>
        <w:spacing w:before="120" w:after="120" w:line="276" w:lineRule="auto"/>
        <w:ind w:left="284"/>
        <w:jc w:val="both"/>
        <w:rPr>
          <w:rFonts w:eastAsia="Times New Roman"/>
          <w:sz w:val="24"/>
          <w:szCs w:val="24"/>
          <w:lang w:val="en-US" w:eastAsia="ru-RU"/>
        </w:rPr>
      </w:pPr>
      <w:r w:rsidRPr="009A329F">
        <w:rPr>
          <w:rFonts w:eastAsia="Times New Roman"/>
          <w:sz w:val="24"/>
          <w:szCs w:val="24"/>
          <w:lang w:val="en-US" w:eastAsia="ru-RU"/>
        </w:rPr>
        <w:t>Pump frame length (L): not more than 720 mm.</w:t>
      </w:r>
    </w:p>
    <w:p w14:paraId="21514046" w14:textId="77777777" w:rsidR="00473092" w:rsidRPr="009A329F" w:rsidRDefault="00473092" w:rsidP="00473092">
      <w:pPr>
        <w:pStyle w:val="ListParagraph"/>
        <w:spacing w:before="120" w:after="120" w:line="276" w:lineRule="auto"/>
        <w:ind w:left="284"/>
        <w:jc w:val="both"/>
        <w:rPr>
          <w:rFonts w:eastAsia="Times New Roman"/>
          <w:sz w:val="24"/>
          <w:szCs w:val="24"/>
          <w:lang w:val="en-US" w:eastAsia="ru-RU"/>
        </w:rPr>
      </w:pPr>
      <w:r w:rsidRPr="009A329F">
        <w:rPr>
          <w:rFonts w:eastAsia="Times New Roman"/>
          <w:sz w:val="24"/>
          <w:szCs w:val="24"/>
          <w:lang w:val="en-US" w:eastAsia="ru-RU"/>
        </w:rPr>
        <w:t>Pump suction nozzle diameter: DN50, PN16, flanged connection.</w:t>
      </w:r>
    </w:p>
    <w:p w14:paraId="685610EE" w14:textId="451B7B78" w:rsidR="00BB21F0" w:rsidRPr="009A329F" w:rsidRDefault="00473092" w:rsidP="00473092">
      <w:pPr>
        <w:pStyle w:val="ListParagraph"/>
        <w:spacing w:before="120" w:after="120" w:line="276" w:lineRule="auto"/>
        <w:ind w:left="284"/>
        <w:jc w:val="both"/>
        <w:rPr>
          <w:rFonts w:eastAsia="Times New Roman"/>
          <w:sz w:val="24"/>
          <w:szCs w:val="24"/>
          <w:lang w:val="en-US" w:eastAsia="ru-RU"/>
        </w:rPr>
      </w:pPr>
      <w:r w:rsidRPr="009A329F">
        <w:rPr>
          <w:rFonts w:eastAsia="Times New Roman"/>
          <w:sz w:val="24"/>
          <w:szCs w:val="24"/>
          <w:lang w:val="en-US" w:eastAsia="ru-RU"/>
        </w:rPr>
        <w:t>Pump discharge nozzle diameter: DN50, PN16, flanged connection</w:t>
      </w:r>
      <w:r w:rsidR="00BB21F0" w:rsidRPr="009A329F">
        <w:rPr>
          <w:rFonts w:eastAsia="Times New Roman"/>
          <w:sz w:val="24"/>
          <w:szCs w:val="24"/>
          <w:lang w:val="en-US" w:eastAsia="ru-RU"/>
        </w:rPr>
        <w:t>.</w:t>
      </w:r>
    </w:p>
    <w:p w14:paraId="5CC5F8BE" w14:textId="77777777" w:rsidR="00BB21F0" w:rsidRPr="009A329F" w:rsidRDefault="00BB21F0" w:rsidP="00473092">
      <w:pPr>
        <w:pStyle w:val="ListParagraph"/>
        <w:spacing w:before="120" w:after="120"/>
        <w:ind w:left="284"/>
        <w:jc w:val="both"/>
        <w:rPr>
          <w:sz w:val="24"/>
          <w:szCs w:val="24"/>
          <w:lang w:val="en-US"/>
        </w:rPr>
      </w:pPr>
    </w:p>
    <w:p w14:paraId="7D98CE9C" w14:textId="77777777" w:rsidR="00BB21F0" w:rsidRPr="009A329F" w:rsidRDefault="00BB21F0" w:rsidP="00473092">
      <w:pPr>
        <w:pStyle w:val="ListParagraph"/>
        <w:spacing w:before="120" w:after="120"/>
        <w:ind w:left="284"/>
        <w:jc w:val="both"/>
        <w:rPr>
          <w:sz w:val="24"/>
          <w:szCs w:val="24"/>
          <w:lang w:val="en-US"/>
        </w:rPr>
      </w:pPr>
    </w:p>
    <w:p w14:paraId="120C55B1" w14:textId="77777777" w:rsidR="00473092" w:rsidRPr="009A329F" w:rsidRDefault="00473092" w:rsidP="00473092">
      <w:pPr>
        <w:pStyle w:val="ListParagraph"/>
        <w:keepNext/>
        <w:keepLines/>
        <w:numPr>
          <w:ilvl w:val="0"/>
          <w:numId w:val="6"/>
        </w:numPr>
        <w:tabs>
          <w:tab w:val="num" w:pos="1770"/>
        </w:tabs>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WARRANTY CONDITIONS</w:t>
      </w:r>
      <w:r w:rsidRPr="009A329F">
        <w:rPr>
          <w:sz w:val="24"/>
          <w:szCs w:val="24"/>
          <w:lang w:val="en-US"/>
        </w:rPr>
        <w:t xml:space="preserve"> </w:t>
      </w:r>
    </w:p>
    <w:p w14:paraId="68430E98" w14:textId="77777777" w:rsidR="00473092" w:rsidRPr="009A329F" w:rsidRDefault="00473092" w:rsidP="00473092">
      <w:pPr>
        <w:spacing w:before="120" w:after="120"/>
        <w:ind w:left="284"/>
        <w:jc w:val="both"/>
        <w:rPr>
          <w:rFonts w:eastAsia="Times New Roman"/>
          <w:sz w:val="24"/>
          <w:szCs w:val="24"/>
          <w:lang w:val="en-US" w:eastAsia="ru-RU"/>
        </w:rPr>
      </w:pPr>
      <w:r w:rsidRPr="009A329F">
        <w:rPr>
          <w:rFonts w:eastAsia="Times New Roman"/>
          <w:sz w:val="24"/>
          <w:szCs w:val="24"/>
          <w:lang w:val="en-US" w:eastAsia="ru-RU"/>
        </w:rPr>
        <w:t>The warranty period is 12 months from the date of completion of acceptance testing or 24 months from the date of delivery to the customer's warehouse, whichever occurs first. In the event of downtime caused by the supplier, the warranty period shall be extended by the duration of the downtime.</w:t>
      </w:r>
    </w:p>
    <w:p w14:paraId="37E21DFE" w14:textId="77777777" w:rsidR="002F5D54" w:rsidRPr="009A329F" w:rsidRDefault="002F5D54" w:rsidP="00473092">
      <w:pPr>
        <w:pStyle w:val="BodyText"/>
        <w:spacing w:before="4"/>
        <w:ind w:left="284"/>
        <w:rPr>
          <w:sz w:val="24"/>
          <w:szCs w:val="24"/>
          <w:lang w:val="en-US"/>
        </w:rPr>
      </w:pPr>
    </w:p>
    <w:p w14:paraId="78A572E2" w14:textId="2869DDCC" w:rsidR="002F5D54" w:rsidRPr="009A329F" w:rsidRDefault="00B12E2C" w:rsidP="00473092">
      <w:pPr>
        <w:pStyle w:val="ListParagraph"/>
        <w:keepNext/>
        <w:keepLines/>
        <w:numPr>
          <w:ilvl w:val="0"/>
          <w:numId w:val="6"/>
        </w:numPr>
        <w:tabs>
          <w:tab w:val="num" w:pos="1770"/>
        </w:tabs>
        <w:spacing w:before="240" w:after="120" w:line="360" w:lineRule="auto"/>
        <w:ind w:left="284"/>
        <w:outlineLvl w:val="0"/>
        <w:rPr>
          <w:rFonts w:eastAsiaTheme="majorEastAsia"/>
          <w:b/>
          <w:bCs/>
          <w:caps/>
          <w:sz w:val="24"/>
          <w:szCs w:val="24"/>
          <w:lang w:val="en-US"/>
        </w:rPr>
      </w:pPr>
      <w:r w:rsidRPr="00B12E2C">
        <w:rPr>
          <w:rFonts w:eastAsiaTheme="majorEastAsia"/>
          <w:b/>
          <w:bCs/>
          <w:caps/>
          <w:sz w:val="24"/>
          <w:szCs w:val="24"/>
          <w:lang w:val="en-US"/>
        </w:rPr>
        <w:t>PRODUCT COMPLETENESS</w:t>
      </w:r>
      <w:r w:rsidR="002F5D54" w:rsidRPr="009A329F">
        <w:rPr>
          <w:rFonts w:eastAsiaTheme="majorEastAsia"/>
          <w:b/>
          <w:bCs/>
          <w:caps/>
          <w:sz w:val="24"/>
          <w:szCs w:val="24"/>
          <w:lang w:val="en-US"/>
        </w:rPr>
        <w:t>:</w:t>
      </w:r>
    </w:p>
    <w:tbl>
      <w:tblPr>
        <w:tblStyle w:val="TableNormal1"/>
        <w:tblW w:w="0" w:type="auto"/>
        <w:tblInd w:w="-8" w:type="dxa"/>
        <w:tblBorders>
          <w:top w:val="single" w:sz="6" w:space="0" w:color="34383B"/>
          <w:left w:val="single" w:sz="6" w:space="0" w:color="34383B"/>
          <w:bottom w:val="single" w:sz="6" w:space="0" w:color="34383B"/>
          <w:right w:val="single" w:sz="6" w:space="0" w:color="34383B"/>
          <w:insideH w:val="single" w:sz="6" w:space="0" w:color="34383B"/>
          <w:insideV w:val="single" w:sz="6" w:space="0" w:color="34383B"/>
        </w:tblBorders>
        <w:tblLayout w:type="fixed"/>
        <w:tblLook w:val="01E0" w:firstRow="1" w:lastRow="1" w:firstColumn="1" w:lastColumn="1" w:noHBand="0" w:noVBand="0"/>
      </w:tblPr>
      <w:tblGrid>
        <w:gridCol w:w="1276"/>
        <w:gridCol w:w="5812"/>
        <w:gridCol w:w="2580"/>
      </w:tblGrid>
      <w:tr w:rsidR="002F5D54" w:rsidRPr="009A329F" w14:paraId="381E73A1" w14:textId="77777777" w:rsidTr="009A329F">
        <w:trPr>
          <w:trHeight w:val="565"/>
        </w:trPr>
        <w:tc>
          <w:tcPr>
            <w:tcW w:w="1276" w:type="dxa"/>
          </w:tcPr>
          <w:p w14:paraId="7CBBC5ED" w14:textId="2019E436" w:rsidR="002F5D54" w:rsidRPr="009A329F" w:rsidRDefault="009A329F" w:rsidP="002F5D54">
            <w:pPr>
              <w:spacing w:before="120" w:after="120"/>
              <w:jc w:val="center"/>
              <w:rPr>
                <w:rFonts w:ascii="Times New Roman" w:hAnsi="Times New Roman" w:cs="Times New Roman"/>
                <w:b/>
                <w:sz w:val="24"/>
                <w:szCs w:val="24"/>
              </w:rPr>
            </w:pPr>
            <w:r w:rsidRPr="009A329F">
              <w:rPr>
                <w:rFonts w:ascii="Times New Roman" w:eastAsia="Times New Roman" w:hAnsi="Times New Roman" w:cs="Times New Roman"/>
                <w:b/>
                <w:sz w:val="24"/>
                <w:szCs w:val="24"/>
                <w:lang w:eastAsia="ru-RU"/>
              </w:rPr>
              <w:t>Item No.</w:t>
            </w:r>
          </w:p>
        </w:tc>
        <w:tc>
          <w:tcPr>
            <w:tcW w:w="5812" w:type="dxa"/>
          </w:tcPr>
          <w:p w14:paraId="4AA501D1" w14:textId="28EF924C" w:rsidR="002F5D54" w:rsidRPr="009A329F" w:rsidRDefault="009A329F" w:rsidP="002F5D54">
            <w:pPr>
              <w:spacing w:before="120" w:after="120"/>
              <w:jc w:val="center"/>
              <w:rPr>
                <w:rFonts w:ascii="Times New Roman" w:hAnsi="Times New Roman" w:cs="Times New Roman"/>
                <w:b/>
                <w:sz w:val="24"/>
                <w:szCs w:val="24"/>
              </w:rPr>
            </w:pPr>
            <w:r w:rsidRPr="009A329F">
              <w:rPr>
                <w:rFonts w:ascii="Times New Roman" w:eastAsia="Times New Roman" w:hAnsi="Times New Roman" w:cs="Times New Roman"/>
                <w:b/>
                <w:sz w:val="24"/>
                <w:szCs w:val="24"/>
                <w:lang w:eastAsia="ru-RU"/>
              </w:rPr>
              <w:t>Item Description</w:t>
            </w:r>
          </w:p>
        </w:tc>
        <w:tc>
          <w:tcPr>
            <w:tcW w:w="2580" w:type="dxa"/>
          </w:tcPr>
          <w:p w14:paraId="37439E58" w14:textId="10651BAB" w:rsidR="002F5D54" w:rsidRPr="009A329F" w:rsidRDefault="009A329F" w:rsidP="002F5D54">
            <w:pPr>
              <w:spacing w:before="120" w:after="120"/>
              <w:jc w:val="center"/>
              <w:rPr>
                <w:rFonts w:ascii="Times New Roman" w:hAnsi="Times New Roman" w:cs="Times New Roman"/>
                <w:b/>
                <w:sz w:val="24"/>
                <w:szCs w:val="24"/>
              </w:rPr>
            </w:pPr>
            <w:r w:rsidRPr="009A329F">
              <w:rPr>
                <w:rFonts w:ascii="Times New Roman" w:eastAsia="Times New Roman" w:hAnsi="Times New Roman" w:cs="Times New Roman"/>
                <w:b/>
                <w:sz w:val="24"/>
                <w:szCs w:val="24"/>
                <w:lang w:eastAsia="ru-RU"/>
              </w:rPr>
              <w:t>Quantity</w:t>
            </w:r>
          </w:p>
        </w:tc>
      </w:tr>
      <w:tr w:rsidR="009A329F" w:rsidRPr="005008BD" w14:paraId="4B94DE84" w14:textId="77777777" w:rsidTr="009A329F">
        <w:trPr>
          <w:trHeight w:val="565"/>
        </w:trPr>
        <w:tc>
          <w:tcPr>
            <w:tcW w:w="1276" w:type="dxa"/>
          </w:tcPr>
          <w:p w14:paraId="0346C348" w14:textId="77777777" w:rsidR="009A329F" w:rsidRPr="009A329F" w:rsidRDefault="009A329F" w:rsidP="009A329F">
            <w:pPr>
              <w:pStyle w:val="ListParagraph"/>
              <w:spacing w:before="120" w:after="120"/>
              <w:ind w:left="0"/>
              <w:jc w:val="center"/>
              <w:rPr>
                <w:rFonts w:ascii="Times New Roman" w:hAnsi="Times New Roman" w:cs="Times New Roman"/>
                <w:sz w:val="24"/>
                <w:szCs w:val="24"/>
              </w:rPr>
            </w:pPr>
            <w:r w:rsidRPr="009A329F">
              <w:rPr>
                <w:rFonts w:ascii="Times New Roman" w:hAnsi="Times New Roman" w:cs="Times New Roman"/>
                <w:sz w:val="24"/>
                <w:szCs w:val="24"/>
              </w:rPr>
              <w:t>1</w:t>
            </w:r>
          </w:p>
        </w:tc>
        <w:tc>
          <w:tcPr>
            <w:tcW w:w="5812" w:type="dxa"/>
            <w:vAlign w:val="center"/>
          </w:tcPr>
          <w:p w14:paraId="2B0046A5" w14:textId="77777777" w:rsidR="009A329F" w:rsidRPr="009A329F" w:rsidRDefault="009A329F" w:rsidP="009A329F">
            <w:pPr>
              <w:pStyle w:val="TableParagraph"/>
              <w:ind w:left="142"/>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Pump with electric motor</w:t>
            </w:r>
          </w:p>
          <w:p w14:paraId="4CBE41D3" w14:textId="2CE6BD7E" w:rsidR="009A329F" w:rsidRPr="009A329F" w:rsidRDefault="009A329F" w:rsidP="009A329F">
            <w:pPr>
              <w:pStyle w:val="ListParagraph"/>
              <w:spacing w:before="120" w:after="120"/>
              <w:ind w:left="136"/>
              <w:jc w:val="both"/>
              <w:rPr>
                <w:rFonts w:ascii="Times New Roman" w:hAnsi="Times New Roman" w:cs="Times New Roman"/>
                <w:sz w:val="24"/>
                <w:szCs w:val="24"/>
              </w:rPr>
            </w:pPr>
          </w:p>
        </w:tc>
        <w:tc>
          <w:tcPr>
            <w:tcW w:w="2580" w:type="dxa"/>
            <w:vAlign w:val="center"/>
          </w:tcPr>
          <w:p w14:paraId="39F01CFD" w14:textId="1C25FDCD" w:rsidR="009A329F" w:rsidRPr="009A329F" w:rsidRDefault="009A329F" w:rsidP="009A329F">
            <w:pPr>
              <w:pStyle w:val="ListParagraph"/>
              <w:spacing w:before="120" w:after="120"/>
              <w:ind w:left="140"/>
              <w:jc w:val="center"/>
              <w:rPr>
                <w:rFonts w:ascii="Times New Roman" w:hAnsi="Times New Roman" w:cs="Times New Roman"/>
                <w:sz w:val="24"/>
                <w:szCs w:val="24"/>
                <w:highlight w:val="yellow"/>
              </w:rPr>
            </w:pPr>
            <w:r w:rsidRPr="009A329F">
              <w:rPr>
                <w:rFonts w:ascii="Times New Roman" w:eastAsia="Times New Roman" w:hAnsi="Times New Roman" w:cs="Times New Roman"/>
                <w:sz w:val="24"/>
                <w:szCs w:val="24"/>
                <w:lang w:eastAsia="ru-RU"/>
              </w:rPr>
              <w:t>1 unit in operation + 1 unit in reserve</w:t>
            </w:r>
          </w:p>
        </w:tc>
      </w:tr>
      <w:tr w:rsidR="009A329F" w:rsidRPr="009A329F" w14:paraId="1E2AE92D" w14:textId="77777777" w:rsidTr="009A329F">
        <w:trPr>
          <w:trHeight w:val="546"/>
        </w:trPr>
        <w:tc>
          <w:tcPr>
            <w:tcW w:w="1276" w:type="dxa"/>
          </w:tcPr>
          <w:p w14:paraId="0A45CE79" w14:textId="5F0DA5E9" w:rsidR="009A329F" w:rsidRPr="009A329F" w:rsidRDefault="009A329F" w:rsidP="009A329F">
            <w:pPr>
              <w:pStyle w:val="ListParagraph"/>
              <w:spacing w:before="120" w:after="120"/>
              <w:ind w:left="0"/>
              <w:jc w:val="center"/>
              <w:rPr>
                <w:rFonts w:ascii="Times New Roman" w:hAnsi="Times New Roman" w:cs="Times New Roman"/>
                <w:sz w:val="24"/>
                <w:szCs w:val="24"/>
              </w:rPr>
            </w:pPr>
            <w:r w:rsidRPr="009A329F">
              <w:rPr>
                <w:rFonts w:ascii="Times New Roman" w:hAnsi="Times New Roman" w:cs="Times New Roman"/>
                <w:sz w:val="24"/>
                <w:szCs w:val="24"/>
              </w:rPr>
              <w:t>2</w:t>
            </w:r>
          </w:p>
        </w:tc>
        <w:tc>
          <w:tcPr>
            <w:tcW w:w="5812" w:type="dxa"/>
          </w:tcPr>
          <w:p w14:paraId="574916AC" w14:textId="1DF38990" w:rsidR="009A329F" w:rsidRPr="009A329F" w:rsidRDefault="009A329F" w:rsidP="009A329F">
            <w:pPr>
              <w:pStyle w:val="ListParagraph"/>
              <w:spacing w:before="120" w:after="120"/>
              <w:ind w:left="136"/>
              <w:jc w:val="both"/>
              <w:rPr>
                <w:rFonts w:ascii="Times New Roman" w:hAnsi="Times New Roman" w:cs="Times New Roman"/>
                <w:sz w:val="24"/>
                <w:szCs w:val="24"/>
              </w:rPr>
            </w:pPr>
            <w:r w:rsidRPr="009A329F">
              <w:rPr>
                <w:rFonts w:ascii="Times New Roman" w:eastAsia="Times New Roman" w:hAnsi="Times New Roman" w:cs="Times New Roman"/>
                <w:sz w:val="24"/>
                <w:szCs w:val="24"/>
                <w:lang w:eastAsia="ru-RU"/>
              </w:rPr>
              <w:t>Spare parts kit for 24 months of operation</w:t>
            </w:r>
          </w:p>
        </w:tc>
        <w:tc>
          <w:tcPr>
            <w:tcW w:w="2580" w:type="dxa"/>
            <w:vAlign w:val="center"/>
          </w:tcPr>
          <w:p w14:paraId="29F7B015" w14:textId="57304086" w:rsidR="009A329F" w:rsidRPr="009A329F" w:rsidRDefault="009A329F" w:rsidP="009A329F">
            <w:pPr>
              <w:pStyle w:val="ListParagraph"/>
              <w:spacing w:before="120" w:after="120"/>
              <w:ind w:left="140"/>
              <w:jc w:val="center"/>
              <w:rPr>
                <w:rFonts w:ascii="Times New Roman" w:hAnsi="Times New Roman" w:cs="Times New Roman"/>
                <w:sz w:val="24"/>
                <w:szCs w:val="24"/>
              </w:rPr>
            </w:pPr>
            <w:r w:rsidRPr="009A329F">
              <w:rPr>
                <w:rFonts w:ascii="Times New Roman" w:eastAsia="Times New Roman" w:hAnsi="Times New Roman" w:cs="Times New Roman"/>
                <w:sz w:val="24"/>
                <w:szCs w:val="24"/>
                <w:lang w:eastAsia="ru-RU"/>
              </w:rPr>
              <w:t>1 set</w:t>
            </w:r>
          </w:p>
        </w:tc>
      </w:tr>
    </w:tbl>
    <w:p w14:paraId="305BBFB8" w14:textId="77777777" w:rsidR="002B7C87" w:rsidRPr="009A329F" w:rsidRDefault="002B7C87" w:rsidP="009A329F">
      <w:pPr>
        <w:rPr>
          <w:sz w:val="24"/>
          <w:szCs w:val="24"/>
          <w:lang w:val="en-US"/>
        </w:rPr>
      </w:pPr>
    </w:p>
    <w:p w14:paraId="78D417CD" w14:textId="218CE936" w:rsidR="009A329F" w:rsidRPr="009A329F" w:rsidRDefault="009A329F" w:rsidP="009A329F">
      <w:pPr>
        <w:pStyle w:val="ListParagraph"/>
        <w:keepNext/>
        <w:keepLines/>
        <w:numPr>
          <w:ilvl w:val="0"/>
          <w:numId w:val="6"/>
        </w:numPr>
        <w:tabs>
          <w:tab w:val="num" w:pos="1770"/>
        </w:tabs>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 xml:space="preserve">REQUIRED </w:t>
      </w:r>
      <w:r w:rsidR="00B12E2C">
        <w:rPr>
          <w:rFonts w:eastAsiaTheme="majorEastAsia"/>
          <w:b/>
          <w:bCs/>
          <w:caps/>
          <w:sz w:val="24"/>
          <w:szCs w:val="24"/>
          <w:lang w:val="en-US"/>
        </w:rPr>
        <w:t xml:space="preserve">list of </w:t>
      </w:r>
      <w:r w:rsidRPr="009A329F">
        <w:rPr>
          <w:rFonts w:eastAsiaTheme="majorEastAsia"/>
          <w:b/>
          <w:bCs/>
          <w:caps/>
          <w:sz w:val="24"/>
          <w:szCs w:val="24"/>
          <w:lang w:val="en-US"/>
        </w:rPr>
        <w:t>DOCUMENTATION</w:t>
      </w:r>
    </w:p>
    <w:p w14:paraId="4D512E23" w14:textId="2AF72712" w:rsidR="009A329F" w:rsidRPr="009A329F" w:rsidRDefault="009A329F" w:rsidP="009A329F">
      <w:pPr>
        <w:spacing w:before="120" w:after="120"/>
        <w:ind w:left="284"/>
        <w:jc w:val="both"/>
        <w:rPr>
          <w:rFonts w:eastAsia="Times New Roman"/>
          <w:sz w:val="24"/>
          <w:szCs w:val="24"/>
          <w:lang w:val="en-US" w:eastAsia="ru-RU"/>
        </w:rPr>
      </w:pPr>
      <w:r w:rsidRPr="009A329F">
        <w:rPr>
          <w:rFonts w:eastAsia="Times New Roman"/>
          <w:sz w:val="24"/>
          <w:szCs w:val="24"/>
          <w:lang w:val="en-US" w:eastAsia="ru-RU"/>
        </w:rPr>
        <w:t>The Supplier shall provide the Customer with the following technical documentation:</w:t>
      </w:r>
    </w:p>
    <w:p w14:paraId="66A2A338" w14:textId="77777777" w:rsidR="009A329F" w:rsidRPr="009A329F" w:rsidRDefault="009A329F" w:rsidP="009A329F">
      <w:pPr>
        <w:pStyle w:val="ListParagraph"/>
        <w:spacing w:before="120" w:after="120"/>
        <w:jc w:val="both"/>
        <w:rPr>
          <w:rFonts w:eastAsia="Times New Roman"/>
          <w:sz w:val="24"/>
          <w:szCs w:val="24"/>
          <w:lang w:val="en-US" w:eastAsia="ru-RU"/>
        </w:rPr>
      </w:pPr>
    </w:p>
    <w:tbl>
      <w:tblPr>
        <w:tblStyle w:val="TableNorm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gridCol w:w="3006"/>
      </w:tblGrid>
      <w:tr w:rsidR="009A329F" w:rsidRPr="009A329F" w14:paraId="6445DE85" w14:textId="77777777" w:rsidTr="009A329F">
        <w:trPr>
          <w:trHeight w:val="250"/>
        </w:trPr>
        <w:tc>
          <w:tcPr>
            <w:tcW w:w="1276" w:type="dxa"/>
          </w:tcPr>
          <w:p w14:paraId="1808D777" w14:textId="77777777" w:rsidR="009A329F" w:rsidRPr="009A329F" w:rsidRDefault="009A329F" w:rsidP="002508D6">
            <w:pPr>
              <w:spacing w:before="120" w:after="120"/>
              <w:jc w:val="center"/>
              <w:rPr>
                <w:rFonts w:ascii="Times New Roman" w:eastAsia="Times New Roman" w:hAnsi="Times New Roman" w:cs="Times New Roman"/>
                <w:b/>
                <w:sz w:val="24"/>
                <w:szCs w:val="24"/>
                <w:lang w:eastAsia="ru-RU"/>
              </w:rPr>
            </w:pPr>
            <w:r w:rsidRPr="009A329F">
              <w:rPr>
                <w:rFonts w:ascii="Times New Roman" w:eastAsia="Times New Roman" w:hAnsi="Times New Roman" w:cs="Times New Roman"/>
                <w:b/>
                <w:sz w:val="24"/>
                <w:szCs w:val="24"/>
                <w:lang w:eastAsia="ru-RU"/>
              </w:rPr>
              <w:t>Item No.</w:t>
            </w:r>
          </w:p>
        </w:tc>
        <w:tc>
          <w:tcPr>
            <w:tcW w:w="5387" w:type="dxa"/>
          </w:tcPr>
          <w:p w14:paraId="263EAC40" w14:textId="77777777" w:rsidR="009A329F" w:rsidRPr="009A329F" w:rsidRDefault="009A329F" w:rsidP="002508D6">
            <w:pPr>
              <w:spacing w:before="120" w:after="120"/>
              <w:jc w:val="center"/>
              <w:rPr>
                <w:rFonts w:ascii="Times New Roman" w:eastAsia="Times New Roman" w:hAnsi="Times New Roman" w:cs="Times New Roman"/>
                <w:b/>
                <w:sz w:val="24"/>
                <w:szCs w:val="24"/>
                <w:lang w:eastAsia="ru-RU"/>
              </w:rPr>
            </w:pPr>
            <w:r w:rsidRPr="009A329F">
              <w:rPr>
                <w:rFonts w:ascii="Times New Roman" w:eastAsia="Times New Roman" w:hAnsi="Times New Roman" w:cs="Times New Roman"/>
                <w:b/>
                <w:sz w:val="24"/>
                <w:szCs w:val="24"/>
                <w:lang w:eastAsia="ru-RU"/>
              </w:rPr>
              <w:t>Documentation</w:t>
            </w:r>
          </w:p>
        </w:tc>
        <w:tc>
          <w:tcPr>
            <w:tcW w:w="3006" w:type="dxa"/>
          </w:tcPr>
          <w:p w14:paraId="4D62D9AF" w14:textId="77777777" w:rsidR="009A329F" w:rsidRPr="009A329F" w:rsidRDefault="009A329F" w:rsidP="002508D6">
            <w:pPr>
              <w:spacing w:before="120" w:after="120"/>
              <w:jc w:val="center"/>
              <w:rPr>
                <w:rFonts w:ascii="Times New Roman" w:eastAsia="Times New Roman" w:hAnsi="Times New Roman" w:cs="Times New Roman"/>
                <w:b/>
                <w:sz w:val="24"/>
                <w:szCs w:val="24"/>
                <w:lang w:eastAsia="ru-RU"/>
              </w:rPr>
            </w:pPr>
            <w:r w:rsidRPr="009A329F">
              <w:rPr>
                <w:rFonts w:ascii="Times New Roman" w:eastAsia="Times New Roman" w:hAnsi="Times New Roman" w:cs="Times New Roman"/>
                <w:b/>
                <w:sz w:val="24"/>
                <w:szCs w:val="24"/>
                <w:lang w:eastAsia="ru-RU"/>
              </w:rPr>
              <w:t>Submission Deadline**</w:t>
            </w:r>
          </w:p>
        </w:tc>
      </w:tr>
      <w:tr w:rsidR="009A329F" w:rsidRPr="005008BD" w14:paraId="653AA687" w14:textId="77777777" w:rsidTr="009A329F">
        <w:trPr>
          <w:trHeight w:val="536"/>
        </w:trPr>
        <w:tc>
          <w:tcPr>
            <w:tcW w:w="1276" w:type="dxa"/>
          </w:tcPr>
          <w:p w14:paraId="67768D40" w14:textId="77777777" w:rsidR="009A329F" w:rsidRPr="009A329F" w:rsidRDefault="009A329F" w:rsidP="002508D6">
            <w:pPr>
              <w:pStyle w:val="ListParagraph"/>
              <w:widowControl/>
              <w:autoSpaceDE/>
              <w:autoSpaceDN/>
              <w:spacing w:before="120" w:after="120"/>
              <w:ind w:left="426"/>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lastRenderedPageBreak/>
              <w:t>1</w:t>
            </w:r>
          </w:p>
        </w:tc>
        <w:tc>
          <w:tcPr>
            <w:tcW w:w="5387" w:type="dxa"/>
          </w:tcPr>
          <w:p w14:paraId="4A15B088" w14:textId="77777777" w:rsidR="009A329F" w:rsidRPr="009A329F" w:rsidRDefault="009A329F" w:rsidP="002508D6">
            <w:pPr>
              <w:pStyle w:val="TableParagraph"/>
              <w:widowControl/>
              <w:autoSpaceDE/>
              <w:autoSpaceDN/>
              <w:spacing w:line="253" w:lineRule="exact"/>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Dimensional drawing</w:t>
            </w:r>
          </w:p>
        </w:tc>
        <w:tc>
          <w:tcPr>
            <w:tcW w:w="3006" w:type="dxa"/>
          </w:tcPr>
          <w:p w14:paraId="3D223AE8" w14:textId="77777777" w:rsidR="009A329F" w:rsidRPr="009A329F" w:rsidRDefault="009A329F" w:rsidP="002508D6">
            <w:pPr>
              <w:widowControl/>
              <w:autoSpaceDE/>
              <w:autoSpaceDN/>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 xml:space="preserve">Within 10 days after contract signing </w:t>
            </w:r>
          </w:p>
        </w:tc>
      </w:tr>
      <w:tr w:rsidR="009A329F" w:rsidRPr="009A329F" w14:paraId="0D0EE1C7" w14:textId="77777777" w:rsidTr="009A329F">
        <w:trPr>
          <w:trHeight w:val="395"/>
        </w:trPr>
        <w:tc>
          <w:tcPr>
            <w:tcW w:w="1276" w:type="dxa"/>
          </w:tcPr>
          <w:p w14:paraId="1613777D" w14:textId="77777777" w:rsidR="009A329F" w:rsidRPr="009A329F" w:rsidRDefault="009A329F" w:rsidP="002508D6">
            <w:pPr>
              <w:pStyle w:val="ListParagraph"/>
              <w:widowControl/>
              <w:autoSpaceDE/>
              <w:autoSpaceDN/>
              <w:spacing w:before="120" w:after="120"/>
              <w:ind w:left="426"/>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2</w:t>
            </w:r>
          </w:p>
        </w:tc>
        <w:tc>
          <w:tcPr>
            <w:tcW w:w="5387" w:type="dxa"/>
          </w:tcPr>
          <w:p w14:paraId="03DBC636" w14:textId="77777777" w:rsidR="009A329F" w:rsidRPr="009A329F" w:rsidRDefault="009A329F" w:rsidP="002508D6">
            <w:pPr>
              <w:pStyle w:val="TableParagraph"/>
              <w:widowControl/>
              <w:autoSpaceDE/>
              <w:autoSpaceDN/>
              <w:spacing w:line="253" w:lineRule="exact"/>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Operation and maintenance manuals</w:t>
            </w:r>
          </w:p>
        </w:tc>
        <w:tc>
          <w:tcPr>
            <w:tcW w:w="3006" w:type="dxa"/>
          </w:tcPr>
          <w:p w14:paraId="214FCA41" w14:textId="77777777" w:rsidR="009A329F" w:rsidRPr="009A329F" w:rsidRDefault="009A329F" w:rsidP="002508D6">
            <w:pPr>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With the equipment</w:t>
            </w:r>
          </w:p>
        </w:tc>
      </w:tr>
      <w:tr w:rsidR="009A329F" w:rsidRPr="009A329F" w14:paraId="69E1C9CC" w14:textId="77777777" w:rsidTr="009A329F">
        <w:trPr>
          <w:trHeight w:val="395"/>
        </w:trPr>
        <w:tc>
          <w:tcPr>
            <w:tcW w:w="1276" w:type="dxa"/>
          </w:tcPr>
          <w:p w14:paraId="0EF851AF" w14:textId="77777777" w:rsidR="009A329F" w:rsidRPr="009A329F" w:rsidRDefault="009A329F" w:rsidP="002508D6">
            <w:pPr>
              <w:pStyle w:val="ListParagraph"/>
              <w:widowControl/>
              <w:autoSpaceDE/>
              <w:autoSpaceDN/>
              <w:spacing w:before="120" w:after="120"/>
              <w:ind w:left="426"/>
              <w:jc w:val="both"/>
              <w:rPr>
                <w:rFonts w:ascii="Times New Roman" w:eastAsia="Times New Roman" w:hAnsi="Times New Roman" w:cs="Times New Roman"/>
                <w:sz w:val="24"/>
                <w:szCs w:val="24"/>
                <w:lang w:eastAsia="ru-RU"/>
              </w:rPr>
            </w:pPr>
          </w:p>
        </w:tc>
        <w:tc>
          <w:tcPr>
            <w:tcW w:w="5387" w:type="dxa"/>
          </w:tcPr>
          <w:p w14:paraId="67625780" w14:textId="77777777" w:rsidR="009A329F" w:rsidRPr="009A329F" w:rsidRDefault="009A329F" w:rsidP="002508D6">
            <w:pPr>
              <w:pStyle w:val="TableParagraph"/>
              <w:widowControl/>
              <w:autoSpaceDE/>
              <w:autoSpaceDN/>
              <w:spacing w:line="253" w:lineRule="exact"/>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Spare parts catalogue (electronic version)</w:t>
            </w:r>
          </w:p>
        </w:tc>
        <w:tc>
          <w:tcPr>
            <w:tcW w:w="3006" w:type="dxa"/>
          </w:tcPr>
          <w:p w14:paraId="42C3BACB" w14:textId="77777777" w:rsidR="009A329F" w:rsidRPr="009A329F" w:rsidRDefault="009A329F" w:rsidP="002508D6">
            <w:pPr>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With the equipment</w:t>
            </w:r>
          </w:p>
        </w:tc>
      </w:tr>
      <w:tr w:rsidR="009A329F" w:rsidRPr="009A329F" w14:paraId="7997DE43" w14:textId="77777777" w:rsidTr="009A329F">
        <w:trPr>
          <w:trHeight w:val="626"/>
        </w:trPr>
        <w:tc>
          <w:tcPr>
            <w:tcW w:w="1276" w:type="dxa"/>
          </w:tcPr>
          <w:p w14:paraId="16077EF6" w14:textId="77777777" w:rsidR="009A329F" w:rsidRPr="009A329F" w:rsidRDefault="009A329F" w:rsidP="002508D6">
            <w:pPr>
              <w:pStyle w:val="ListParagraph"/>
              <w:spacing w:before="120" w:after="120"/>
              <w:ind w:left="426"/>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4</w:t>
            </w:r>
          </w:p>
        </w:tc>
        <w:tc>
          <w:tcPr>
            <w:tcW w:w="5387" w:type="dxa"/>
          </w:tcPr>
          <w:p w14:paraId="389E73C4" w14:textId="77777777" w:rsidR="009A329F" w:rsidRPr="009A329F" w:rsidRDefault="009A329F" w:rsidP="002508D6">
            <w:pPr>
              <w:spacing w:before="120" w:after="120"/>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Drawings of wear parts</w:t>
            </w:r>
          </w:p>
        </w:tc>
        <w:tc>
          <w:tcPr>
            <w:tcW w:w="3006" w:type="dxa"/>
          </w:tcPr>
          <w:p w14:paraId="31CBFC39" w14:textId="77777777" w:rsidR="009A329F" w:rsidRPr="009A329F" w:rsidRDefault="009A329F" w:rsidP="002508D6">
            <w:pPr>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With the equipment</w:t>
            </w:r>
          </w:p>
        </w:tc>
      </w:tr>
      <w:tr w:rsidR="009A329F" w:rsidRPr="005008BD" w14:paraId="09E792BF" w14:textId="77777777" w:rsidTr="009A329F">
        <w:trPr>
          <w:trHeight w:val="626"/>
        </w:trPr>
        <w:tc>
          <w:tcPr>
            <w:tcW w:w="1276" w:type="dxa"/>
          </w:tcPr>
          <w:p w14:paraId="52369C16" w14:textId="77777777" w:rsidR="009A329F" w:rsidRPr="009A329F" w:rsidRDefault="009A329F" w:rsidP="002508D6">
            <w:pPr>
              <w:pStyle w:val="ListParagraph"/>
              <w:spacing w:before="120" w:after="120"/>
              <w:ind w:left="426"/>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5</w:t>
            </w:r>
          </w:p>
        </w:tc>
        <w:tc>
          <w:tcPr>
            <w:tcW w:w="5387" w:type="dxa"/>
          </w:tcPr>
          <w:p w14:paraId="140ED9A0" w14:textId="77777777" w:rsidR="009A329F" w:rsidRPr="009A329F" w:rsidRDefault="009A329F" w:rsidP="002508D6">
            <w:pPr>
              <w:spacing w:before="120" w:after="120"/>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Equipment passport</w:t>
            </w:r>
          </w:p>
        </w:tc>
        <w:tc>
          <w:tcPr>
            <w:tcW w:w="3006" w:type="dxa"/>
          </w:tcPr>
          <w:p w14:paraId="18BF9C9B" w14:textId="77777777" w:rsidR="009A329F" w:rsidRPr="009A329F" w:rsidRDefault="009A329F" w:rsidP="002508D6">
            <w:pPr>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Within 10 days after contract signing</w:t>
            </w:r>
          </w:p>
        </w:tc>
      </w:tr>
      <w:tr w:rsidR="009A329F" w:rsidRPr="009A329F" w14:paraId="6BD9A61C" w14:textId="77777777" w:rsidTr="009A329F">
        <w:trPr>
          <w:trHeight w:val="626"/>
        </w:trPr>
        <w:tc>
          <w:tcPr>
            <w:tcW w:w="1276" w:type="dxa"/>
          </w:tcPr>
          <w:p w14:paraId="13F551DA" w14:textId="77777777" w:rsidR="009A329F" w:rsidRPr="009A329F" w:rsidRDefault="009A329F" w:rsidP="002508D6">
            <w:pPr>
              <w:pStyle w:val="ListParagraph"/>
              <w:spacing w:before="120" w:after="120"/>
              <w:ind w:left="426"/>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6</w:t>
            </w:r>
          </w:p>
        </w:tc>
        <w:tc>
          <w:tcPr>
            <w:tcW w:w="5387" w:type="dxa"/>
          </w:tcPr>
          <w:p w14:paraId="4551CEF8" w14:textId="77777777" w:rsidR="009A329F" w:rsidRPr="009A329F" w:rsidRDefault="009A329F" w:rsidP="002508D6">
            <w:pPr>
              <w:spacing w:before="120" w:after="120"/>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Electrical diagrams</w:t>
            </w:r>
          </w:p>
        </w:tc>
        <w:tc>
          <w:tcPr>
            <w:tcW w:w="3006" w:type="dxa"/>
          </w:tcPr>
          <w:p w14:paraId="6E7DD177" w14:textId="77777777" w:rsidR="009A329F" w:rsidRPr="009A329F" w:rsidRDefault="009A329F" w:rsidP="002508D6">
            <w:pPr>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With the equipment</w:t>
            </w:r>
          </w:p>
        </w:tc>
      </w:tr>
      <w:tr w:rsidR="009A329F" w:rsidRPr="009A329F" w14:paraId="5FCB6CEE" w14:textId="77777777" w:rsidTr="009A329F">
        <w:trPr>
          <w:trHeight w:val="626"/>
        </w:trPr>
        <w:tc>
          <w:tcPr>
            <w:tcW w:w="1276" w:type="dxa"/>
          </w:tcPr>
          <w:p w14:paraId="17C65EF5" w14:textId="77777777" w:rsidR="009A329F" w:rsidRPr="009A329F" w:rsidRDefault="009A329F" w:rsidP="002508D6">
            <w:pPr>
              <w:pStyle w:val="ListParagraph"/>
              <w:spacing w:before="120" w:after="120"/>
              <w:ind w:left="426"/>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7</w:t>
            </w:r>
          </w:p>
        </w:tc>
        <w:tc>
          <w:tcPr>
            <w:tcW w:w="5387" w:type="dxa"/>
          </w:tcPr>
          <w:p w14:paraId="3035AE4D" w14:textId="77777777" w:rsidR="009A329F" w:rsidRPr="009A329F" w:rsidRDefault="009A329F" w:rsidP="002508D6">
            <w:pPr>
              <w:spacing w:before="120" w:after="120"/>
              <w:ind w:left="141"/>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Certificates of conformity and origin</w:t>
            </w:r>
          </w:p>
        </w:tc>
        <w:tc>
          <w:tcPr>
            <w:tcW w:w="3006" w:type="dxa"/>
          </w:tcPr>
          <w:p w14:paraId="166C9CE3" w14:textId="77777777" w:rsidR="009A329F" w:rsidRPr="009A329F" w:rsidRDefault="009A329F" w:rsidP="002508D6">
            <w:pPr>
              <w:spacing w:before="120" w:after="120"/>
              <w:ind w:left="141" w:right="738"/>
              <w:jc w:val="both"/>
              <w:rPr>
                <w:rFonts w:ascii="Times New Roman" w:eastAsia="Times New Roman" w:hAnsi="Times New Roman" w:cs="Times New Roman"/>
                <w:sz w:val="24"/>
                <w:szCs w:val="24"/>
                <w:lang w:eastAsia="ru-RU"/>
              </w:rPr>
            </w:pPr>
            <w:r w:rsidRPr="009A329F">
              <w:rPr>
                <w:rFonts w:ascii="Times New Roman" w:eastAsia="Times New Roman" w:hAnsi="Times New Roman" w:cs="Times New Roman"/>
                <w:sz w:val="24"/>
                <w:szCs w:val="24"/>
                <w:lang w:eastAsia="ru-RU"/>
              </w:rPr>
              <w:t>With the equipment</w:t>
            </w:r>
          </w:p>
        </w:tc>
      </w:tr>
    </w:tbl>
    <w:p w14:paraId="438DE87E" w14:textId="77777777" w:rsidR="002F5D54" w:rsidRPr="009A329F" w:rsidRDefault="002F5D54" w:rsidP="002F5D54">
      <w:pPr>
        <w:pStyle w:val="BodyText"/>
        <w:spacing w:before="6"/>
        <w:rPr>
          <w:sz w:val="24"/>
          <w:szCs w:val="24"/>
          <w:lang w:val="en-US"/>
        </w:rPr>
      </w:pPr>
    </w:p>
    <w:p w14:paraId="78C9D3E3" w14:textId="77777777" w:rsidR="009A329F" w:rsidRPr="009A329F" w:rsidRDefault="009A329F" w:rsidP="009A329F">
      <w:pPr>
        <w:spacing w:before="100" w:beforeAutospacing="1" w:after="100" w:afterAutospacing="1"/>
        <w:ind w:left="567"/>
        <w:rPr>
          <w:sz w:val="24"/>
          <w:szCs w:val="24"/>
          <w:lang w:val="en-US"/>
        </w:rPr>
      </w:pPr>
      <w:r w:rsidRPr="009A329F">
        <w:rPr>
          <w:sz w:val="24"/>
          <w:szCs w:val="24"/>
          <w:lang w:val="en-US"/>
        </w:rPr>
        <w:t>** Drawings must be provided electronically (PDF and DWG).</w:t>
      </w:r>
    </w:p>
    <w:p w14:paraId="6AAFEE59" w14:textId="0EA45A3C" w:rsidR="002F5D54" w:rsidRPr="009A329F" w:rsidRDefault="009A329F" w:rsidP="009A329F">
      <w:pPr>
        <w:spacing w:before="100" w:beforeAutospacing="1" w:after="100" w:afterAutospacing="1"/>
        <w:ind w:left="851"/>
        <w:rPr>
          <w:sz w:val="24"/>
          <w:szCs w:val="24"/>
          <w:lang w:val="en-US"/>
        </w:rPr>
      </w:pPr>
      <w:r w:rsidRPr="009A329F">
        <w:rPr>
          <w:sz w:val="24"/>
          <w:szCs w:val="24"/>
          <w:lang w:val="en-US"/>
        </w:rPr>
        <w:t>Documentation shall be provided in both English and Russian.</w:t>
      </w:r>
    </w:p>
    <w:p w14:paraId="26A97E84" w14:textId="77777777" w:rsidR="009A329F" w:rsidRPr="009A329F" w:rsidRDefault="009A329F" w:rsidP="009A329F">
      <w:pPr>
        <w:pStyle w:val="ListParagraph"/>
        <w:spacing w:before="120" w:after="120"/>
        <w:jc w:val="both"/>
        <w:rPr>
          <w:sz w:val="24"/>
          <w:szCs w:val="24"/>
          <w:lang w:val="en-US"/>
        </w:rPr>
      </w:pPr>
    </w:p>
    <w:p w14:paraId="4F675DD3" w14:textId="77777777" w:rsidR="009A329F" w:rsidRPr="009A329F" w:rsidRDefault="009A329F" w:rsidP="009A329F">
      <w:pPr>
        <w:pStyle w:val="ListParagraph"/>
        <w:keepNext/>
        <w:keepLines/>
        <w:numPr>
          <w:ilvl w:val="0"/>
          <w:numId w:val="6"/>
        </w:numPr>
        <w:tabs>
          <w:tab w:val="num" w:pos="1770"/>
        </w:tabs>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 xml:space="preserve">PACKAGING REQUIREMENTS </w:t>
      </w:r>
    </w:p>
    <w:p w14:paraId="10A86AFC" w14:textId="4362630F" w:rsidR="002F5D54" w:rsidRPr="009A329F" w:rsidRDefault="009A329F" w:rsidP="009A329F">
      <w:pPr>
        <w:pStyle w:val="ListParagraph"/>
        <w:spacing w:before="120" w:after="120"/>
        <w:jc w:val="both"/>
        <w:rPr>
          <w:bCs/>
          <w:sz w:val="24"/>
          <w:szCs w:val="24"/>
          <w:lang w:val="en-US"/>
        </w:rPr>
      </w:pPr>
      <w:r w:rsidRPr="009A329F">
        <w:rPr>
          <w:bCs/>
          <w:sz w:val="24"/>
          <w:szCs w:val="24"/>
          <w:lang w:val="en-US"/>
        </w:rPr>
        <w:t>Not regulated.</w:t>
      </w:r>
    </w:p>
    <w:p w14:paraId="307F01D4" w14:textId="77777777" w:rsidR="009A329F" w:rsidRPr="009A329F" w:rsidRDefault="009A329F" w:rsidP="009A329F">
      <w:pPr>
        <w:pStyle w:val="ListParagraph"/>
        <w:spacing w:before="120" w:after="120"/>
        <w:jc w:val="both"/>
        <w:rPr>
          <w:bCs/>
          <w:sz w:val="24"/>
          <w:szCs w:val="24"/>
          <w:lang w:val="en-US"/>
        </w:rPr>
      </w:pPr>
    </w:p>
    <w:p w14:paraId="7B9B5B78" w14:textId="6281B02E" w:rsidR="00C10391" w:rsidRPr="009A329F" w:rsidRDefault="009A329F" w:rsidP="009A329F">
      <w:pPr>
        <w:pStyle w:val="ListParagraph"/>
        <w:keepNext/>
        <w:keepLines/>
        <w:numPr>
          <w:ilvl w:val="0"/>
          <w:numId w:val="6"/>
        </w:numPr>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 xml:space="preserve">ADDITIONAL REQUIREMENTS </w:t>
      </w:r>
    </w:p>
    <w:p w14:paraId="7D308E54" w14:textId="5583A154" w:rsidR="002F5D54" w:rsidRPr="009A329F" w:rsidRDefault="009A329F" w:rsidP="009A329F">
      <w:pPr>
        <w:pStyle w:val="BodyText"/>
        <w:spacing w:before="9"/>
        <w:ind w:left="426"/>
        <w:rPr>
          <w:sz w:val="24"/>
          <w:szCs w:val="24"/>
          <w:lang w:val="en-US"/>
        </w:rPr>
      </w:pPr>
      <w:r w:rsidRPr="009A329F">
        <w:rPr>
          <w:sz w:val="24"/>
          <w:szCs w:val="24"/>
          <w:lang w:val="en-US"/>
        </w:rPr>
        <w:t>The pump must be a dosing pump.</w:t>
      </w:r>
      <w:r w:rsidRPr="009A329F">
        <w:rPr>
          <w:sz w:val="24"/>
          <w:szCs w:val="24"/>
          <w:lang w:val="en-US"/>
        </w:rPr>
        <w:br/>
        <w:t>The pump capacity shall range from 1 to 3 m³/h.</w:t>
      </w:r>
      <w:r w:rsidRPr="009A329F">
        <w:rPr>
          <w:sz w:val="24"/>
          <w:szCs w:val="24"/>
          <w:lang w:val="en-US"/>
        </w:rPr>
        <w:br/>
        <w:t>The pressure shall be no less than 10 to 15 m.</w:t>
      </w:r>
    </w:p>
    <w:p w14:paraId="6539AA4A" w14:textId="7561A0E9" w:rsidR="009A329F" w:rsidRPr="009A329F" w:rsidRDefault="009A329F" w:rsidP="009A329F">
      <w:pPr>
        <w:pStyle w:val="ListParagraph"/>
        <w:keepNext/>
        <w:keepLines/>
        <w:numPr>
          <w:ilvl w:val="0"/>
          <w:numId w:val="6"/>
        </w:numPr>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 xml:space="preserve">SUBCONTRACTING  </w:t>
      </w:r>
    </w:p>
    <w:p w14:paraId="68567A6C" w14:textId="74F0943C" w:rsidR="009A329F" w:rsidRPr="009A329F" w:rsidRDefault="009A329F" w:rsidP="009A329F">
      <w:pPr>
        <w:pStyle w:val="ListParagraph"/>
        <w:spacing w:before="120" w:after="120"/>
        <w:ind w:left="284"/>
        <w:jc w:val="both"/>
        <w:rPr>
          <w:bCs/>
          <w:sz w:val="24"/>
          <w:szCs w:val="24"/>
          <w:lang w:val="en-US"/>
        </w:rPr>
      </w:pPr>
      <w:r w:rsidRPr="009A329F">
        <w:rPr>
          <w:bCs/>
          <w:sz w:val="24"/>
          <w:szCs w:val="24"/>
          <w:lang w:val="en-US"/>
        </w:rPr>
        <w:t xml:space="preserve">Permitted with the Customer's prior approval.  </w:t>
      </w:r>
    </w:p>
    <w:p w14:paraId="4C73B99B" w14:textId="77777777" w:rsidR="009A329F" w:rsidRPr="009A329F" w:rsidRDefault="009A329F" w:rsidP="009A329F">
      <w:pPr>
        <w:pStyle w:val="ListParagraph"/>
        <w:spacing w:before="120" w:after="120"/>
        <w:ind w:left="284"/>
        <w:jc w:val="both"/>
        <w:rPr>
          <w:bCs/>
          <w:sz w:val="24"/>
          <w:szCs w:val="24"/>
          <w:lang w:val="en-US"/>
        </w:rPr>
      </w:pPr>
    </w:p>
    <w:p w14:paraId="58A36BDB" w14:textId="040606F9" w:rsidR="009A329F" w:rsidRPr="009A329F" w:rsidRDefault="009A329F" w:rsidP="009A329F">
      <w:pPr>
        <w:pStyle w:val="ListParagraph"/>
        <w:keepNext/>
        <w:keepLines/>
        <w:numPr>
          <w:ilvl w:val="0"/>
          <w:numId w:val="6"/>
        </w:numPr>
        <w:spacing w:before="240" w:after="120" w:line="360" w:lineRule="auto"/>
        <w:ind w:left="284"/>
        <w:outlineLvl w:val="0"/>
        <w:rPr>
          <w:rFonts w:eastAsiaTheme="majorEastAsia"/>
          <w:b/>
          <w:bCs/>
          <w:caps/>
          <w:sz w:val="24"/>
          <w:szCs w:val="24"/>
          <w:lang w:val="en-US"/>
        </w:rPr>
      </w:pPr>
      <w:r w:rsidRPr="009A329F">
        <w:rPr>
          <w:rFonts w:eastAsiaTheme="majorEastAsia"/>
          <w:b/>
          <w:bCs/>
          <w:caps/>
          <w:sz w:val="24"/>
          <w:szCs w:val="24"/>
          <w:lang w:val="en-US"/>
        </w:rPr>
        <w:t xml:space="preserve">DELIVERY TERMS  </w:t>
      </w:r>
    </w:p>
    <w:p w14:paraId="106D9C9C" w14:textId="77777777" w:rsidR="009A329F" w:rsidRPr="009A329F" w:rsidRDefault="009A329F" w:rsidP="009A329F">
      <w:pPr>
        <w:ind w:left="284"/>
        <w:jc w:val="both"/>
        <w:rPr>
          <w:bCs/>
          <w:sz w:val="24"/>
          <w:szCs w:val="24"/>
          <w:lang w:val="en-US"/>
        </w:rPr>
      </w:pPr>
      <w:r w:rsidRPr="009A329F">
        <w:rPr>
          <w:bCs/>
          <w:sz w:val="24"/>
          <w:szCs w:val="24"/>
          <w:lang w:val="en-US"/>
        </w:rPr>
        <w:t xml:space="preserve">The equipment shall be delivered under </w:t>
      </w:r>
      <w:r w:rsidRPr="009A329F">
        <w:rPr>
          <w:sz w:val="24"/>
          <w:szCs w:val="24"/>
          <w:lang w:val="en-US"/>
        </w:rPr>
        <w:t>DDP (Delivered Duty Paid)</w:t>
      </w:r>
      <w:r w:rsidRPr="009A329F">
        <w:rPr>
          <w:bCs/>
          <w:sz w:val="24"/>
          <w:szCs w:val="24"/>
          <w:lang w:val="en-US"/>
        </w:rPr>
        <w:t xml:space="preserve"> terms to the station of </w:t>
      </w:r>
      <w:proofErr w:type="spellStart"/>
      <w:r w:rsidRPr="009A329F">
        <w:rPr>
          <w:sz w:val="24"/>
          <w:szCs w:val="24"/>
          <w:lang w:val="en-US"/>
        </w:rPr>
        <w:t>Kazreti</w:t>
      </w:r>
      <w:proofErr w:type="spellEnd"/>
      <w:r w:rsidRPr="009A329F">
        <w:rPr>
          <w:sz w:val="24"/>
          <w:szCs w:val="24"/>
          <w:lang w:val="en-US"/>
        </w:rPr>
        <w:t>, Georgia</w:t>
      </w:r>
      <w:r w:rsidRPr="009A329F">
        <w:rPr>
          <w:bCs/>
          <w:sz w:val="24"/>
          <w:szCs w:val="24"/>
          <w:lang w:val="en-US"/>
        </w:rPr>
        <w:t>.</w:t>
      </w:r>
      <w:bookmarkEnd w:id="1"/>
      <w:bookmarkEnd w:id="2"/>
    </w:p>
    <w:sectPr w:rsidR="009A329F" w:rsidRPr="009A329F" w:rsidSect="00E46150">
      <w:footerReference w:type="default" r:id="rId8"/>
      <w:pgSz w:w="11906" w:h="16838" w:code="9"/>
      <w:pgMar w:top="1134" w:right="709" w:bottom="1134" w:left="1134" w:header="340"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F56AD" w14:textId="77777777" w:rsidR="007F0203" w:rsidRDefault="007F0203" w:rsidP="0002060A">
      <w:r>
        <w:separator/>
      </w:r>
    </w:p>
  </w:endnote>
  <w:endnote w:type="continuationSeparator" w:id="0">
    <w:p w14:paraId="22712B82" w14:textId="77777777" w:rsidR="007F0203" w:rsidRDefault="007F0203" w:rsidP="0002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MT">
    <w:altName w:val="Yu Gothic UI"/>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panose1 w:val="00000000000000000000"/>
    <w:charset w:val="80"/>
    <w:family w:val="auto"/>
    <w:notTrueType/>
    <w:pitch w:val="default"/>
    <w:sig w:usb0="00000003" w:usb1="08070000" w:usb2="00000010" w:usb3="00000000" w:csb0="00020001" w:csb1="00000000"/>
  </w:font>
  <w:font w:name="Univers LT CYR 55">
    <w:altName w:val="Univers LT CYR 55"/>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5307465"/>
      <w:docPartObj>
        <w:docPartGallery w:val="Page Numbers (Bottom of Page)"/>
        <w:docPartUnique/>
      </w:docPartObj>
    </w:sdtPr>
    <w:sdtEndPr>
      <w:rPr>
        <w:sz w:val="22"/>
        <w:szCs w:val="22"/>
      </w:rPr>
    </w:sdtEndPr>
    <w:sdtContent>
      <w:p w14:paraId="3EF7F8A3" w14:textId="0C32E198" w:rsidR="000F1750" w:rsidRPr="0002060A" w:rsidRDefault="000F1750">
        <w:pPr>
          <w:pStyle w:val="Footer"/>
          <w:jc w:val="right"/>
          <w:rPr>
            <w:sz w:val="22"/>
            <w:szCs w:val="22"/>
          </w:rPr>
        </w:pPr>
        <w:r w:rsidRPr="0002060A">
          <w:rPr>
            <w:sz w:val="22"/>
            <w:szCs w:val="22"/>
          </w:rPr>
          <w:fldChar w:fldCharType="begin"/>
        </w:r>
        <w:r w:rsidRPr="0002060A">
          <w:rPr>
            <w:sz w:val="22"/>
            <w:szCs w:val="22"/>
          </w:rPr>
          <w:instrText>PAGE   \* MERGEFORMAT</w:instrText>
        </w:r>
        <w:r w:rsidRPr="0002060A">
          <w:rPr>
            <w:sz w:val="22"/>
            <w:szCs w:val="22"/>
          </w:rPr>
          <w:fldChar w:fldCharType="separate"/>
        </w:r>
        <w:r w:rsidR="009A329F">
          <w:rPr>
            <w:noProof/>
            <w:sz w:val="22"/>
            <w:szCs w:val="22"/>
          </w:rPr>
          <w:t>4</w:t>
        </w:r>
        <w:r w:rsidRPr="0002060A">
          <w:rPr>
            <w:sz w:val="22"/>
            <w:szCs w:val="22"/>
          </w:rPr>
          <w:fldChar w:fldCharType="end"/>
        </w:r>
      </w:p>
    </w:sdtContent>
  </w:sdt>
  <w:p w14:paraId="2C104BF0" w14:textId="77777777" w:rsidR="000F1750" w:rsidRDefault="000F1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935CA" w14:textId="77777777" w:rsidR="007F0203" w:rsidRDefault="007F0203" w:rsidP="0002060A">
      <w:r>
        <w:separator/>
      </w:r>
    </w:p>
  </w:footnote>
  <w:footnote w:type="continuationSeparator" w:id="0">
    <w:p w14:paraId="1ADC313E" w14:textId="77777777" w:rsidR="007F0203" w:rsidRDefault="007F0203" w:rsidP="00020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2EF3"/>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3AD2155"/>
    <w:multiLevelType w:val="hybridMultilevel"/>
    <w:tmpl w:val="FB22F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0521C"/>
    <w:multiLevelType w:val="hybridMultilevel"/>
    <w:tmpl w:val="1D1AC5B8"/>
    <w:lvl w:ilvl="0" w:tplc="FE78F97E">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11D6"/>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8560C89"/>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C0B2494"/>
    <w:multiLevelType w:val="hybridMultilevel"/>
    <w:tmpl w:val="5C883998"/>
    <w:lvl w:ilvl="0" w:tplc="0419000F">
      <w:start w:val="1"/>
      <w:numFmt w:val="decimal"/>
      <w:lvlText w:val="%1."/>
      <w:lvlJc w:val="left"/>
      <w:pPr>
        <w:ind w:left="720" w:hanging="360"/>
      </w:pPr>
    </w:lvl>
    <w:lvl w:ilvl="1" w:tplc="0419000F">
      <w:start w:val="1"/>
      <w:numFmt w:val="decimal"/>
      <w:lvlText w:val="%2."/>
      <w:lvlJc w:val="left"/>
      <w:pPr>
        <w:ind w:left="31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F5F19"/>
    <w:multiLevelType w:val="hybridMultilevel"/>
    <w:tmpl w:val="07B89A24"/>
    <w:lvl w:ilvl="0" w:tplc="3FC866CC">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77719"/>
    <w:multiLevelType w:val="hybridMultilevel"/>
    <w:tmpl w:val="B9C2BED8"/>
    <w:lvl w:ilvl="0" w:tplc="F5B84480">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FA243C"/>
    <w:multiLevelType w:val="hybridMultilevel"/>
    <w:tmpl w:val="8A66E678"/>
    <w:lvl w:ilvl="0" w:tplc="7DE8BFBE">
      <w:start w:val="1"/>
      <w:numFmt w:val="bullet"/>
      <w:lvlText w:val=""/>
      <w:lvlJc w:val="left"/>
      <w:pPr>
        <w:ind w:left="1036" w:hanging="360"/>
      </w:pPr>
      <w:rPr>
        <w:rFonts w:ascii="Symbol" w:hAnsi="Symbol"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9" w15:restartNumberingAfterBreak="0">
    <w:nsid w:val="17D904BF"/>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AE16D0F"/>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207866BB"/>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0A10B21"/>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1BE35AE"/>
    <w:multiLevelType w:val="hybridMultilevel"/>
    <w:tmpl w:val="4466815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2792D2A"/>
    <w:multiLevelType w:val="hybridMultilevel"/>
    <w:tmpl w:val="2C181002"/>
    <w:lvl w:ilvl="0" w:tplc="573E7828">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A1A64"/>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B0473CA"/>
    <w:multiLevelType w:val="hybridMultilevel"/>
    <w:tmpl w:val="E9423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D94F48"/>
    <w:multiLevelType w:val="hybridMultilevel"/>
    <w:tmpl w:val="1168445E"/>
    <w:lvl w:ilvl="0" w:tplc="1A72DDF8">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16FDD"/>
    <w:multiLevelType w:val="hybridMultilevel"/>
    <w:tmpl w:val="8F3A4DF6"/>
    <w:lvl w:ilvl="0" w:tplc="04190017">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cs="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cs="Courier New" w:hint="default"/>
      </w:rPr>
    </w:lvl>
    <w:lvl w:ilvl="8" w:tplc="FFFFFFFF">
      <w:start w:val="1"/>
      <w:numFmt w:val="bullet"/>
      <w:lvlText w:val=""/>
      <w:lvlJc w:val="left"/>
      <w:pPr>
        <w:ind w:left="6971" w:hanging="360"/>
      </w:pPr>
      <w:rPr>
        <w:rFonts w:ascii="Wingdings" w:hAnsi="Wingdings" w:hint="default"/>
      </w:rPr>
    </w:lvl>
  </w:abstractNum>
  <w:abstractNum w:abstractNumId="19" w15:restartNumberingAfterBreak="0">
    <w:nsid w:val="374933D4"/>
    <w:multiLevelType w:val="hybridMultilevel"/>
    <w:tmpl w:val="18700988"/>
    <w:lvl w:ilvl="0" w:tplc="7E48F3CA">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41720"/>
    <w:multiLevelType w:val="hybridMultilevel"/>
    <w:tmpl w:val="C26AF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A74480"/>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BAE4387"/>
    <w:multiLevelType w:val="multilevel"/>
    <w:tmpl w:val="2A3EDF2E"/>
    <w:lvl w:ilvl="0">
      <w:start w:val="1"/>
      <w:numFmt w:val="decimal"/>
      <w:lvlText w:val="%1."/>
      <w:lvlJc w:val="left"/>
      <w:pPr>
        <w:ind w:left="2437" w:hanging="266"/>
        <w:jc w:val="right"/>
      </w:pPr>
      <w:rPr>
        <w:rFonts w:hint="default"/>
        <w:spacing w:val="-1"/>
        <w:w w:val="106"/>
        <w:lang w:val="ru-RU" w:eastAsia="en-US" w:bidi="ar-SA"/>
      </w:rPr>
    </w:lvl>
    <w:lvl w:ilvl="1">
      <w:start w:val="1"/>
      <w:numFmt w:val="decimal"/>
      <w:lvlText w:val="%1.%2."/>
      <w:lvlJc w:val="left"/>
      <w:pPr>
        <w:ind w:left="2647" w:hanging="467"/>
        <w:jc w:val="right"/>
      </w:pPr>
      <w:rPr>
        <w:rFonts w:hint="default"/>
        <w:spacing w:val="-1"/>
        <w:w w:val="95"/>
        <w:lang w:val="ru-RU" w:eastAsia="en-US" w:bidi="ar-SA"/>
      </w:rPr>
    </w:lvl>
    <w:lvl w:ilvl="2">
      <w:start w:val="1"/>
      <w:numFmt w:val="decimal"/>
      <w:lvlText w:val="%1.%2.%3."/>
      <w:lvlJc w:val="left"/>
      <w:pPr>
        <w:ind w:left="1628" w:hanging="715"/>
      </w:pPr>
      <w:rPr>
        <w:rFonts w:ascii="Arial" w:eastAsia="Arial" w:hAnsi="Arial" w:cs="Arial" w:hint="default"/>
        <w:spacing w:val="-1"/>
        <w:w w:val="99"/>
        <w:sz w:val="24"/>
        <w:szCs w:val="24"/>
        <w:lang w:val="ru-RU" w:eastAsia="en-US" w:bidi="ar-SA"/>
      </w:rPr>
    </w:lvl>
    <w:lvl w:ilvl="3">
      <w:numFmt w:val="bullet"/>
      <w:lvlText w:val="•"/>
      <w:lvlJc w:val="left"/>
      <w:pPr>
        <w:ind w:left="3735" w:hanging="715"/>
      </w:pPr>
      <w:rPr>
        <w:rFonts w:hint="default"/>
        <w:lang w:val="ru-RU" w:eastAsia="en-US" w:bidi="ar-SA"/>
      </w:rPr>
    </w:lvl>
    <w:lvl w:ilvl="4">
      <w:numFmt w:val="bullet"/>
      <w:lvlText w:val="•"/>
      <w:lvlJc w:val="left"/>
      <w:pPr>
        <w:ind w:left="4830" w:hanging="715"/>
      </w:pPr>
      <w:rPr>
        <w:rFonts w:hint="default"/>
        <w:lang w:val="ru-RU" w:eastAsia="en-US" w:bidi="ar-SA"/>
      </w:rPr>
    </w:lvl>
    <w:lvl w:ilvl="5">
      <w:numFmt w:val="bullet"/>
      <w:lvlText w:val="•"/>
      <w:lvlJc w:val="left"/>
      <w:pPr>
        <w:ind w:left="5925" w:hanging="715"/>
      </w:pPr>
      <w:rPr>
        <w:rFonts w:hint="default"/>
        <w:lang w:val="ru-RU" w:eastAsia="en-US" w:bidi="ar-SA"/>
      </w:rPr>
    </w:lvl>
    <w:lvl w:ilvl="6">
      <w:numFmt w:val="bullet"/>
      <w:lvlText w:val="•"/>
      <w:lvlJc w:val="left"/>
      <w:pPr>
        <w:ind w:left="7020" w:hanging="715"/>
      </w:pPr>
      <w:rPr>
        <w:rFonts w:hint="default"/>
        <w:lang w:val="ru-RU" w:eastAsia="en-US" w:bidi="ar-SA"/>
      </w:rPr>
    </w:lvl>
    <w:lvl w:ilvl="7">
      <w:numFmt w:val="bullet"/>
      <w:lvlText w:val="•"/>
      <w:lvlJc w:val="left"/>
      <w:pPr>
        <w:ind w:left="8115" w:hanging="715"/>
      </w:pPr>
      <w:rPr>
        <w:rFonts w:hint="default"/>
        <w:lang w:val="ru-RU" w:eastAsia="en-US" w:bidi="ar-SA"/>
      </w:rPr>
    </w:lvl>
    <w:lvl w:ilvl="8">
      <w:numFmt w:val="bullet"/>
      <w:lvlText w:val="•"/>
      <w:lvlJc w:val="left"/>
      <w:pPr>
        <w:ind w:left="9210" w:hanging="715"/>
      </w:pPr>
      <w:rPr>
        <w:rFonts w:hint="default"/>
        <w:lang w:val="ru-RU" w:eastAsia="en-US" w:bidi="ar-SA"/>
      </w:rPr>
    </w:lvl>
  </w:abstractNum>
  <w:abstractNum w:abstractNumId="23" w15:restartNumberingAfterBreak="0">
    <w:nsid w:val="3D117E80"/>
    <w:multiLevelType w:val="hybridMultilevel"/>
    <w:tmpl w:val="85744B1E"/>
    <w:lvl w:ilvl="0" w:tplc="0966F132">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B45E18"/>
    <w:multiLevelType w:val="hybridMultilevel"/>
    <w:tmpl w:val="AB7AFC90"/>
    <w:lvl w:ilvl="0" w:tplc="6BC6F3B2">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40D72A2C"/>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43E2786A"/>
    <w:multiLevelType w:val="hybridMultilevel"/>
    <w:tmpl w:val="43125900"/>
    <w:lvl w:ilvl="0" w:tplc="C9069F04">
      <w:start w:val="6"/>
      <w:numFmt w:val="decimal"/>
      <w:lvlText w:val="%1."/>
      <w:lvlJc w:val="left"/>
      <w:pPr>
        <w:ind w:left="862" w:hanging="360"/>
      </w:pPr>
      <w:rPr>
        <w:rFonts w:hint="default"/>
        <w:b/>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15:restartNumberingAfterBreak="0">
    <w:nsid w:val="49615762"/>
    <w:multiLevelType w:val="hybridMultilevel"/>
    <w:tmpl w:val="3920E0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5C6336"/>
    <w:multiLevelType w:val="hybridMultilevel"/>
    <w:tmpl w:val="52EA75B8"/>
    <w:lvl w:ilvl="0" w:tplc="D9E6E9F0">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B0B9A"/>
    <w:multiLevelType w:val="hybridMultilevel"/>
    <w:tmpl w:val="2E34FF54"/>
    <w:lvl w:ilvl="0" w:tplc="3D8EFD76">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720F9"/>
    <w:multiLevelType w:val="multilevel"/>
    <w:tmpl w:val="2DD0150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91A76D9"/>
    <w:multiLevelType w:val="hybridMultilevel"/>
    <w:tmpl w:val="7722E2C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A63338"/>
    <w:multiLevelType w:val="multilevel"/>
    <w:tmpl w:val="ECC864FC"/>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C95376"/>
    <w:multiLevelType w:val="hybridMultilevel"/>
    <w:tmpl w:val="172C6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553E49"/>
    <w:multiLevelType w:val="multilevel"/>
    <w:tmpl w:val="31ACF78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5C218F3"/>
    <w:multiLevelType w:val="multilevel"/>
    <w:tmpl w:val="B5422C4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678A6645"/>
    <w:multiLevelType w:val="hybridMultilevel"/>
    <w:tmpl w:val="4A96B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25165E"/>
    <w:multiLevelType w:val="multilevel"/>
    <w:tmpl w:val="2A3EDF2E"/>
    <w:lvl w:ilvl="0">
      <w:start w:val="1"/>
      <w:numFmt w:val="decimal"/>
      <w:lvlText w:val="%1."/>
      <w:lvlJc w:val="left"/>
      <w:pPr>
        <w:ind w:left="2437" w:hanging="266"/>
        <w:jc w:val="right"/>
      </w:pPr>
      <w:rPr>
        <w:rFonts w:hint="default"/>
        <w:spacing w:val="-1"/>
        <w:w w:val="106"/>
        <w:lang w:val="ru-RU" w:eastAsia="en-US" w:bidi="ar-SA"/>
      </w:rPr>
    </w:lvl>
    <w:lvl w:ilvl="1">
      <w:start w:val="1"/>
      <w:numFmt w:val="decimal"/>
      <w:lvlText w:val="%1.%2."/>
      <w:lvlJc w:val="left"/>
      <w:pPr>
        <w:ind w:left="2647" w:hanging="467"/>
        <w:jc w:val="right"/>
      </w:pPr>
      <w:rPr>
        <w:rFonts w:hint="default"/>
        <w:spacing w:val="-1"/>
        <w:w w:val="95"/>
        <w:lang w:val="ru-RU" w:eastAsia="en-US" w:bidi="ar-SA"/>
      </w:rPr>
    </w:lvl>
    <w:lvl w:ilvl="2">
      <w:start w:val="1"/>
      <w:numFmt w:val="decimal"/>
      <w:lvlText w:val="%1.%2.%3."/>
      <w:lvlJc w:val="left"/>
      <w:pPr>
        <w:ind w:left="1628" w:hanging="715"/>
      </w:pPr>
      <w:rPr>
        <w:rFonts w:ascii="Arial" w:eastAsia="Arial" w:hAnsi="Arial" w:cs="Arial" w:hint="default"/>
        <w:spacing w:val="-1"/>
        <w:w w:val="99"/>
        <w:sz w:val="24"/>
        <w:szCs w:val="24"/>
        <w:lang w:val="ru-RU" w:eastAsia="en-US" w:bidi="ar-SA"/>
      </w:rPr>
    </w:lvl>
    <w:lvl w:ilvl="3">
      <w:numFmt w:val="bullet"/>
      <w:lvlText w:val="•"/>
      <w:lvlJc w:val="left"/>
      <w:pPr>
        <w:ind w:left="3735" w:hanging="715"/>
      </w:pPr>
      <w:rPr>
        <w:rFonts w:hint="default"/>
        <w:lang w:val="ru-RU" w:eastAsia="en-US" w:bidi="ar-SA"/>
      </w:rPr>
    </w:lvl>
    <w:lvl w:ilvl="4">
      <w:numFmt w:val="bullet"/>
      <w:lvlText w:val="•"/>
      <w:lvlJc w:val="left"/>
      <w:pPr>
        <w:ind w:left="4830" w:hanging="715"/>
      </w:pPr>
      <w:rPr>
        <w:rFonts w:hint="default"/>
        <w:lang w:val="ru-RU" w:eastAsia="en-US" w:bidi="ar-SA"/>
      </w:rPr>
    </w:lvl>
    <w:lvl w:ilvl="5">
      <w:numFmt w:val="bullet"/>
      <w:lvlText w:val="•"/>
      <w:lvlJc w:val="left"/>
      <w:pPr>
        <w:ind w:left="5925" w:hanging="715"/>
      </w:pPr>
      <w:rPr>
        <w:rFonts w:hint="default"/>
        <w:lang w:val="ru-RU" w:eastAsia="en-US" w:bidi="ar-SA"/>
      </w:rPr>
    </w:lvl>
    <w:lvl w:ilvl="6">
      <w:numFmt w:val="bullet"/>
      <w:lvlText w:val="•"/>
      <w:lvlJc w:val="left"/>
      <w:pPr>
        <w:ind w:left="7020" w:hanging="715"/>
      </w:pPr>
      <w:rPr>
        <w:rFonts w:hint="default"/>
        <w:lang w:val="ru-RU" w:eastAsia="en-US" w:bidi="ar-SA"/>
      </w:rPr>
    </w:lvl>
    <w:lvl w:ilvl="7">
      <w:numFmt w:val="bullet"/>
      <w:lvlText w:val="•"/>
      <w:lvlJc w:val="left"/>
      <w:pPr>
        <w:ind w:left="8115" w:hanging="715"/>
      </w:pPr>
      <w:rPr>
        <w:rFonts w:hint="default"/>
        <w:lang w:val="ru-RU" w:eastAsia="en-US" w:bidi="ar-SA"/>
      </w:rPr>
    </w:lvl>
    <w:lvl w:ilvl="8">
      <w:numFmt w:val="bullet"/>
      <w:lvlText w:val="•"/>
      <w:lvlJc w:val="left"/>
      <w:pPr>
        <w:ind w:left="9210" w:hanging="715"/>
      </w:pPr>
      <w:rPr>
        <w:rFonts w:hint="default"/>
        <w:lang w:val="ru-RU" w:eastAsia="en-US" w:bidi="ar-SA"/>
      </w:rPr>
    </w:lvl>
  </w:abstractNum>
  <w:abstractNum w:abstractNumId="38" w15:restartNumberingAfterBreak="0">
    <w:nsid w:val="6AC43273"/>
    <w:multiLevelType w:val="hybridMultilevel"/>
    <w:tmpl w:val="39BC5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6415B5"/>
    <w:multiLevelType w:val="hybridMultilevel"/>
    <w:tmpl w:val="15B64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40080B"/>
    <w:multiLevelType w:val="hybridMultilevel"/>
    <w:tmpl w:val="AE849420"/>
    <w:lvl w:ilvl="0" w:tplc="B1A6AB9A">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0557B"/>
    <w:multiLevelType w:val="hybridMultilevel"/>
    <w:tmpl w:val="F2C4CAA2"/>
    <w:lvl w:ilvl="0" w:tplc="88D4A31C">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AC0341"/>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5"/>
  </w:num>
  <w:num w:numId="2">
    <w:abstractNumId w:val="8"/>
  </w:num>
  <w:num w:numId="3">
    <w:abstractNumId w:val="23"/>
  </w:num>
  <w:num w:numId="4">
    <w:abstractNumId w:val="34"/>
  </w:num>
  <w:num w:numId="5">
    <w:abstractNumId w:val="32"/>
  </w:num>
  <w:num w:numId="6">
    <w:abstractNumId w:val="27"/>
  </w:num>
  <w:num w:numId="7">
    <w:abstractNumId w:val="33"/>
  </w:num>
  <w:num w:numId="8">
    <w:abstractNumId w:val="39"/>
  </w:num>
  <w:num w:numId="9">
    <w:abstractNumId w:val="1"/>
  </w:num>
  <w:num w:numId="10">
    <w:abstractNumId w:val="7"/>
  </w:num>
  <w:num w:numId="11">
    <w:abstractNumId w:val="16"/>
  </w:num>
  <w:num w:numId="12">
    <w:abstractNumId w:val="36"/>
  </w:num>
  <w:num w:numId="13">
    <w:abstractNumId w:val="38"/>
  </w:num>
  <w:num w:numId="14">
    <w:abstractNumId w:val="13"/>
  </w:num>
  <w:num w:numId="15">
    <w:abstractNumId w:val="24"/>
  </w:num>
  <w:num w:numId="16">
    <w:abstractNumId w:val="26"/>
  </w:num>
  <w:num w:numId="17">
    <w:abstractNumId w:val="35"/>
  </w:num>
  <w:num w:numId="18">
    <w:abstractNumId w:val="31"/>
  </w:num>
  <w:num w:numId="19">
    <w:abstractNumId w:val="42"/>
  </w:num>
  <w:num w:numId="20">
    <w:abstractNumId w:val="15"/>
  </w:num>
  <w:num w:numId="21">
    <w:abstractNumId w:val="9"/>
  </w:num>
  <w:num w:numId="22">
    <w:abstractNumId w:val="10"/>
  </w:num>
  <w:num w:numId="23">
    <w:abstractNumId w:val="0"/>
  </w:num>
  <w:num w:numId="24">
    <w:abstractNumId w:val="21"/>
  </w:num>
  <w:num w:numId="25">
    <w:abstractNumId w:val="12"/>
  </w:num>
  <w:num w:numId="26">
    <w:abstractNumId w:val="11"/>
  </w:num>
  <w:num w:numId="27">
    <w:abstractNumId w:val="4"/>
  </w:num>
  <w:num w:numId="28">
    <w:abstractNumId w:val="25"/>
  </w:num>
  <w:num w:numId="29">
    <w:abstractNumId w:val="3"/>
  </w:num>
  <w:num w:numId="30">
    <w:abstractNumId w:val="18"/>
  </w:num>
  <w:num w:numId="31">
    <w:abstractNumId w:val="20"/>
  </w:num>
  <w:num w:numId="32">
    <w:abstractNumId w:val="6"/>
  </w:num>
  <w:num w:numId="33">
    <w:abstractNumId w:val="17"/>
  </w:num>
  <w:num w:numId="34">
    <w:abstractNumId w:val="19"/>
  </w:num>
  <w:num w:numId="35">
    <w:abstractNumId w:val="40"/>
  </w:num>
  <w:num w:numId="36">
    <w:abstractNumId w:val="2"/>
  </w:num>
  <w:num w:numId="37">
    <w:abstractNumId w:val="28"/>
  </w:num>
  <w:num w:numId="38">
    <w:abstractNumId w:val="14"/>
  </w:num>
  <w:num w:numId="39">
    <w:abstractNumId w:val="29"/>
  </w:num>
  <w:num w:numId="40">
    <w:abstractNumId w:val="41"/>
  </w:num>
  <w:num w:numId="41">
    <w:abstractNumId w:val="37"/>
  </w:num>
  <w:num w:numId="42">
    <w:abstractNumId w:val="22"/>
  </w:num>
  <w:num w:numId="43">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C91"/>
    <w:rsid w:val="00007CF1"/>
    <w:rsid w:val="00012958"/>
    <w:rsid w:val="0002060A"/>
    <w:rsid w:val="00035237"/>
    <w:rsid w:val="00043712"/>
    <w:rsid w:val="00050DE9"/>
    <w:rsid w:val="000518E8"/>
    <w:rsid w:val="00066570"/>
    <w:rsid w:val="000709E6"/>
    <w:rsid w:val="00073D22"/>
    <w:rsid w:val="00074893"/>
    <w:rsid w:val="000753B0"/>
    <w:rsid w:val="00085A91"/>
    <w:rsid w:val="00086D1E"/>
    <w:rsid w:val="00096683"/>
    <w:rsid w:val="000A07F6"/>
    <w:rsid w:val="000A448F"/>
    <w:rsid w:val="000A7324"/>
    <w:rsid w:val="000B0A92"/>
    <w:rsid w:val="000B4615"/>
    <w:rsid w:val="000B5D67"/>
    <w:rsid w:val="000B62A8"/>
    <w:rsid w:val="000C272A"/>
    <w:rsid w:val="000E03E9"/>
    <w:rsid w:val="000E1C01"/>
    <w:rsid w:val="000E2EE7"/>
    <w:rsid w:val="000E574A"/>
    <w:rsid w:val="000E66FF"/>
    <w:rsid w:val="000F1750"/>
    <w:rsid w:val="000F2443"/>
    <w:rsid w:val="000F559D"/>
    <w:rsid w:val="000F6EDA"/>
    <w:rsid w:val="00101A9A"/>
    <w:rsid w:val="00102A93"/>
    <w:rsid w:val="001052C5"/>
    <w:rsid w:val="0011453D"/>
    <w:rsid w:val="00117095"/>
    <w:rsid w:val="00131D63"/>
    <w:rsid w:val="00133337"/>
    <w:rsid w:val="00142FC5"/>
    <w:rsid w:val="00152364"/>
    <w:rsid w:val="001523B2"/>
    <w:rsid w:val="00164851"/>
    <w:rsid w:val="0017119A"/>
    <w:rsid w:val="00173CE7"/>
    <w:rsid w:val="00174265"/>
    <w:rsid w:val="0018291F"/>
    <w:rsid w:val="00186C64"/>
    <w:rsid w:val="00193BE4"/>
    <w:rsid w:val="0019429E"/>
    <w:rsid w:val="0019568B"/>
    <w:rsid w:val="001961F8"/>
    <w:rsid w:val="001A0BB9"/>
    <w:rsid w:val="001A1E12"/>
    <w:rsid w:val="001A266F"/>
    <w:rsid w:val="001B3656"/>
    <w:rsid w:val="001B4CEF"/>
    <w:rsid w:val="001B5F96"/>
    <w:rsid w:val="001B689A"/>
    <w:rsid w:val="001C513D"/>
    <w:rsid w:val="001D1F48"/>
    <w:rsid w:val="001D4B9D"/>
    <w:rsid w:val="001E0CBA"/>
    <w:rsid w:val="001E651D"/>
    <w:rsid w:val="001F306E"/>
    <w:rsid w:val="001F3288"/>
    <w:rsid w:val="001F55EC"/>
    <w:rsid w:val="00200654"/>
    <w:rsid w:val="0020139B"/>
    <w:rsid w:val="00202AB1"/>
    <w:rsid w:val="00202B34"/>
    <w:rsid w:val="002045FF"/>
    <w:rsid w:val="00206C5D"/>
    <w:rsid w:val="00211E14"/>
    <w:rsid w:val="0021221A"/>
    <w:rsid w:val="00224A31"/>
    <w:rsid w:val="00227CB0"/>
    <w:rsid w:val="00235EBF"/>
    <w:rsid w:val="0024069A"/>
    <w:rsid w:val="00242C6D"/>
    <w:rsid w:val="00254C47"/>
    <w:rsid w:val="0026027F"/>
    <w:rsid w:val="002609EF"/>
    <w:rsid w:val="00262F94"/>
    <w:rsid w:val="00263950"/>
    <w:rsid w:val="00271D9E"/>
    <w:rsid w:val="0027326B"/>
    <w:rsid w:val="002733EC"/>
    <w:rsid w:val="00276BEA"/>
    <w:rsid w:val="00283E65"/>
    <w:rsid w:val="002907A7"/>
    <w:rsid w:val="002A10BB"/>
    <w:rsid w:val="002A31B6"/>
    <w:rsid w:val="002A3D32"/>
    <w:rsid w:val="002B3C64"/>
    <w:rsid w:val="002B462C"/>
    <w:rsid w:val="002B5904"/>
    <w:rsid w:val="002B7C87"/>
    <w:rsid w:val="002C670C"/>
    <w:rsid w:val="002D001B"/>
    <w:rsid w:val="002D53D2"/>
    <w:rsid w:val="002D6FA1"/>
    <w:rsid w:val="002E2212"/>
    <w:rsid w:val="002E4BB8"/>
    <w:rsid w:val="002E6280"/>
    <w:rsid w:val="002E6A5D"/>
    <w:rsid w:val="002E7110"/>
    <w:rsid w:val="002E7A3A"/>
    <w:rsid w:val="002F15F2"/>
    <w:rsid w:val="002F5D54"/>
    <w:rsid w:val="002F70DC"/>
    <w:rsid w:val="002F75C6"/>
    <w:rsid w:val="0030026C"/>
    <w:rsid w:val="003038A4"/>
    <w:rsid w:val="00303D1D"/>
    <w:rsid w:val="0030471C"/>
    <w:rsid w:val="00306A60"/>
    <w:rsid w:val="00325C40"/>
    <w:rsid w:val="003267ED"/>
    <w:rsid w:val="00326F0B"/>
    <w:rsid w:val="00333837"/>
    <w:rsid w:val="003377B4"/>
    <w:rsid w:val="0034050B"/>
    <w:rsid w:val="00345795"/>
    <w:rsid w:val="00347EEE"/>
    <w:rsid w:val="00353EFA"/>
    <w:rsid w:val="00357E4B"/>
    <w:rsid w:val="0036299D"/>
    <w:rsid w:val="0036343C"/>
    <w:rsid w:val="00370B36"/>
    <w:rsid w:val="003756B0"/>
    <w:rsid w:val="003758C0"/>
    <w:rsid w:val="00377C00"/>
    <w:rsid w:val="003855BC"/>
    <w:rsid w:val="00385A49"/>
    <w:rsid w:val="00385B85"/>
    <w:rsid w:val="003911CD"/>
    <w:rsid w:val="00392C31"/>
    <w:rsid w:val="003A1001"/>
    <w:rsid w:val="003B2CC5"/>
    <w:rsid w:val="003B76FF"/>
    <w:rsid w:val="003D251B"/>
    <w:rsid w:val="003D3C23"/>
    <w:rsid w:val="003D425D"/>
    <w:rsid w:val="003D44A1"/>
    <w:rsid w:val="003D5C21"/>
    <w:rsid w:val="003E6649"/>
    <w:rsid w:val="003F0A95"/>
    <w:rsid w:val="003F2BB5"/>
    <w:rsid w:val="003F43AB"/>
    <w:rsid w:val="003F54E2"/>
    <w:rsid w:val="00412EAE"/>
    <w:rsid w:val="004140E8"/>
    <w:rsid w:val="0041594D"/>
    <w:rsid w:val="0043001A"/>
    <w:rsid w:val="00434A97"/>
    <w:rsid w:val="004408BB"/>
    <w:rsid w:val="0044685D"/>
    <w:rsid w:val="004507F7"/>
    <w:rsid w:val="0045489C"/>
    <w:rsid w:val="00462946"/>
    <w:rsid w:val="00464298"/>
    <w:rsid w:val="00466A6D"/>
    <w:rsid w:val="0047222F"/>
    <w:rsid w:val="00473092"/>
    <w:rsid w:val="004846FB"/>
    <w:rsid w:val="0048470F"/>
    <w:rsid w:val="0048573E"/>
    <w:rsid w:val="004903B4"/>
    <w:rsid w:val="004A0699"/>
    <w:rsid w:val="004A546C"/>
    <w:rsid w:val="004A66E9"/>
    <w:rsid w:val="004B25FA"/>
    <w:rsid w:val="004B5A86"/>
    <w:rsid w:val="004B7DEF"/>
    <w:rsid w:val="004C5391"/>
    <w:rsid w:val="004C5459"/>
    <w:rsid w:val="004C6B2B"/>
    <w:rsid w:val="004C6E97"/>
    <w:rsid w:val="004C7862"/>
    <w:rsid w:val="004D277B"/>
    <w:rsid w:val="004D286D"/>
    <w:rsid w:val="004D3A03"/>
    <w:rsid w:val="004D4246"/>
    <w:rsid w:val="004D467E"/>
    <w:rsid w:val="004E4363"/>
    <w:rsid w:val="004E444D"/>
    <w:rsid w:val="004F417C"/>
    <w:rsid w:val="004F6BF7"/>
    <w:rsid w:val="004F6CA7"/>
    <w:rsid w:val="004F73AB"/>
    <w:rsid w:val="004F7D48"/>
    <w:rsid w:val="005008BD"/>
    <w:rsid w:val="0050255E"/>
    <w:rsid w:val="005034CA"/>
    <w:rsid w:val="005073AD"/>
    <w:rsid w:val="00512F79"/>
    <w:rsid w:val="005136BC"/>
    <w:rsid w:val="00514E29"/>
    <w:rsid w:val="005152CC"/>
    <w:rsid w:val="0052002C"/>
    <w:rsid w:val="00521CCB"/>
    <w:rsid w:val="00525412"/>
    <w:rsid w:val="005332E3"/>
    <w:rsid w:val="0055428B"/>
    <w:rsid w:val="005574E9"/>
    <w:rsid w:val="00567D1C"/>
    <w:rsid w:val="00573431"/>
    <w:rsid w:val="0058012A"/>
    <w:rsid w:val="005837CA"/>
    <w:rsid w:val="0058755A"/>
    <w:rsid w:val="00590DEC"/>
    <w:rsid w:val="00591300"/>
    <w:rsid w:val="005A2459"/>
    <w:rsid w:val="005A761D"/>
    <w:rsid w:val="005B509C"/>
    <w:rsid w:val="005E384F"/>
    <w:rsid w:val="005E672B"/>
    <w:rsid w:val="00601997"/>
    <w:rsid w:val="00603648"/>
    <w:rsid w:val="006063F2"/>
    <w:rsid w:val="00607425"/>
    <w:rsid w:val="00611A12"/>
    <w:rsid w:val="00612825"/>
    <w:rsid w:val="0061387C"/>
    <w:rsid w:val="00614834"/>
    <w:rsid w:val="00620236"/>
    <w:rsid w:val="00627011"/>
    <w:rsid w:val="00635DB0"/>
    <w:rsid w:val="00643602"/>
    <w:rsid w:val="0064578B"/>
    <w:rsid w:val="00646AB3"/>
    <w:rsid w:val="00654A18"/>
    <w:rsid w:val="00657557"/>
    <w:rsid w:val="00660D6E"/>
    <w:rsid w:val="006712F1"/>
    <w:rsid w:val="00672373"/>
    <w:rsid w:val="00672D79"/>
    <w:rsid w:val="006731A7"/>
    <w:rsid w:val="00675440"/>
    <w:rsid w:val="00676AA6"/>
    <w:rsid w:val="00680B16"/>
    <w:rsid w:val="006821FF"/>
    <w:rsid w:val="006827F0"/>
    <w:rsid w:val="00693330"/>
    <w:rsid w:val="00695D13"/>
    <w:rsid w:val="006A1CAB"/>
    <w:rsid w:val="006A3310"/>
    <w:rsid w:val="006A560D"/>
    <w:rsid w:val="006A74A3"/>
    <w:rsid w:val="006B2D6E"/>
    <w:rsid w:val="006C6292"/>
    <w:rsid w:val="006C7F71"/>
    <w:rsid w:val="006D63A2"/>
    <w:rsid w:val="006E3A30"/>
    <w:rsid w:val="006F0679"/>
    <w:rsid w:val="006F1B24"/>
    <w:rsid w:val="006F1D77"/>
    <w:rsid w:val="006F5651"/>
    <w:rsid w:val="006F65C8"/>
    <w:rsid w:val="00700D6F"/>
    <w:rsid w:val="00710AB1"/>
    <w:rsid w:val="00711DCD"/>
    <w:rsid w:val="00712494"/>
    <w:rsid w:val="00712BBF"/>
    <w:rsid w:val="00712DB7"/>
    <w:rsid w:val="007136C6"/>
    <w:rsid w:val="00713A9D"/>
    <w:rsid w:val="0071558F"/>
    <w:rsid w:val="00717C01"/>
    <w:rsid w:val="00724F87"/>
    <w:rsid w:val="00734E59"/>
    <w:rsid w:val="0073783D"/>
    <w:rsid w:val="00741478"/>
    <w:rsid w:val="007523B0"/>
    <w:rsid w:val="00753E37"/>
    <w:rsid w:val="0075436C"/>
    <w:rsid w:val="0075593F"/>
    <w:rsid w:val="00756A96"/>
    <w:rsid w:val="007572D5"/>
    <w:rsid w:val="007628E2"/>
    <w:rsid w:val="007650B5"/>
    <w:rsid w:val="007668B4"/>
    <w:rsid w:val="007727F0"/>
    <w:rsid w:val="00780142"/>
    <w:rsid w:val="007839C9"/>
    <w:rsid w:val="00790039"/>
    <w:rsid w:val="0079229C"/>
    <w:rsid w:val="0079266D"/>
    <w:rsid w:val="00792D94"/>
    <w:rsid w:val="007978D4"/>
    <w:rsid w:val="007A464F"/>
    <w:rsid w:val="007B2E63"/>
    <w:rsid w:val="007B58C0"/>
    <w:rsid w:val="007B6865"/>
    <w:rsid w:val="007C2CEF"/>
    <w:rsid w:val="007C35C4"/>
    <w:rsid w:val="007C4A94"/>
    <w:rsid w:val="007D1A76"/>
    <w:rsid w:val="007D2187"/>
    <w:rsid w:val="007D43F3"/>
    <w:rsid w:val="007E1B9C"/>
    <w:rsid w:val="007F0203"/>
    <w:rsid w:val="00801FA6"/>
    <w:rsid w:val="00814136"/>
    <w:rsid w:val="00815840"/>
    <w:rsid w:val="00816E46"/>
    <w:rsid w:val="008216BB"/>
    <w:rsid w:val="00830C6A"/>
    <w:rsid w:val="00835031"/>
    <w:rsid w:val="00841119"/>
    <w:rsid w:val="00843B0F"/>
    <w:rsid w:val="00850528"/>
    <w:rsid w:val="0085663E"/>
    <w:rsid w:val="0086042D"/>
    <w:rsid w:val="00861851"/>
    <w:rsid w:val="00861BC0"/>
    <w:rsid w:val="00870FC2"/>
    <w:rsid w:val="00871374"/>
    <w:rsid w:val="0087622A"/>
    <w:rsid w:val="0088039A"/>
    <w:rsid w:val="00885ADD"/>
    <w:rsid w:val="00894CA1"/>
    <w:rsid w:val="008A4A29"/>
    <w:rsid w:val="008A5846"/>
    <w:rsid w:val="008A608E"/>
    <w:rsid w:val="008A615D"/>
    <w:rsid w:val="008A6D59"/>
    <w:rsid w:val="008B1D29"/>
    <w:rsid w:val="008B745A"/>
    <w:rsid w:val="008C2CC1"/>
    <w:rsid w:val="008C5E21"/>
    <w:rsid w:val="008C69FC"/>
    <w:rsid w:val="008D1C85"/>
    <w:rsid w:val="008D6362"/>
    <w:rsid w:val="008E0E3A"/>
    <w:rsid w:val="008E0F24"/>
    <w:rsid w:val="008F1C55"/>
    <w:rsid w:val="008F29FB"/>
    <w:rsid w:val="008F37C1"/>
    <w:rsid w:val="009016C1"/>
    <w:rsid w:val="009028C5"/>
    <w:rsid w:val="009052C7"/>
    <w:rsid w:val="00910248"/>
    <w:rsid w:val="00910DC8"/>
    <w:rsid w:val="00910E39"/>
    <w:rsid w:val="00912E27"/>
    <w:rsid w:val="00914825"/>
    <w:rsid w:val="00914B3C"/>
    <w:rsid w:val="00917F89"/>
    <w:rsid w:val="00920068"/>
    <w:rsid w:val="00921F72"/>
    <w:rsid w:val="00923A89"/>
    <w:rsid w:val="00925937"/>
    <w:rsid w:val="00940E36"/>
    <w:rsid w:val="00940ECE"/>
    <w:rsid w:val="009456D7"/>
    <w:rsid w:val="00951387"/>
    <w:rsid w:val="0095410D"/>
    <w:rsid w:val="009568E1"/>
    <w:rsid w:val="009610BF"/>
    <w:rsid w:val="0096336E"/>
    <w:rsid w:val="00964C59"/>
    <w:rsid w:val="00970F55"/>
    <w:rsid w:val="009778D3"/>
    <w:rsid w:val="00980767"/>
    <w:rsid w:val="009815D8"/>
    <w:rsid w:val="009849BD"/>
    <w:rsid w:val="00984BA0"/>
    <w:rsid w:val="00986A2F"/>
    <w:rsid w:val="0099149C"/>
    <w:rsid w:val="00997418"/>
    <w:rsid w:val="009A329F"/>
    <w:rsid w:val="009B101D"/>
    <w:rsid w:val="009B4860"/>
    <w:rsid w:val="009B7CAB"/>
    <w:rsid w:val="009C17E7"/>
    <w:rsid w:val="009C20E5"/>
    <w:rsid w:val="009C3A4C"/>
    <w:rsid w:val="009D0164"/>
    <w:rsid w:val="009E163A"/>
    <w:rsid w:val="009E79FC"/>
    <w:rsid w:val="009F13EA"/>
    <w:rsid w:val="009F24E5"/>
    <w:rsid w:val="00A02185"/>
    <w:rsid w:val="00A022D9"/>
    <w:rsid w:val="00A06870"/>
    <w:rsid w:val="00A10579"/>
    <w:rsid w:val="00A107CA"/>
    <w:rsid w:val="00A1276B"/>
    <w:rsid w:val="00A1587C"/>
    <w:rsid w:val="00A20A26"/>
    <w:rsid w:val="00A25DF3"/>
    <w:rsid w:val="00A25EC5"/>
    <w:rsid w:val="00A34F50"/>
    <w:rsid w:val="00A36B74"/>
    <w:rsid w:val="00A3774D"/>
    <w:rsid w:val="00A409AD"/>
    <w:rsid w:val="00A41F67"/>
    <w:rsid w:val="00A44D4E"/>
    <w:rsid w:val="00A51417"/>
    <w:rsid w:val="00A52C2F"/>
    <w:rsid w:val="00A56097"/>
    <w:rsid w:val="00A61A97"/>
    <w:rsid w:val="00A64CA5"/>
    <w:rsid w:val="00A67162"/>
    <w:rsid w:val="00A8102A"/>
    <w:rsid w:val="00A837E1"/>
    <w:rsid w:val="00A85B87"/>
    <w:rsid w:val="00A9136F"/>
    <w:rsid w:val="00A91782"/>
    <w:rsid w:val="00AA26EA"/>
    <w:rsid w:val="00AB12C5"/>
    <w:rsid w:val="00AC2B4C"/>
    <w:rsid w:val="00AD1672"/>
    <w:rsid w:val="00AD3385"/>
    <w:rsid w:val="00AD5AF3"/>
    <w:rsid w:val="00AE3D66"/>
    <w:rsid w:val="00AF5331"/>
    <w:rsid w:val="00B00B15"/>
    <w:rsid w:val="00B00DAE"/>
    <w:rsid w:val="00B03021"/>
    <w:rsid w:val="00B12E2C"/>
    <w:rsid w:val="00B16249"/>
    <w:rsid w:val="00B2261C"/>
    <w:rsid w:val="00B230D8"/>
    <w:rsid w:val="00B31E60"/>
    <w:rsid w:val="00B3415B"/>
    <w:rsid w:val="00B44200"/>
    <w:rsid w:val="00B44ADF"/>
    <w:rsid w:val="00B51DB4"/>
    <w:rsid w:val="00B52290"/>
    <w:rsid w:val="00B52F24"/>
    <w:rsid w:val="00B7200D"/>
    <w:rsid w:val="00B72C45"/>
    <w:rsid w:val="00B73706"/>
    <w:rsid w:val="00B846D8"/>
    <w:rsid w:val="00B84A72"/>
    <w:rsid w:val="00B855FD"/>
    <w:rsid w:val="00B85E52"/>
    <w:rsid w:val="00B92BA1"/>
    <w:rsid w:val="00B941FF"/>
    <w:rsid w:val="00B94260"/>
    <w:rsid w:val="00B94FC7"/>
    <w:rsid w:val="00B96E84"/>
    <w:rsid w:val="00B970C6"/>
    <w:rsid w:val="00BA6E78"/>
    <w:rsid w:val="00BB21F0"/>
    <w:rsid w:val="00BB378F"/>
    <w:rsid w:val="00BC18D8"/>
    <w:rsid w:val="00BC26E1"/>
    <w:rsid w:val="00BC3FBE"/>
    <w:rsid w:val="00BD2555"/>
    <w:rsid w:val="00BD78EE"/>
    <w:rsid w:val="00BF7734"/>
    <w:rsid w:val="00C068A5"/>
    <w:rsid w:val="00C10391"/>
    <w:rsid w:val="00C112C6"/>
    <w:rsid w:val="00C20F8A"/>
    <w:rsid w:val="00C223B4"/>
    <w:rsid w:val="00C300A9"/>
    <w:rsid w:val="00C3546E"/>
    <w:rsid w:val="00C35908"/>
    <w:rsid w:val="00C3739F"/>
    <w:rsid w:val="00C438B7"/>
    <w:rsid w:val="00C44986"/>
    <w:rsid w:val="00C44BCC"/>
    <w:rsid w:val="00C44E72"/>
    <w:rsid w:val="00C46083"/>
    <w:rsid w:val="00C464DA"/>
    <w:rsid w:val="00C5454C"/>
    <w:rsid w:val="00C636B5"/>
    <w:rsid w:val="00C64A8A"/>
    <w:rsid w:val="00C70A72"/>
    <w:rsid w:val="00C74E39"/>
    <w:rsid w:val="00C7660E"/>
    <w:rsid w:val="00C84881"/>
    <w:rsid w:val="00C863E5"/>
    <w:rsid w:val="00C86E52"/>
    <w:rsid w:val="00C904E7"/>
    <w:rsid w:val="00C92F23"/>
    <w:rsid w:val="00C9376C"/>
    <w:rsid w:val="00CA1A49"/>
    <w:rsid w:val="00CA743A"/>
    <w:rsid w:val="00CB03BC"/>
    <w:rsid w:val="00CC4A3C"/>
    <w:rsid w:val="00CC71F5"/>
    <w:rsid w:val="00CC7998"/>
    <w:rsid w:val="00CD57EE"/>
    <w:rsid w:val="00CE0BFF"/>
    <w:rsid w:val="00CE6ABC"/>
    <w:rsid w:val="00CE7AA6"/>
    <w:rsid w:val="00CF351D"/>
    <w:rsid w:val="00CF35E7"/>
    <w:rsid w:val="00D0419E"/>
    <w:rsid w:val="00D042E7"/>
    <w:rsid w:val="00D06C69"/>
    <w:rsid w:val="00D24DE1"/>
    <w:rsid w:val="00D26C3C"/>
    <w:rsid w:val="00D30DD1"/>
    <w:rsid w:val="00D30DF9"/>
    <w:rsid w:val="00D36481"/>
    <w:rsid w:val="00D36FDF"/>
    <w:rsid w:val="00D37C61"/>
    <w:rsid w:val="00D466B7"/>
    <w:rsid w:val="00D52EC2"/>
    <w:rsid w:val="00D56352"/>
    <w:rsid w:val="00D63FFF"/>
    <w:rsid w:val="00D70B72"/>
    <w:rsid w:val="00D71BEB"/>
    <w:rsid w:val="00D74FB5"/>
    <w:rsid w:val="00D7651D"/>
    <w:rsid w:val="00D77790"/>
    <w:rsid w:val="00D8026B"/>
    <w:rsid w:val="00D83BB9"/>
    <w:rsid w:val="00D92987"/>
    <w:rsid w:val="00D93B32"/>
    <w:rsid w:val="00D95A6A"/>
    <w:rsid w:val="00D95F32"/>
    <w:rsid w:val="00DA1457"/>
    <w:rsid w:val="00DA42C2"/>
    <w:rsid w:val="00DA6EFA"/>
    <w:rsid w:val="00DB5A13"/>
    <w:rsid w:val="00DB5B94"/>
    <w:rsid w:val="00DC4E62"/>
    <w:rsid w:val="00DC52EC"/>
    <w:rsid w:val="00DD4CF7"/>
    <w:rsid w:val="00DD69F5"/>
    <w:rsid w:val="00DE07CF"/>
    <w:rsid w:val="00DE11B6"/>
    <w:rsid w:val="00DF5727"/>
    <w:rsid w:val="00E0003B"/>
    <w:rsid w:val="00E01CFE"/>
    <w:rsid w:val="00E07D51"/>
    <w:rsid w:val="00E164DB"/>
    <w:rsid w:val="00E24CDF"/>
    <w:rsid w:val="00E30E8F"/>
    <w:rsid w:val="00E33D73"/>
    <w:rsid w:val="00E368E0"/>
    <w:rsid w:val="00E41E76"/>
    <w:rsid w:val="00E42D47"/>
    <w:rsid w:val="00E447B3"/>
    <w:rsid w:val="00E46150"/>
    <w:rsid w:val="00E46D89"/>
    <w:rsid w:val="00E479E8"/>
    <w:rsid w:val="00E519E0"/>
    <w:rsid w:val="00E53927"/>
    <w:rsid w:val="00E54A25"/>
    <w:rsid w:val="00E5557B"/>
    <w:rsid w:val="00E55840"/>
    <w:rsid w:val="00E56ADC"/>
    <w:rsid w:val="00E63588"/>
    <w:rsid w:val="00E64C0C"/>
    <w:rsid w:val="00E702DE"/>
    <w:rsid w:val="00E77778"/>
    <w:rsid w:val="00E81D60"/>
    <w:rsid w:val="00E83A51"/>
    <w:rsid w:val="00E87362"/>
    <w:rsid w:val="00E923BB"/>
    <w:rsid w:val="00EA08FD"/>
    <w:rsid w:val="00EA1346"/>
    <w:rsid w:val="00EA2677"/>
    <w:rsid w:val="00EA269B"/>
    <w:rsid w:val="00EA59B4"/>
    <w:rsid w:val="00EA77AC"/>
    <w:rsid w:val="00EC383A"/>
    <w:rsid w:val="00ED2B54"/>
    <w:rsid w:val="00ED60C1"/>
    <w:rsid w:val="00ED7C91"/>
    <w:rsid w:val="00EE3399"/>
    <w:rsid w:val="00EE49F4"/>
    <w:rsid w:val="00EF3232"/>
    <w:rsid w:val="00F03C04"/>
    <w:rsid w:val="00F1180B"/>
    <w:rsid w:val="00F11EE4"/>
    <w:rsid w:val="00F171D9"/>
    <w:rsid w:val="00F17DE4"/>
    <w:rsid w:val="00F24A10"/>
    <w:rsid w:val="00F47A81"/>
    <w:rsid w:val="00F47C8B"/>
    <w:rsid w:val="00F50B2F"/>
    <w:rsid w:val="00F56064"/>
    <w:rsid w:val="00F56218"/>
    <w:rsid w:val="00F60CC7"/>
    <w:rsid w:val="00F75BC4"/>
    <w:rsid w:val="00F7606B"/>
    <w:rsid w:val="00F911E6"/>
    <w:rsid w:val="00F92261"/>
    <w:rsid w:val="00F92CA4"/>
    <w:rsid w:val="00F93222"/>
    <w:rsid w:val="00F96E48"/>
    <w:rsid w:val="00F96FF4"/>
    <w:rsid w:val="00FA0D5D"/>
    <w:rsid w:val="00FA23BD"/>
    <w:rsid w:val="00FA3A36"/>
    <w:rsid w:val="00FB57C7"/>
    <w:rsid w:val="00FC0C64"/>
    <w:rsid w:val="00FD20DA"/>
    <w:rsid w:val="00FD24AF"/>
    <w:rsid w:val="00FD314F"/>
    <w:rsid w:val="00FE4D00"/>
    <w:rsid w:val="00FF1F03"/>
    <w:rsid w:val="00FF3A4B"/>
    <w:rsid w:val="00FF4471"/>
    <w:rsid w:val="00FF6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A4C46"/>
  <w15:docId w15:val="{AD3565D8-2FAD-44DC-BF6B-AC4D7E3C0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1417"/>
  </w:style>
  <w:style w:type="paragraph" w:styleId="Heading1">
    <w:name w:val="heading 1"/>
    <w:basedOn w:val="Normal"/>
    <w:next w:val="Normal"/>
    <w:link w:val="Heading1Char"/>
    <w:uiPriority w:val="9"/>
    <w:qFormat/>
    <w:rsid w:val="00074893"/>
    <w:pPr>
      <w:keepNext/>
      <w:keepLines/>
      <w:jc w:val="center"/>
      <w:outlineLvl w:val="0"/>
    </w:pPr>
    <w:rPr>
      <w:rFonts w:eastAsiaTheme="majorEastAsia"/>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Сетка таблицы777,Текст в таблице,Обычная таблица со сеткой 10,MA Table"/>
    <w:basedOn w:val="TableNormal"/>
    <w:uiPriority w:val="39"/>
    <w:rsid w:val="00753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3E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E37"/>
    <w:rPr>
      <w:rFonts w:ascii="Segoe UI" w:hAnsi="Segoe UI" w:cs="Segoe UI"/>
      <w:sz w:val="18"/>
      <w:szCs w:val="18"/>
    </w:rPr>
  </w:style>
  <w:style w:type="paragraph" w:styleId="ListParagraph">
    <w:name w:val="List Paragraph"/>
    <w:aliases w:val="Абзац маркированнный,UL,Шаг процесса,Table-Normal,RSHB_Table-Normal,Предусловия,Bullet List,FooterText,numbered,Bullet Number,Индексы,Num Bullet 1,Indention_list,1,Абзац,Абзац списка крупного,Основной Текст,Нумерованый список"/>
    <w:basedOn w:val="Normal"/>
    <w:link w:val="ListParagraphChar"/>
    <w:uiPriority w:val="1"/>
    <w:qFormat/>
    <w:rsid w:val="00EF3232"/>
    <w:pPr>
      <w:ind w:left="720"/>
      <w:contextualSpacing/>
    </w:pPr>
  </w:style>
  <w:style w:type="paragraph" w:styleId="Header">
    <w:name w:val="header"/>
    <w:aliases w:val=" Знак Знак, Знак,Знак Знак,Знак"/>
    <w:basedOn w:val="Normal"/>
    <w:link w:val="HeaderChar"/>
    <w:rsid w:val="00377C00"/>
    <w:pPr>
      <w:tabs>
        <w:tab w:val="center" w:pos="4677"/>
        <w:tab w:val="right" w:pos="9355"/>
      </w:tabs>
    </w:pPr>
    <w:rPr>
      <w:rFonts w:eastAsia="Times New Roman"/>
      <w:sz w:val="24"/>
      <w:szCs w:val="24"/>
      <w:lang w:eastAsia="ru-RU"/>
    </w:rPr>
  </w:style>
  <w:style w:type="character" w:customStyle="1" w:styleId="HeaderChar">
    <w:name w:val="Header Char"/>
    <w:aliases w:val=" Знак Знак Char, Знак Char,Знак Знак Char,Знак Char"/>
    <w:basedOn w:val="DefaultParagraphFont"/>
    <w:link w:val="Header"/>
    <w:rsid w:val="00377C00"/>
    <w:rPr>
      <w:rFonts w:eastAsia="Times New Roman"/>
      <w:sz w:val="24"/>
      <w:szCs w:val="24"/>
      <w:lang w:eastAsia="ru-RU"/>
    </w:rPr>
  </w:style>
  <w:style w:type="character" w:customStyle="1" w:styleId="fontstyle01">
    <w:name w:val="fontstyle01"/>
    <w:basedOn w:val="DefaultParagraphFont"/>
    <w:rsid w:val="00377C0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377C00"/>
    <w:rPr>
      <w:rFonts w:ascii="Symbol" w:hAnsi="Symbol" w:hint="default"/>
      <w:b w:val="0"/>
      <w:bCs w:val="0"/>
      <w:i w:val="0"/>
      <w:iCs w:val="0"/>
      <w:color w:val="000000"/>
      <w:sz w:val="24"/>
      <w:szCs w:val="24"/>
    </w:rPr>
  </w:style>
  <w:style w:type="character" w:customStyle="1" w:styleId="Heading1Char">
    <w:name w:val="Heading 1 Char"/>
    <w:basedOn w:val="DefaultParagraphFont"/>
    <w:link w:val="Heading1"/>
    <w:uiPriority w:val="9"/>
    <w:rsid w:val="00074893"/>
    <w:rPr>
      <w:rFonts w:eastAsiaTheme="majorEastAsia"/>
      <w:b/>
      <w:sz w:val="26"/>
      <w:szCs w:val="26"/>
    </w:rPr>
  </w:style>
  <w:style w:type="paragraph" w:styleId="Footer">
    <w:name w:val="footer"/>
    <w:basedOn w:val="Normal"/>
    <w:link w:val="FooterChar"/>
    <w:uiPriority w:val="99"/>
    <w:unhideWhenUsed/>
    <w:rsid w:val="0002060A"/>
    <w:pPr>
      <w:tabs>
        <w:tab w:val="center" w:pos="4677"/>
        <w:tab w:val="right" w:pos="9355"/>
      </w:tabs>
    </w:pPr>
  </w:style>
  <w:style w:type="character" w:customStyle="1" w:styleId="FooterChar">
    <w:name w:val="Footer Char"/>
    <w:basedOn w:val="DefaultParagraphFont"/>
    <w:link w:val="Footer"/>
    <w:uiPriority w:val="99"/>
    <w:rsid w:val="0002060A"/>
  </w:style>
  <w:style w:type="character" w:styleId="CommentReference">
    <w:name w:val="annotation reference"/>
    <w:basedOn w:val="DefaultParagraphFont"/>
    <w:uiPriority w:val="99"/>
    <w:semiHidden/>
    <w:unhideWhenUsed/>
    <w:rsid w:val="009C3A4C"/>
    <w:rPr>
      <w:sz w:val="16"/>
      <w:szCs w:val="16"/>
    </w:rPr>
  </w:style>
  <w:style w:type="paragraph" w:styleId="CommentText">
    <w:name w:val="annotation text"/>
    <w:basedOn w:val="Normal"/>
    <w:link w:val="CommentTextChar"/>
    <w:uiPriority w:val="99"/>
    <w:unhideWhenUsed/>
    <w:rsid w:val="009C3A4C"/>
  </w:style>
  <w:style w:type="character" w:customStyle="1" w:styleId="CommentTextChar">
    <w:name w:val="Comment Text Char"/>
    <w:basedOn w:val="DefaultParagraphFont"/>
    <w:link w:val="CommentText"/>
    <w:uiPriority w:val="99"/>
    <w:rsid w:val="009C3A4C"/>
  </w:style>
  <w:style w:type="paragraph" w:styleId="CommentSubject">
    <w:name w:val="annotation subject"/>
    <w:basedOn w:val="CommentText"/>
    <w:next w:val="CommentText"/>
    <w:link w:val="CommentSubjectChar"/>
    <w:uiPriority w:val="99"/>
    <w:semiHidden/>
    <w:unhideWhenUsed/>
    <w:rsid w:val="009C3A4C"/>
    <w:rPr>
      <w:b/>
      <w:bCs/>
    </w:rPr>
  </w:style>
  <w:style w:type="character" w:customStyle="1" w:styleId="CommentSubjectChar">
    <w:name w:val="Comment Subject Char"/>
    <w:basedOn w:val="CommentTextChar"/>
    <w:link w:val="CommentSubject"/>
    <w:uiPriority w:val="99"/>
    <w:semiHidden/>
    <w:rsid w:val="009C3A4C"/>
    <w:rPr>
      <w:b/>
      <w:bCs/>
    </w:rPr>
  </w:style>
  <w:style w:type="paragraph" w:styleId="Revision">
    <w:name w:val="Revision"/>
    <w:hidden/>
    <w:uiPriority w:val="99"/>
    <w:semiHidden/>
    <w:rsid w:val="0079266D"/>
  </w:style>
  <w:style w:type="paragraph" w:styleId="BodyText">
    <w:name w:val="Body Text"/>
    <w:basedOn w:val="Normal"/>
    <w:link w:val="BodyTextChar"/>
    <w:rsid w:val="00712494"/>
    <w:rPr>
      <w:rFonts w:eastAsia="Times New Roman"/>
      <w:sz w:val="28"/>
      <w:lang w:eastAsia="ru-RU"/>
    </w:rPr>
  </w:style>
  <w:style w:type="character" w:customStyle="1" w:styleId="BodyTextChar">
    <w:name w:val="Body Text Char"/>
    <w:basedOn w:val="DefaultParagraphFont"/>
    <w:link w:val="BodyText"/>
    <w:rsid w:val="00712494"/>
    <w:rPr>
      <w:rFonts w:eastAsia="Times New Roman"/>
      <w:sz w:val="28"/>
      <w:lang w:eastAsia="ru-RU"/>
    </w:rPr>
  </w:style>
  <w:style w:type="paragraph" w:styleId="BodyTextIndent">
    <w:name w:val="Body Text Indent"/>
    <w:basedOn w:val="Normal"/>
    <w:link w:val="BodyTextIndentChar"/>
    <w:rsid w:val="00712494"/>
    <w:pPr>
      <w:ind w:left="284" w:hanging="284"/>
    </w:pPr>
    <w:rPr>
      <w:rFonts w:eastAsia="Times New Roman"/>
      <w:sz w:val="28"/>
      <w:lang w:eastAsia="ru-RU"/>
    </w:rPr>
  </w:style>
  <w:style w:type="character" w:customStyle="1" w:styleId="BodyTextIndentChar">
    <w:name w:val="Body Text Indent Char"/>
    <w:basedOn w:val="DefaultParagraphFont"/>
    <w:link w:val="BodyTextIndent"/>
    <w:rsid w:val="00712494"/>
    <w:rPr>
      <w:rFonts w:eastAsia="Times New Roman"/>
      <w:sz w:val="28"/>
      <w:lang w:eastAsia="ru-RU"/>
    </w:rPr>
  </w:style>
  <w:style w:type="character" w:customStyle="1" w:styleId="ListParagraphChar">
    <w:name w:val="List Paragraph Char"/>
    <w:aliases w:val="Абзац маркированнный Char,UL Char,Шаг процесса Char,Table-Normal Char,RSHB_Table-Normal Char,Предусловия Char,Bullet List Char,FooterText Char,numbered Char,Bullet Number Char,Индексы Char,Num Bullet 1 Char,Indention_list Char,1 Char"/>
    <w:basedOn w:val="DefaultParagraphFont"/>
    <w:link w:val="ListParagraph"/>
    <w:uiPriority w:val="34"/>
    <w:qFormat/>
    <w:locked/>
    <w:rsid w:val="00325C40"/>
  </w:style>
  <w:style w:type="paragraph" w:styleId="NoSpacing">
    <w:name w:val="No Spacing"/>
    <w:uiPriority w:val="1"/>
    <w:qFormat/>
    <w:rsid w:val="00412EAE"/>
  </w:style>
  <w:style w:type="table" w:customStyle="1" w:styleId="TableNormal1">
    <w:name w:val="Table Normal1"/>
    <w:uiPriority w:val="2"/>
    <w:semiHidden/>
    <w:unhideWhenUsed/>
    <w:qFormat/>
    <w:rsid w:val="002F5D54"/>
    <w:pPr>
      <w:widowControl w:val="0"/>
      <w:autoSpaceDE w:val="0"/>
      <w:autoSpaceDN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5D54"/>
    <w:pPr>
      <w:widowControl w:val="0"/>
      <w:autoSpaceDE w:val="0"/>
      <w:autoSpaceDN w:val="0"/>
    </w:pPr>
    <w:rPr>
      <w:rFonts w:ascii="Arial" w:eastAsia="Arial" w:hAnsi="Arial" w:cs="Arial"/>
      <w:sz w:val="22"/>
      <w:szCs w:val="22"/>
    </w:rPr>
  </w:style>
  <w:style w:type="paragraph" w:customStyle="1" w:styleId="Default">
    <w:name w:val="Default"/>
    <w:rsid w:val="00F96FF4"/>
    <w:pPr>
      <w:autoSpaceDE w:val="0"/>
      <w:autoSpaceDN w:val="0"/>
      <w:adjustRightInd w:val="0"/>
    </w:pPr>
    <w:rPr>
      <w:rFonts w:ascii="Univers LT CYR 55" w:hAnsi="Univers LT CYR 55" w:cs="Univers LT CYR 55"/>
      <w:color w:val="000000"/>
      <w:sz w:val="24"/>
      <w:szCs w:val="24"/>
    </w:rPr>
  </w:style>
  <w:style w:type="paragraph" w:customStyle="1" w:styleId="Pa3">
    <w:name w:val="Pa3"/>
    <w:basedOn w:val="Default"/>
    <w:next w:val="Default"/>
    <w:uiPriority w:val="99"/>
    <w:rsid w:val="00F96FF4"/>
    <w:pPr>
      <w:spacing w:line="141" w:lineRule="atLeast"/>
    </w:pPr>
    <w:rPr>
      <w:rFonts w:cs="Times New Roman"/>
      <w:color w:val="auto"/>
    </w:rPr>
  </w:style>
  <w:style w:type="paragraph" w:styleId="HTMLPreformatted">
    <w:name w:val="HTML Preformatted"/>
    <w:basedOn w:val="Normal"/>
    <w:link w:val="HTMLPreformattedChar"/>
    <w:uiPriority w:val="99"/>
    <w:semiHidden/>
    <w:unhideWhenUsed/>
    <w:rsid w:val="00C44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ru-RU"/>
    </w:rPr>
  </w:style>
  <w:style w:type="character" w:customStyle="1" w:styleId="HTMLPreformattedChar">
    <w:name w:val="HTML Preformatted Char"/>
    <w:basedOn w:val="DefaultParagraphFont"/>
    <w:link w:val="HTMLPreformatted"/>
    <w:uiPriority w:val="99"/>
    <w:semiHidden/>
    <w:rsid w:val="00C44986"/>
    <w:rPr>
      <w:rFonts w:ascii="Courier New" w:eastAsia="Times New Roman" w:hAnsi="Courier New" w:cs="Courier New"/>
      <w:lang w:eastAsia="ru-RU"/>
    </w:rPr>
  </w:style>
  <w:style w:type="character" w:customStyle="1" w:styleId="y2iqfc">
    <w:name w:val="y2iqfc"/>
    <w:basedOn w:val="DefaultParagraphFont"/>
    <w:rsid w:val="00C44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2562">
      <w:bodyDiv w:val="1"/>
      <w:marLeft w:val="0"/>
      <w:marRight w:val="0"/>
      <w:marTop w:val="0"/>
      <w:marBottom w:val="0"/>
      <w:divBdr>
        <w:top w:val="none" w:sz="0" w:space="0" w:color="auto"/>
        <w:left w:val="none" w:sz="0" w:space="0" w:color="auto"/>
        <w:bottom w:val="none" w:sz="0" w:space="0" w:color="auto"/>
        <w:right w:val="none" w:sz="0" w:space="0" w:color="auto"/>
      </w:divBdr>
    </w:div>
    <w:div w:id="302850387">
      <w:bodyDiv w:val="1"/>
      <w:marLeft w:val="0"/>
      <w:marRight w:val="0"/>
      <w:marTop w:val="0"/>
      <w:marBottom w:val="0"/>
      <w:divBdr>
        <w:top w:val="none" w:sz="0" w:space="0" w:color="auto"/>
        <w:left w:val="none" w:sz="0" w:space="0" w:color="auto"/>
        <w:bottom w:val="none" w:sz="0" w:space="0" w:color="auto"/>
        <w:right w:val="none" w:sz="0" w:space="0" w:color="auto"/>
      </w:divBdr>
    </w:div>
    <w:div w:id="443156460">
      <w:bodyDiv w:val="1"/>
      <w:marLeft w:val="0"/>
      <w:marRight w:val="0"/>
      <w:marTop w:val="0"/>
      <w:marBottom w:val="0"/>
      <w:divBdr>
        <w:top w:val="none" w:sz="0" w:space="0" w:color="auto"/>
        <w:left w:val="none" w:sz="0" w:space="0" w:color="auto"/>
        <w:bottom w:val="none" w:sz="0" w:space="0" w:color="auto"/>
        <w:right w:val="none" w:sz="0" w:space="0" w:color="auto"/>
      </w:divBdr>
    </w:div>
    <w:div w:id="822047408">
      <w:bodyDiv w:val="1"/>
      <w:marLeft w:val="0"/>
      <w:marRight w:val="0"/>
      <w:marTop w:val="0"/>
      <w:marBottom w:val="0"/>
      <w:divBdr>
        <w:top w:val="none" w:sz="0" w:space="0" w:color="auto"/>
        <w:left w:val="none" w:sz="0" w:space="0" w:color="auto"/>
        <w:bottom w:val="none" w:sz="0" w:space="0" w:color="auto"/>
        <w:right w:val="none" w:sz="0" w:space="0" w:color="auto"/>
      </w:divBdr>
      <w:divsChild>
        <w:div w:id="684984555">
          <w:marLeft w:val="60"/>
          <w:marRight w:val="60"/>
          <w:marTop w:val="100"/>
          <w:marBottom w:val="100"/>
          <w:divBdr>
            <w:top w:val="none" w:sz="0" w:space="0" w:color="auto"/>
            <w:left w:val="none" w:sz="0" w:space="0" w:color="auto"/>
            <w:bottom w:val="none" w:sz="0" w:space="0" w:color="auto"/>
            <w:right w:val="none" w:sz="0" w:space="0" w:color="auto"/>
          </w:divBdr>
          <w:divsChild>
            <w:div w:id="1483351627">
              <w:marLeft w:val="0"/>
              <w:marRight w:val="0"/>
              <w:marTop w:val="0"/>
              <w:marBottom w:val="0"/>
              <w:divBdr>
                <w:top w:val="none" w:sz="0" w:space="0" w:color="auto"/>
                <w:left w:val="none" w:sz="0" w:space="0" w:color="auto"/>
                <w:bottom w:val="none" w:sz="0" w:space="0" w:color="auto"/>
                <w:right w:val="none" w:sz="0" w:space="0" w:color="auto"/>
              </w:divBdr>
            </w:div>
          </w:divsChild>
        </w:div>
        <w:div w:id="1547184275">
          <w:marLeft w:val="60"/>
          <w:marRight w:val="60"/>
          <w:marTop w:val="100"/>
          <w:marBottom w:val="100"/>
          <w:divBdr>
            <w:top w:val="none" w:sz="0" w:space="0" w:color="auto"/>
            <w:left w:val="none" w:sz="0" w:space="0" w:color="auto"/>
            <w:bottom w:val="none" w:sz="0" w:space="0" w:color="auto"/>
            <w:right w:val="none" w:sz="0" w:space="0" w:color="auto"/>
          </w:divBdr>
          <w:divsChild>
            <w:div w:id="78053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809830">
      <w:bodyDiv w:val="1"/>
      <w:marLeft w:val="0"/>
      <w:marRight w:val="0"/>
      <w:marTop w:val="0"/>
      <w:marBottom w:val="0"/>
      <w:divBdr>
        <w:top w:val="none" w:sz="0" w:space="0" w:color="auto"/>
        <w:left w:val="none" w:sz="0" w:space="0" w:color="auto"/>
        <w:bottom w:val="none" w:sz="0" w:space="0" w:color="auto"/>
        <w:right w:val="none" w:sz="0" w:space="0" w:color="auto"/>
      </w:divBdr>
    </w:div>
    <w:div w:id="869807334">
      <w:bodyDiv w:val="1"/>
      <w:marLeft w:val="0"/>
      <w:marRight w:val="0"/>
      <w:marTop w:val="0"/>
      <w:marBottom w:val="0"/>
      <w:divBdr>
        <w:top w:val="none" w:sz="0" w:space="0" w:color="auto"/>
        <w:left w:val="none" w:sz="0" w:space="0" w:color="auto"/>
        <w:bottom w:val="none" w:sz="0" w:space="0" w:color="auto"/>
        <w:right w:val="none" w:sz="0" w:space="0" w:color="auto"/>
      </w:divBdr>
    </w:div>
    <w:div w:id="990132046">
      <w:bodyDiv w:val="1"/>
      <w:marLeft w:val="0"/>
      <w:marRight w:val="0"/>
      <w:marTop w:val="0"/>
      <w:marBottom w:val="0"/>
      <w:divBdr>
        <w:top w:val="none" w:sz="0" w:space="0" w:color="auto"/>
        <w:left w:val="none" w:sz="0" w:space="0" w:color="auto"/>
        <w:bottom w:val="none" w:sz="0" w:space="0" w:color="auto"/>
        <w:right w:val="none" w:sz="0" w:space="0" w:color="auto"/>
      </w:divBdr>
    </w:div>
    <w:div w:id="1393885637">
      <w:bodyDiv w:val="1"/>
      <w:marLeft w:val="0"/>
      <w:marRight w:val="0"/>
      <w:marTop w:val="0"/>
      <w:marBottom w:val="0"/>
      <w:divBdr>
        <w:top w:val="none" w:sz="0" w:space="0" w:color="auto"/>
        <w:left w:val="none" w:sz="0" w:space="0" w:color="auto"/>
        <w:bottom w:val="none" w:sz="0" w:space="0" w:color="auto"/>
        <w:right w:val="none" w:sz="0" w:space="0" w:color="auto"/>
      </w:divBdr>
    </w:div>
    <w:div w:id="1495878822">
      <w:bodyDiv w:val="1"/>
      <w:marLeft w:val="0"/>
      <w:marRight w:val="0"/>
      <w:marTop w:val="0"/>
      <w:marBottom w:val="0"/>
      <w:divBdr>
        <w:top w:val="none" w:sz="0" w:space="0" w:color="auto"/>
        <w:left w:val="none" w:sz="0" w:space="0" w:color="auto"/>
        <w:bottom w:val="none" w:sz="0" w:space="0" w:color="auto"/>
        <w:right w:val="none" w:sz="0" w:space="0" w:color="auto"/>
      </w:divBdr>
    </w:div>
    <w:div w:id="1531916870">
      <w:bodyDiv w:val="1"/>
      <w:marLeft w:val="0"/>
      <w:marRight w:val="0"/>
      <w:marTop w:val="0"/>
      <w:marBottom w:val="0"/>
      <w:divBdr>
        <w:top w:val="none" w:sz="0" w:space="0" w:color="auto"/>
        <w:left w:val="none" w:sz="0" w:space="0" w:color="auto"/>
        <w:bottom w:val="none" w:sz="0" w:space="0" w:color="auto"/>
        <w:right w:val="none" w:sz="0" w:space="0" w:color="auto"/>
      </w:divBdr>
    </w:div>
    <w:div w:id="1555963576">
      <w:bodyDiv w:val="1"/>
      <w:marLeft w:val="0"/>
      <w:marRight w:val="0"/>
      <w:marTop w:val="0"/>
      <w:marBottom w:val="0"/>
      <w:divBdr>
        <w:top w:val="none" w:sz="0" w:space="0" w:color="auto"/>
        <w:left w:val="none" w:sz="0" w:space="0" w:color="auto"/>
        <w:bottom w:val="none" w:sz="0" w:space="0" w:color="auto"/>
        <w:right w:val="none" w:sz="0" w:space="0" w:color="auto"/>
      </w:divBdr>
    </w:div>
    <w:div w:id="1758599119">
      <w:bodyDiv w:val="1"/>
      <w:marLeft w:val="0"/>
      <w:marRight w:val="0"/>
      <w:marTop w:val="0"/>
      <w:marBottom w:val="0"/>
      <w:divBdr>
        <w:top w:val="none" w:sz="0" w:space="0" w:color="auto"/>
        <w:left w:val="none" w:sz="0" w:space="0" w:color="auto"/>
        <w:bottom w:val="none" w:sz="0" w:space="0" w:color="auto"/>
        <w:right w:val="none" w:sz="0" w:space="0" w:color="auto"/>
      </w:divBdr>
    </w:div>
    <w:div w:id="2040739168">
      <w:bodyDiv w:val="1"/>
      <w:marLeft w:val="0"/>
      <w:marRight w:val="0"/>
      <w:marTop w:val="0"/>
      <w:marBottom w:val="0"/>
      <w:divBdr>
        <w:top w:val="none" w:sz="0" w:space="0" w:color="auto"/>
        <w:left w:val="none" w:sz="0" w:space="0" w:color="auto"/>
        <w:bottom w:val="none" w:sz="0" w:space="0" w:color="auto"/>
        <w:right w:val="none" w:sz="0" w:space="0" w:color="auto"/>
      </w:divBdr>
    </w:div>
    <w:div w:id="20768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5E7A-BCDE-425E-AC4E-21B4CC73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624</Words>
  <Characters>3560</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ОАО "СПбАЭП"</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dc:creator>
  <cp:lastModifiedBy>Irakli Chezhia</cp:lastModifiedBy>
  <cp:revision>12</cp:revision>
  <cp:lastPrinted>2024-07-02T10:19:00Z</cp:lastPrinted>
  <dcterms:created xsi:type="dcterms:W3CDTF">2025-04-04T05:54:00Z</dcterms:created>
  <dcterms:modified xsi:type="dcterms:W3CDTF">2025-04-14T12:53:00Z</dcterms:modified>
</cp:coreProperties>
</file>