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874" w:rsidRDefault="006D26BD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22FEAEC6" wp14:editId="1F83B8D9">
            <wp:simplePos x="0" y="0"/>
            <wp:positionH relativeFrom="margin">
              <wp:align>left</wp:align>
            </wp:positionH>
            <wp:positionV relativeFrom="paragraph">
              <wp:posOffset>-627380</wp:posOffset>
            </wp:positionV>
            <wp:extent cx="4044950" cy="913765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3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tbl>
      <w:tblPr>
        <w:tblStyle w:val="TableGrid"/>
        <w:tblpPr w:leftFromText="180" w:rightFromText="180" w:vertAnchor="text" w:horzAnchor="margin" w:tblpY="1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6D26BD" w:rsidTr="006D26BD">
        <w:tc>
          <w:tcPr>
            <w:tcW w:w="442" w:type="dxa"/>
          </w:tcPr>
          <w:p w:rsidR="006D26BD" w:rsidRPr="00CD01BF" w:rsidRDefault="006D26BD" w:rsidP="006D26BD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6D26BD" w:rsidRDefault="006D26BD" w:rsidP="006D26BD"/>
        </w:tc>
        <w:tc>
          <w:tcPr>
            <w:tcW w:w="5845" w:type="dxa"/>
          </w:tcPr>
          <w:p w:rsidR="006D26BD" w:rsidRDefault="006D26BD" w:rsidP="006D26BD"/>
        </w:tc>
      </w:tr>
      <w:tr w:rsidR="006D26BD" w:rsidTr="006D26BD">
        <w:tc>
          <w:tcPr>
            <w:tcW w:w="442" w:type="dxa"/>
          </w:tcPr>
          <w:p w:rsidR="006D26BD" w:rsidRPr="006D26BD" w:rsidRDefault="006D26BD" w:rsidP="006D26BD">
            <w:pPr>
              <w:jc w:val="center"/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1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აღწერილობა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193BB3" w:rsidRDefault="00AB2514" w:rsidP="00193BB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 xml:space="preserve">წყლის </w:t>
            </w:r>
            <w:proofErr w:type="spellStart"/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>დისტილატორი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შესყიდვა</w:t>
            </w:r>
          </w:p>
        </w:tc>
      </w:tr>
      <w:tr w:rsidR="006D26BD" w:rsidTr="00362AC1">
        <w:tc>
          <w:tcPr>
            <w:tcW w:w="442" w:type="dxa"/>
            <w:vAlign w:val="center"/>
          </w:tcPr>
          <w:p w:rsidR="006D26BD" w:rsidRPr="006D26BD" w:rsidRDefault="006D26BD" w:rsidP="00362AC1">
            <w:pPr>
              <w:rPr>
                <w:sz w:val="20"/>
                <w:szCs w:val="20"/>
              </w:rPr>
            </w:pPr>
            <w:r w:rsidRPr="006D26BD">
              <w:rPr>
                <w:sz w:val="20"/>
                <w:szCs w:val="20"/>
              </w:rPr>
              <w:t>2</w:t>
            </w:r>
          </w:p>
        </w:tc>
        <w:tc>
          <w:tcPr>
            <w:tcW w:w="3063" w:type="dxa"/>
            <w:vAlign w:val="center"/>
          </w:tcPr>
          <w:p w:rsidR="006D26BD" w:rsidRPr="006D26BD" w:rsidRDefault="006D26BD" w:rsidP="00362AC1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362AC1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AB2514" w:rsidRDefault="00AB2514" w:rsidP="00AB2514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კედელზე დასამონტაჟებელი 1 ცალი </w:t>
            </w:r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 xml:space="preserve">წყლის </w:t>
            </w:r>
            <w:proofErr w:type="spellStart"/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>დისტილატორი</w:t>
            </w:r>
            <w:proofErr w:type="spellEnd"/>
            <w:r w:rsidR="00362AC1">
              <w:rPr>
                <w:rFonts w:ascii="Sylfaen" w:hAnsi="Sylfaen"/>
                <w:sz w:val="20"/>
                <w:szCs w:val="20"/>
              </w:rPr>
              <w:t xml:space="preserve"> </w:t>
            </w:r>
            <w:r w:rsidR="00362AC1">
              <w:rPr>
                <w:rFonts w:ascii="Sylfaen" w:hAnsi="Sylfaen"/>
                <w:sz w:val="20"/>
                <w:szCs w:val="20"/>
                <w:lang w:val="ka-GE"/>
              </w:rPr>
              <w:t>(წყლის გამოსახდელი აპარატი)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>უჟანგავი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>ფოლადის კორპუსით</w:t>
            </w:r>
          </w:p>
          <w:p w:rsidR="00F42FBE" w:rsidRPr="00AB2514" w:rsidRDefault="00AB2514" w:rsidP="00AB251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br/>
              <w:t xml:space="preserve">-წარმადობა: </w:t>
            </w:r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 xml:space="preserve">3,5 </w:t>
            </w:r>
            <w:proofErr w:type="spellStart"/>
            <w:r>
              <w:rPr>
                <w:rFonts w:ascii="Sylfaen" w:hAnsi="Sylfaen"/>
                <w:sz w:val="20"/>
                <w:szCs w:val="20"/>
                <w:lang w:val="ka-GE"/>
              </w:rPr>
              <w:t>ლტ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./სთ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br/>
              <w:t>-</w:t>
            </w:r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>კვების წყარო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: </w:t>
            </w:r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 xml:space="preserve"> 230V, 50/60 </w:t>
            </w:r>
            <w:proofErr w:type="spellStart"/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>Hz</w:t>
            </w:r>
            <w:proofErr w:type="spellEnd"/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br/>
              <w:t xml:space="preserve">-დაახლოებითი ზომები: </w:t>
            </w:r>
            <w:r w:rsidRPr="00AB2514">
              <w:rPr>
                <w:rFonts w:ascii="Sylfaen" w:hAnsi="Sylfaen"/>
                <w:sz w:val="20"/>
                <w:szCs w:val="20"/>
                <w:lang w:val="ka-GE"/>
              </w:rPr>
              <w:t xml:space="preserve"> 410x260x565</w:t>
            </w:r>
          </w:p>
        </w:tc>
      </w:tr>
      <w:tr w:rsidR="006D26BD" w:rsidTr="006D26BD">
        <w:tc>
          <w:tcPr>
            <w:tcW w:w="442" w:type="dxa"/>
          </w:tcPr>
          <w:p w:rsidR="006D26BD" w:rsidRPr="00362AC1" w:rsidRDefault="00362AC1" w:rsidP="006D26B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3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გადახდის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6D26BD" w:rsidRDefault="00487407" w:rsidP="000F54E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შეთანხმებისამებრ</w:t>
            </w:r>
          </w:p>
        </w:tc>
      </w:tr>
      <w:tr w:rsidR="006D26BD" w:rsidTr="006D26BD">
        <w:tc>
          <w:tcPr>
            <w:tcW w:w="442" w:type="dxa"/>
          </w:tcPr>
          <w:p w:rsidR="006D26BD" w:rsidRPr="00362AC1" w:rsidRDefault="00362AC1" w:rsidP="006D26B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4</w:t>
            </w:r>
          </w:p>
        </w:tc>
        <w:tc>
          <w:tcPr>
            <w:tcW w:w="3063" w:type="dxa"/>
          </w:tcPr>
          <w:p w:rsidR="006D26BD" w:rsidRPr="006D26BD" w:rsidRDefault="006D26BD" w:rsidP="006D26BD">
            <w:pPr>
              <w:rPr>
                <w:rFonts w:ascii="AcadNusx" w:hAnsi="AcadNusx"/>
                <w:sz w:val="20"/>
                <w:szCs w:val="20"/>
                <w:lang w:val="ka-GE"/>
              </w:rPr>
            </w:pP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ტენდერის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6D26BD" w:rsidRPr="006D26BD" w:rsidRDefault="006D26BD" w:rsidP="006D26BD">
            <w:pPr>
              <w:rPr>
                <w:sz w:val="20"/>
                <w:szCs w:val="20"/>
              </w:rPr>
            </w:pPr>
          </w:p>
        </w:tc>
        <w:tc>
          <w:tcPr>
            <w:tcW w:w="5845" w:type="dxa"/>
          </w:tcPr>
          <w:p w:rsidR="006D26BD" w:rsidRPr="00487407" w:rsidRDefault="00487407" w:rsidP="0048740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5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კალენდარული დღე</w:t>
            </w:r>
          </w:p>
        </w:tc>
      </w:tr>
      <w:tr w:rsidR="006D26BD" w:rsidTr="00487407">
        <w:tc>
          <w:tcPr>
            <w:tcW w:w="442" w:type="dxa"/>
            <w:vAlign w:val="center"/>
          </w:tcPr>
          <w:p w:rsidR="006D26BD" w:rsidRPr="00362AC1" w:rsidRDefault="00362AC1" w:rsidP="00487407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5</w:t>
            </w:r>
          </w:p>
        </w:tc>
        <w:tc>
          <w:tcPr>
            <w:tcW w:w="3063" w:type="dxa"/>
          </w:tcPr>
          <w:p w:rsidR="006D26BD" w:rsidRPr="00362AC1" w:rsidRDefault="006D26BD" w:rsidP="006D26BD">
            <w:pPr>
              <w:rPr>
                <w:sz w:val="20"/>
                <w:szCs w:val="20"/>
                <w:lang w:val="ka-GE"/>
              </w:rPr>
            </w:pPr>
            <w:proofErr w:type="spellStart"/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ხელშკ</w:t>
            </w:r>
            <w:proofErr w:type="spellEnd"/>
            <w:r w:rsidRPr="006D26BD">
              <w:rPr>
                <w:rFonts w:ascii="AcadNusx" w:hAnsi="AcadNusx" w:cs="Sylfaen"/>
                <w:sz w:val="20"/>
                <w:szCs w:val="20"/>
              </w:rPr>
              <w:t>e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რულების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ვადები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845" w:type="dxa"/>
          </w:tcPr>
          <w:p w:rsidR="006D26BD" w:rsidRPr="000F54EC" w:rsidRDefault="00487407" w:rsidP="003A6B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0F54E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A37A1">
              <w:rPr>
                <w:rFonts w:ascii="Sylfaen" w:hAnsi="Sylfaen"/>
                <w:sz w:val="20"/>
                <w:szCs w:val="20"/>
                <w:lang w:val="ka-GE"/>
              </w:rPr>
              <w:t>თვე</w:t>
            </w:r>
          </w:p>
        </w:tc>
      </w:tr>
      <w:tr w:rsidR="00487407" w:rsidTr="006D26BD">
        <w:tc>
          <w:tcPr>
            <w:tcW w:w="442" w:type="dxa"/>
          </w:tcPr>
          <w:p w:rsidR="00487407" w:rsidRPr="00487407" w:rsidRDefault="00362AC1" w:rsidP="006D26B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6</w:t>
            </w:r>
          </w:p>
        </w:tc>
        <w:tc>
          <w:tcPr>
            <w:tcW w:w="3063" w:type="dxa"/>
          </w:tcPr>
          <w:p w:rsidR="00487407" w:rsidRPr="006D26BD" w:rsidRDefault="00487407" w:rsidP="006D26B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მოწოდების ვადა</w:t>
            </w:r>
          </w:p>
        </w:tc>
        <w:tc>
          <w:tcPr>
            <w:tcW w:w="5845" w:type="dxa"/>
          </w:tcPr>
          <w:p w:rsidR="00487407" w:rsidRDefault="00487407" w:rsidP="003A6B8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 სამუშაო დღე</w:t>
            </w:r>
          </w:p>
        </w:tc>
      </w:tr>
      <w:tr w:rsidR="006D26BD" w:rsidTr="006D26BD">
        <w:tc>
          <w:tcPr>
            <w:tcW w:w="442" w:type="dxa"/>
          </w:tcPr>
          <w:p w:rsidR="006D26BD" w:rsidRPr="00487407" w:rsidRDefault="00362AC1" w:rsidP="006D26B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7</w:t>
            </w:r>
          </w:p>
        </w:tc>
        <w:tc>
          <w:tcPr>
            <w:tcW w:w="3063" w:type="dxa"/>
          </w:tcPr>
          <w:p w:rsidR="006D26BD" w:rsidRPr="00487407" w:rsidRDefault="006D26BD" w:rsidP="006D26BD">
            <w:pPr>
              <w:rPr>
                <w:sz w:val="20"/>
                <w:szCs w:val="20"/>
                <w:lang w:val="ka-GE"/>
              </w:rPr>
            </w:pPr>
            <w:proofErr w:type="spellStart"/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საგარანტიო</w:t>
            </w:r>
            <w:proofErr w:type="spellEnd"/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6D26BD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</w:t>
            </w:r>
            <w:r w:rsidRPr="006D26BD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845" w:type="dxa"/>
          </w:tcPr>
          <w:p w:rsidR="006D26BD" w:rsidRPr="006D26BD" w:rsidRDefault="00AB2514" w:rsidP="00DF6F2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 წელი</w:t>
            </w:r>
          </w:p>
        </w:tc>
      </w:tr>
      <w:tr w:rsidR="006D26BD" w:rsidTr="006D26BD">
        <w:tc>
          <w:tcPr>
            <w:tcW w:w="442" w:type="dxa"/>
          </w:tcPr>
          <w:p w:rsidR="006D26BD" w:rsidRPr="00487407" w:rsidRDefault="00362AC1" w:rsidP="006D26BD">
            <w:pPr>
              <w:jc w:val="center"/>
              <w:rPr>
                <w:sz w:val="20"/>
                <w:szCs w:val="20"/>
                <w:lang w:val="ka-GE"/>
              </w:rPr>
            </w:pPr>
            <w:r>
              <w:rPr>
                <w:sz w:val="20"/>
                <w:szCs w:val="20"/>
                <w:lang w:val="ka-GE"/>
              </w:rPr>
              <w:t>8</w:t>
            </w:r>
          </w:p>
        </w:tc>
        <w:tc>
          <w:tcPr>
            <w:tcW w:w="3063" w:type="dxa"/>
          </w:tcPr>
          <w:p w:rsidR="006D26BD" w:rsidRPr="001F16F7" w:rsidRDefault="001F16F7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6D26BD" w:rsidRPr="006D26BD" w:rsidRDefault="00AB2514" w:rsidP="006D26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ნანა შაიშმელაშვილი 598727027</w:t>
            </w:r>
          </w:p>
        </w:tc>
      </w:tr>
    </w:tbl>
    <w:p w:rsidR="00B92314" w:rsidRDefault="00B92314">
      <w:bookmarkStart w:id="0" w:name="_GoBack"/>
      <w:bookmarkEnd w:id="0"/>
    </w:p>
    <w:p w:rsidR="00B92314" w:rsidRPr="00B92314" w:rsidRDefault="00B92314" w:rsidP="00B92314"/>
    <w:sectPr w:rsidR="00B92314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51B269D2"/>
    <w:multiLevelType w:val="hybridMultilevel"/>
    <w:tmpl w:val="687E3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5B1F3D"/>
    <w:multiLevelType w:val="hybridMultilevel"/>
    <w:tmpl w:val="9E1AD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D168B"/>
    <w:rsid w:val="000F54EC"/>
    <w:rsid w:val="00193BB3"/>
    <w:rsid w:val="001F16F7"/>
    <w:rsid w:val="001F2450"/>
    <w:rsid w:val="002B52FF"/>
    <w:rsid w:val="002E322B"/>
    <w:rsid w:val="00326F93"/>
    <w:rsid w:val="00362AC1"/>
    <w:rsid w:val="003940C3"/>
    <w:rsid w:val="003A6B81"/>
    <w:rsid w:val="003E445B"/>
    <w:rsid w:val="0040382C"/>
    <w:rsid w:val="0047014E"/>
    <w:rsid w:val="00487407"/>
    <w:rsid w:val="005A37A1"/>
    <w:rsid w:val="005D2273"/>
    <w:rsid w:val="005D417E"/>
    <w:rsid w:val="00686E2C"/>
    <w:rsid w:val="0069697C"/>
    <w:rsid w:val="006D26BD"/>
    <w:rsid w:val="007010F8"/>
    <w:rsid w:val="00750690"/>
    <w:rsid w:val="007B0FE4"/>
    <w:rsid w:val="00816285"/>
    <w:rsid w:val="008F1926"/>
    <w:rsid w:val="00955874"/>
    <w:rsid w:val="00965761"/>
    <w:rsid w:val="009C6AEF"/>
    <w:rsid w:val="00AB2514"/>
    <w:rsid w:val="00AC2B0E"/>
    <w:rsid w:val="00AD7E1E"/>
    <w:rsid w:val="00B03898"/>
    <w:rsid w:val="00B73F6C"/>
    <w:rsid w:val="00B92314"/>
    <w:rsid w:val="00B97CE3"/>
    <w:rsid w:val="00CD01BF"/>
    <w:rsid w:val="00D27D47"/>
    <w:rsid w:val="00D84536"/>
    <w:rsid w:val="00D9026E"/>
    <w:rsid w:val="00DF6F21"/>
    <w:rsid w:val="00E236A6"/>
    <w:rsid w:val="00E65A83"/>
    <w:rsid w:val="00F4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40F6B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7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7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VVDU5HPDTQC2-89-232053</_dlc_DocId>
    <_dlc_DocIdUrl xmlns="a5444ea2-90b0-4ece-a612-f39e0dd9a22f">
      <Url>https://docflow.socar.ge/dms/requests/_layouts/15/DocIdRedir.aspx?ID=VVDU5HPDTQC2-89-232053</Url>
      <Description>VVDU5HPDTQC2-89-232053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41DFC-CE21-4B75-A382-FA561F5F5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2C1F6E-73DD-4E69-9442-86A332E83C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4007D6E-56CB-41D6-BD6C-871789F6ED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4600AB-6EFF-4109-9362-1F1244ED9C5E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5.xml><?xml version="1.0" encoding="utf-8"?>
<ds:datastoreItem xmlns:ds="http://schemas.openxmlformats.org/officeDocument/2006/customXml" ds:itemID="{DC5E60C5-0DC0-475C-9019-4A84DD7A8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Nana Shaishmelashvili</cp:lastModifiedBy>
  <cp:revision>5</cp:revision>
  <cp:lastPrinted>2021-11-08T12:32:00Z</cp:lastPrinted>
  <dcterms:created xsi:type="dcterms:W3CDTF">2025-04-25T13:48:00Z</dcterms:created>
  <dcterms:modified xsi:type="dcterms:W3CDTF">2025-04-28T11:39:00Z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944d1de2-bdff-40c4-95ae-f7bf3a1c4b9a</vt:lpwstr>
  </property>
</Properties>
</file>