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AE18F2">
        <w:tc>
          <w:tcPr>
            <w:tcW w:w="442" w:type="dxa"/>
            <w:vAlign w:val="center"/>
          </w:tcPr>
          <w:p w:rsidR="00955874" w:rsidRPr="00CD01BF" w:rsidRDefault="00CD01BF" w:rsidP="00AE18F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  <w:vAlign w:val="center"/>
          </w:tcPr>
          <w:p w:rsidR="00955874" w:rsidRDefault="00955874" w:rsidP="00AE18F2"/>
        </w:tc>
        <w:tc>
          <w:tcPr>
            <w:tcW w:w="5845" w:type="dxa"/>
            <w:vAlign w:val="center"/>
          </w:tcPr>
          <w:p w:rsidR="00955874" w:rsidRDefault="00955874" w:rsidP="00AE18F2"/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1</w:t>
            </w:r>
          </w:p>
        </w:tc>
        <w:tc>
          <w:tcPr>
            <w:tcW w:w="3063" w:type="dxa"/>
            <w:vAlign w:val="center"/>
          </w:tcPr>
          <w:p w:rsidR="00955874" w:rsidRPr="003E445B" w:rsidRDefault="00955874" w:rsidP="00AE18F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AE18F2"/>
        </w:tc>
        <w:tc>
          <w:tcPr>
            <w:tcW w:w="5845" w:type="dxa"/>
            <w:vAlign w:val="center"/>
          </w:tcPr>
          <w:p w:rsidR="00955874" w:rsidRPr="00B7206C" w:rsidRDefault="00C94435" w:rsidP="00C94435">
            <w:pPr>
              <w:rPr>
                <w:lang w:val="ka-GE"/>
              </w:rPr>
            </w:pPr>
            <w:r>
              <w:rPr>
                <w:lang w:val="ka-GE"/>
              </w:rPr>
              <w:t xml:space="preserve">ტენდერი </w:t>
            </w:r>
            <w:r w:rsidR="00B7206C">
              <w:rPr>
                <w:lang w:val="ka-GE"/>
              </w:rPr>
              <w:t>სარკინიგზო ჩიხების</w:t>
            </w:r>
            <w:r w:rsidR="005B3197">
              <w:rPr>
                <w:lang w:val="ka-GE"/>
              </w:rPr>
              <w:t xml:space="preserve"> სარემონტო მასალების</w:t>
            </w:r>
            <w:r w:rsidR="00B7206C">
              <w:rPr>
                <w:lang w:val="ka-GE"/>
              </w:rPr>
              <w:t xml:space="preserve"> შე</w:t>
            </w:r>
            <w:r w:rsidR="0089037E">
              <w:rPr>
                <w:lang w:val="ka-GE"/>
              </w:rPr>
              <w:t>სყიდვა</w:t>
            </w:r>
            <w:r>
              <w:rPr>
                <w:lang w:val="ka-GE"/>
              </w:rPr>
              <w:t>ზე და შერემონტებაზე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2</w:t>
            </w:r>
          </w:p>
        </w:tc>
        <w:tc>
          <w:tcPr>
            <w:tcW w:w="3063" w:type="dxa"/>
            <w:vAlign w:val="center"/>
          </w:tcPr>
          <w:p w:rsidR="00955874" w:rsidRPr="00C94435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1C192E" w:rsidRDefault="00BF212C" w:rsidP="00C94435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ქ.</w:t>
            </w:r>
            <w:r w:rsidR="00C94435">
              <w:rPr>
                <w:lang w:val="ka-GE"/>
              </w:rPr>
              <w:t>თბილისი</w:t>
            </w:r>
            <w:proofErr w:type="spellEnd"/>
            <w:r>
              <w:rPr>
                <w:lang w:val="ka-GE"/>
              </w:rPr>
              <w:t xml:space="preserve"> (</w:t>
            </w:r>
            <w:r w:rsidR="00B7206C">
              <w:rPr>
                <w:lang w:val="ka-GE"/>
              </w:rPr>
              <w:t xml:space="preserve">ქიზიყის </w:t>
            </w:r>
            <w:r w:rsidR="00C94435">
              <w:rPr>
                <w:lang w:val="ka-GE"/>
              </w:rPr>
              <w:t xml:space="preserve">ქუჩა) </w:t>
            </w:r>
          </w:p>
          <w:p w:rsidR="00C94435" w:rsidRDefault="00C94435" w:rsidP="00C94435">
            <w:pPr>
              <w:rPr>
                <w:lang w:val="ka-GE"/>
              </w:rPr>
            </w:pPr>
            <w:r>
              <w:rPr>
                <w:lang w:val="ka-GE"/>
              </w:rPr>
              <w:t>მასალების ჩამონათვალი:</w:t>
            </w:r>
          </w:p>
          <w:p w:rsidR="00C94435" w:rsidRDefault="00C94435" w:rsidP="00C94435">
            <w:pPr>
              <w:rPr>
                <w:lang w:val="ka-GE"/>
              </w:rPr>
            </w:pPr>
            <w:r w:rsidRPr="00C94435">
              <w:rPr>
                <w:lang w:val="ka-GE"/>
              </w:rPr>
              <w:t>ელექტროწევის  შემაერთებელი ემს--70-1300 (</w:t>
            </w:r>
            <w:proofErr w:type="spellStart"/>
            <w:r w:rsidRPr="00C94435">
              <w:rPr>
                <w:lang w:val="ka-GE"/>
              </w:rPr>
              <w:t>ჯემპერი</w:t>
            </w:r>
            <w:proofErr w:type="spellEnd"/>
            <w:r w:rsidRPr="00C94435">
              <w:rPr>
                <w:lang w:val="ka-GE"/>
              </w:rPr>
              <w:t>)</w:t>
            </w:r>
            <w:r>
              <w:rPr>
                <w:lang w:val="ka-GE"/>
              </w:rPr>
              <w:t>-75 ცალი (მონტაჟით)</w:t>
            </w:r>
          </w:p>
          <w:p w:rsidR="00C94435" w:rsidRDefault="00C94435" w:rsidP="00C94435">
            <w:pPr>
              <w:rPr>
                <w:lang w:val="ka-GE"/>
              </w:rPr>
            </w:pPr>
            <w:r w:rsidRPr="00C94435">
              <w:rPr>
                <w:lang w:val="ka-GE"/>
              </w:rPr>
              <w:t>ელექტროწევის  შემაერთებელი ემს--70-3300 (</w:t>
            </w:r>
            <w:proofErr w:type="spellStart"/>
            <w:r w:rsidRPr="00C94435">
              <w:rPr>
                <w:lang w:val="ka-GE"/>
              </w:rPr>
              <w:t>ჯემპერი</w:t>
            </w:r>
            <w:proofErr w:type="spellEnd"/>
            <w:r w:rsidRPr="00C94435">
              <w:rPr>
                <w:lang w:val="ka-GE"/>
              </w:rPr>
              <w:t>)</w:t>
            </w:r>
            <w:r>
              <w:rPr>
                <w:lang w:val="ka-GE"/>
              </w:rPr>
              <w:t xml:space="preserve">-1 ცალი </w:t>
            </w:r>
            <w:r>
              <w:rPr>
                <w:lang w:val="ka-GE"/>
              </w:rPr>
              <w:t>(მონტაჟით)</w:t>
            </w:r>
          </w:p>
          <w:p w:rsidR="00C94435" w:rsidRDefault="00C94435" w:rsidP="00C94435">
            <w:pPr>
              <w:rPr>
                <w:lang w:val="ka-GE"/>
              </w:rPr>
            </w:pPr>
            <w:r w:rsidRPr="00C94435">
              <w:rPr>
                <w:lang w:val="ka-GE"/>
              </w:rPr>
              <w:t xml:space="preserve">კომპოზიციური </w:t>
            </w:r>
            <w:proofErr w:type="spellStart"/>
            <w:r w:rsidRPr="00C94435">
              <w:rPr>
                <w:lang w:val="ka-GE"/>
              </w:rPr>
              <w:t>იზონაკლატკა</w:t>
            </w:r>
            <w:proofErr w:type="spellEnd"/>
            <w:r w:rsidRPr="00C94435">
              <w:rPr>
                <w:lang w:val="ka-GE"/>
              </w:rPr>
              <w:t xml:space="preserve"> R-50 რელსისთვის</w:t>
            </w:r>
            <w:r>
              <w:rPr>
                <w:lang w:val="ka-GE"/>
              </w:rPr>
              <w:t xml:space="preserve"> -2 ცალი (მონტაჟით)</w:t>
            </w:r>
          </w:p>
          <w:p w:rsidR="00C94435" w:rsidRPr="00B7206C" w:rsidRDefault="00C94435" w:rsidP="00C94435">
            <w:pPr>
              <w:rPr>
                <w:lang w:val="ka-GE"/>
              </w:rPr>
            </w:pPr>
            <w:r w:rsidRPr="00C94435">
              <w:rPr>
                <w:lang w:val="ka-GE"/>
              </w:rPr>
              <w:t>რელსის ხვრეტა 22მმ</w:t>
            </w:r>
            <w:r>
              <w:rPr>
                <w:lang w:val="ka-GE"/>
              </w:rPr>
              <w:t>-150 ერთეული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3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</w:tc>
        <w:tc>
          <w:tcPr>
            <w:tcW w:w="5845" w:type="dxa"/>
            <w:vAlign w:val="center"/>
          </w:tcPr>
          <w:p w:rsidR="00B72BF1" w:rsidRPr="00445A1A" w:rsidRDefault="00B7206C" w:rsidP="00AE18F2">
            <w:pPr>
              <w:rPr>
                <w:lang w:val="ka-GE"/>
              </w:rPr>
            </w:pPr>
            <w:r>
              <w:rPr>
                <w:lang w:val="ka-GE"/>
              </w:rPr>
              <w:t>გამოცდილება 5+ წელი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4</w:t>
            </w:r>
          </w:p>
        </w:tc>
        <w:tc>
          <w:tcPr>
            <w:tcW w:w="3063" w:type="dxa"/>
            <w:vAlign w:val="center"/>
          </w:tcPr>
          <w:p w:rsidR="00955874" w:rsidRPr="00955874" w:rsidRDefault="00955874" w:rsidP="00AE18F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AE18F2"/>
        </w:tc>
        <w:tc>
          <w:tcPr>
            <w:tcW w:w="5845" w:type="dxa"/>
            <w:vAlign w:val="center"/>
          </w:tcPr>
          <w:p w:rsidR="00955874" w:rsidRPr="00445A1A" w:rsidRDefault="00B72BF1" w:rsidP="00AE18F2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საგანი(დამკვეთის მოთხოვნის გათვალისწინებთ)</w:t>
            </w:r>
          </w:p>
        </w:tc>
      </w:tr>
      <w:tr w:rsidR="00CD01BF" w:rsidTr="00AE18F2">
        <w:tc>
          <w:tcPr>
            <w:tcW w:w="442" w:type="dxa"/>
            <w:vAlign w:val="center"/>
          </w:tcPr>
          <w:p w:rsidR="00955874" w:rsidRDefault="00955874" w:rsidP="00AE18F2">
            <w:r>
              <w:t>5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BF212C" w:rsidP="00AE18F2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B72BF1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AE18F2">
        <w:tc>
          <w:tcPr>
            <w:tcW w:w="442" w:type="dxa"/>
            <w:vAlign w:val="center"/>
          </w:tcPr>
          <w:p w:rsidR="00955874" w:rsidRDefault="00955874" w:rsidP="00AE18F2">
            <w:r>
              <w:t>6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023D72" w:rsidP="00AE18F2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BC431C">
              <w:rPr>
                <w:lang w:val="ka-GE"/>
              </w:rPr>
              <w:t>0 დღე</w:t>
            </w:r>
          </w:p>
        </w:tc>
      </w:tr>
      <w:tr w:rsidR="00955874" w:rsidTr="00AE18F2">
        <w:tc>
          <w:tcPr>
            <w:tcW w:w="442" w:type="dxa"/>
            <w:vAlign w:val="center"/>
          </w:tcPr>
          <w:p w:rsidR="00955874" w:rsidRDefault="00955874" w:rsidP="00AE18F2">
            <w:r>
              <w:t>7</w:t>
            </w:r>
          </w:p>
        </w:tc>
        <w:tc>
          <w:tcPr>
            <w:tcW w:w="3063" w:type="dxa"/>
            <w:vAlign w:val="center"/>
          </w:tcPr>
          <w:p w:rsidR="00955874" w:rsidRPr="00AE18F2" w:rsidRDefault="00955874" w:rsidP="00AE18F2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DD5ABD" w:rsidRDefault="00BC431C" w:rsidP="00AE18F2">
            <w:pPr>
              <w:rPr>
                <w:lang w:val="ka-GE"/>
              </w:rPr>
            </w:pPr>
            <w:r>
              <w:rPr>
                <w:lang w:val="ka-GE"/>
              </w:rPr>
              <w:t>2 წელი</w:t>
            </w:r>
          </w:p>
        </w:tc>
      </w:tr>
      <w:tr w:rsidR="00955874" w:rsidTr="00AE18F2">
        <w:tc>
          <w:tcPr>
            <w:tcW w:w="442" w:type="dxa"/>
            <w:vAlign w:val="center"/>
          </w:tcPr>
          <w:p w:rsidR="00955874" w:rsidRDefault="00955874" w:rsidP="00AE18F2">
            <w:r>
              <w:t>8</w:t>
            </w:r>
          </w:p>
        </w:tc>
        <w:tc>
          <w:tcPr>
            <w:tcW w:w="3063" w:type="dxa"/>
            <w:vAlign w:val="center"/>
          </w:tcPr>
          <w:p w:rsidR="00AE18F2" w:rsidRPr="00AE18F2" w:rsidRDefault="00AE18F2" w:rsidP="00AE18F2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C94435" w:rsidP="0089037E">
            <w:pPr>
              <w:rPr>
                <w:lang w:val="ka-GE"/>
              </w:rPr>
            </w:pPr>
            <w:r>
              <w:rPr>
                <w:lang w:val="ka-GE"/>
              </w:rPr>
              <w:t>გიორგი მიგრიაული 595 31 95 95</w:t>
            </w:r>
            <w:bookmarkStart w:id="0" w:name="_GoBack"/>
            <w:bookmarkEnd w:id="0"/>
          </w:p>
        </w:tc>
      </w:tr>
      <w:tr w:rsidR="00B92314" w:rsidTr="00AE18F2">
        <w:tc>
          <w:tcPr>
            <w:tcW w:w="442" w:type="dxa"/>
            <w:vAlign w:val="center"/>
          </w:tcPr>
          <w:p w:rsidR="00B92314" w:rsidRDefault="00B92314" w:rsidP="00AE18F2">
            <w:r>
              <w:t>9</w:t>
            </w:r>
          </w:p>
        </w:tc>
        <w:tc>
          <w:tcPr>
            <w:tcW w:w="3063" w:type="dxa"/>
            <w:vAlign w:val="center"/>
          </w:tcPr>
          <w:p w:rsidR="00B92314" w:rsidRDefault="00B92314" w:rsidP="00AE18F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  <w:vAlign w:val="center"/>
          </w:tcPr>
          <w:p w:rsidR="00B92314" w:rsidRDefault="00B92314" w:rsidP="00AE18F2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B92314" w:rsidRPr="00874055" w:rsidRDefault="00955874" w:rsidP="00874055">
      <w:pPr>
        <w:spacing w:line="256" w:lineRule="auto"/>
        <w:jc w:val="center"/>
        <w:rPr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23D72"/>
    <w:rsid w:val="000F62D0"/>
    <w:rsid w:val="00136F14"/>
    <w:rsid w:val="00141053"/>
    <w:rsid w:val="0014112F"/>
    <w:rsid w:val="00165B3E"/>
    <w:rsid w:val="001867C9"/>
    <w:rsid w:val="001C192E"/>
    <w:rsid w:val="001F2450"/>
    <w:rsid w:val="002252F9"/>
    <w:rsid w:val="00326F93"/>
    <w:rsid w:val="0037143D"/>
    <w:rsid w:val="003D2403"/>
    <w:rsid w:val="003E445B"/>
    <w:rsid w:val="003F5727"/>
    <w:rsid w:val="0043106E"/>
    <w:rsid w:val="00445A1A"/>
    <w:rsid w:val="00521F3E"/>
    <w:rsid w:val="00544ED4"/>
    <w:rsid w:val="005B3197"/>
    <w:rsid w:val="005D417E"/>
    <w:rsid w:val="005D7630"/>
    <w:rsid w:val="00607042"/>
    <w:rsid w:val="00620F6F"/>
    <w:rsid w:val="006616CD"/>
    <w:rsid w:val="00681D48"/>
    <w:rsid w:val="006C6508"/>
    <w:rsid w:val="00704BE4"/>
    <w:rsid w:val="007179EC"/>
    <w:rsid w:val="007D326E"/>
    <w:rsid w:val="007E189F"/>
    <w:rsid w:val="00816285"/>
    <w:rsid w:val="0086665E"/>
    <w:rsid w:val="00874055"/>
    <w:rsid w:val="0089037E"/>
    <w:rsid w:val="00955874"/>
    <w:rsid w:val="009C6AEF"/>
    <w:rsid w:val="00AD38BF"/>
    <w:rsid w:val="00AE18F2"/>
    <w:rsid w:val="00B7206C"/>
    <w:rsid w:val="00B72BF1"/>
    <w:rsid w:val="00B92314"/>
    <w:rsid w:val="00BC431C"/>
    <w:rsid w:val="00BD1E67"/>
    <w:rsid w:val="00BF212C"/>
    <w:rsid w:val="00C32C2D"/>
    <w:rsid w:val="00C77F7B"/>
    <w:rsid w:val="00C94435"/>
    <w:rsid w:val="00CA7A72"/>
    <w:rsid w:val="00CD01BF"/>
    <w:rsid w:val="00CD6BA4"/>
    <w:rsid w:val="00D83B6E"/>
    <w:rsid w:val="00D9026E"/>
    <w:rsid w:val="00DD5352"/>
    <w:rsid w:val="00DD5ABD"/>
    <w:rsid w:val="00DD648F"/>
    <w:rsid w:val="00E07A2D"/>
    <w:rsid w:val="00E648E2"/>
    <w:rsid w:val="00E919BA"/>
    <w:rsid w:val="00F8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67D3A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VVDU5HPDTQC2-89-232041</_dlc_DocId>
    <_dlc_DocIdUrl xmlns="a5444ea2-90b0-4ece-a612-f39e0dd9a22f">
      <Url>https://docflow.socar.ge/dms/requests/_layouts/15/DocIdRedir.aspx?ID=VVDU5HPDTQC2-89-232041</Url>
      <Description>VVDU5HPDTQC2-89-232041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B88F6-41F9-466D-9413-EA9C116EE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0BC3D6-A692-423C-BFB4-A1BF8A022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9</cp:revision>
  <dcterms:created xsi:type="dcterms:W3CDTF">2025-04-01T08:55:00Z</dcterms:created>
  <dcterms:modified xsi:type="dcterms:W3CDTF">2025-06-13T09:22:00Z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733713a0-5090-4789-b16f-528e92512fa6</vt:lpwstr>
  </property>
</Properties>
</file>