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626CB370" w:rsidR="0041678D" w:rsidRPr="00B9072A" w:rsidRDefault="001A1E51" w:rsidP="000D1CB3">
                                <w:pPr>
                                  <w:jc w:val="center"/>
                                  <w:rPr>
                                    <w:b/>
                                    <w:color w:val="E36C0A" w:themeColor="accent6" w:themeShade="BF"/>
                                    <w:sz w:val="44"/>
                                    <w:szCs w:val="56"/>
                                    <w:lang w:val="ka-GE"/>
                                  </w:rPr>
                                </w:pPr>
                                <w:r w:rsidRPr="001A1E51">
                                  <w:rPr>
                                    <w:rFonts w:cs="Arial"/>
                                    <w:b/>
                                    <w:color w:val="auto"/>
                                    <w:sz w:val="40"/>
                                    <w:szCs w:val="56"/>
                                    <w:lang w:val="af-ZA"/>
                                  </w:rPr>
                                  <w:t>ტენდერი კარტრიჯების შესყიდვასა და მომსახურებაზე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47+dgIAAGY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2v7pF1BtqCMCdMMSvbwx9Gq3IuKDCDQd1AQ08XhPH22BWIde4mwJ4ddb9wlP&#10;TUtazhqatpLHnysRFGf2q6N2Ph+ORmk882E0Pj2mQzjULA41blVfAbXCkHaLl1lMeLRbUQeon2kx&#10;zFNUUgknKXbJcSteYbcDaLFINZ9nEA2kF3jrHr1MrhO9qSef2mcRfN+4SD1/B9u5FNNX/dthk6WD&#10;+QpBm9zcieCO1Z54GuY8Hv3iSdvi8JxR+/U4+w0AAP//AwBQSwMEFAAGAAgAAAAhAAxd1gfkAAAA&#10;DAEAAA8AAABkcnMvZG93bnJldi54bWxMj8tOwzAQRfdI/IM1SGxQ64Q0tA2ZVAgBldjR8BA7Nx6S&#10;iHgcxW4a/h53BcvRHN17br6ZTCdGGlxrGSGeRyCIK6tbrhFey8fZCoTzirXqLBPCDznYFOdnucq0&#10;PfILjTtfixDCLlMIjfd9JqWrGjLKzW1PHH5fdjDKh3OopR7UMYSbTl5H0Y00quXQ0Kie7huqvncH&#10;g/B5VX88u+np7ZikSf+wHcvluy4RLy+mu1sQnib/B8NJP6hDEZz29sDaiQ5hlqzWAUVI03gB4kRE&#10;8SLM2yMs43UKssjl/xHFLwAAAP//AwBQSwECLQAUAAYACAAAACEAtoM4kv4AAADhAQAAEwAAAAAA&#10;AAAAAAAAAAAAAAAAW0NvbnRlbnRfVHlwZXNdLnhtbFBLAQItABQABgAIAAAAIQA4/SH/1gAAAJQB&#10;AAALAAAAAAAAAAAAAAAAAC8BAABfcmVscy8ucmVsc1BLAQItABQABgAIAAAAIQDeh47+dgIAAGYF&#10;AAAOAAAAAAAAAAAAAAAAAC4CAABkcnMvZTJvRG9jLnhtbFBLAQItABQABgAIAAAAIQAMXdYH5AAA&#10;AAwBAAAPAAAAAAAAAAAAAAAAANAEAABkcnMvZG93bnJldi54bWxQSwUGAAAAAAQABADzAAAA4QUA&#10;AAAA&#10;" fillcolor="white [3201]" stroked="f" strokeweight=".5pt">
                    <v:textbox>
                      <w:txbxContent>
                        <w:p w14:paraId="573A4337" w14:textId="626CB370" w:rsidR="0041678D" w:rsidRPr="00B9072A" w:rsidRDefault="001A1E51" w:rsidP="000D1CB3">
                          <w:pPr>
                            <w:jc w:val="center"/>
                            <w:rPr>
                              <w:b/>
                              <w:color w:val="E36C0A" w:themeColor="accent6" w:themeShade="BF"/>
                              <w:sz w:val="44"/>
                              <w:szCs w:val="56"/>
                              <w:lang w:val="ka-GE"/>
                            </w:rPr>
                          </w:pPr>
                          <w:r w:rsidRPr="001A1E51">
                            <w:rPr>
                              <w:rFonts w:cs="Arial"/>
                              <w:b/>
                              <w:color w:val="auto"/>
                              <w:sz w:val="40"/>
                              <w:szCs w:val="56"/>
                              <w:lang w:val="af-ZA"/>
                            </w:rPr>
                            <w:t>ტენდერი კარტრიჯების შესყიდვასა და მომსახურებაზე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3CE49950" w:rsidR="00B9072A" w:rsidRDefault="001A1E51" w:rsidP="00F12A43">
                                      <w:pPr>
                                        <w:rPr>
                                          <w:lang w:val="ka-GE"/>
                                        </w:rPr>
                                      </w:pPr>
                                      <w:r>
                                        <w:rPr>
                                          <w:lang w:val="ka-GE"/>
                                        </w:rPr>
                                        <w:t>18</w:t>
                                      </w:r>
                                      <w:r w:rsidR="00955FE3">
                                        <w:rPr>
                                          <w:lang w:val="ka-GE"/>
                                        </w:rPr>
                                        <w:t xml:space="preserve"> </w:t>
                                      </w:r>
                                      <w:r>
                                        <w:rPr>
                                          <w:lang w:val="ka-GE"/>
                                        </w:rPr>
                                        <w:t>ივნის</w:t>
                                      </w:r>
                                      <w:r w:rsidR="00004350">
                                        <w:rPr>
                                          <w:lang w:val="ka-GE"/>
                                        </w:rPr>
                                        <w:t>ი</w:t>
                                      </w:r>
                                      <w:r w:rsidR="0041678D">
                                        <w:rPr>
                                          <w:lang w:val="ka-GE"/>
                                        </w:rPr>
                                        <w:t xml:space="preserve"> 202</w:t>
                                      </w:r>
                                      <w:r w:rsidR="00004350">
                                        <w:rPr>
                                          <w:lang w:val="ka-GE"/>
                                        </w:rPr>
                                        <w:t>5</w:t>
                                      </w:r>
                                    </w:p>
                                    <w:p w14:paraId="5273460A" w14:textId="0535ADA1" w:rsidR="0041678D" w:rsidRPr="00415C7C" w:rsidRDefault="001A1E51" w:rsidP="00B9072A">
                                      <w:pPr>
                                        <w:rPr>
                                          <w:lang w:val="ka-GE"/>
                                        </w:rPr>
                                      </w:pPr>
                                      <w:r>
                                        <w:rPr>
                                          <w:lang w:val="ka-GE"/>
                                        </w:rPr>
                                        <w:t>2</w:t>
                                      </w:r>
                                      <w:r w:rsidR="00B9072A">
                                        <w:rPr>
                                          <w:lang w:val="ka-GE"/>
                                        </w:rPr>
                                        <w:t xml:space="preserve"> </w:t>
                                      </w:r>
                                      <w:r>
                                        <w:rPr>
                                          <w:lang w:val="ka-GE"/>
                                        </w:rPr>
                                        <w:t>ივლის</w:t>
                                      </w:r>
                                      <w:r w:rsidR="00955FE3">
                                        <w:rPr>
                                          <w:lang w:val="ka-GE"/>
                                        </w:rPr>
                                        <w:t xml:space="preserve">ი </w:t>
                                      </w:r>
                                      <w:r w:rsidR="0041678D">
                                        <w:rPr>
                                          <w:lang w:val="ka-GE"/>
                                        </w:rPr>
                                        <w:t>202</w:t>
                                      </w:r>
                                      <w:r w:rsidR="00004350">
                                        <w:rPr>
                                          <w:lang w:val="ka-GE"/>
                                        </w:rPr>
                                        <w:t>5</w:t>
                                      </w:r>
                                      <w:r w:rsidR="0041678D">
                                        <w:rPr>
                                          <w:lang w:val="ka-GE"/>
                                        </w:rPr>
                                        <w:t xml:space="preserve">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B9072A" w:rsidP="00B9072A">
                                      <w:pPr>
                                        <w:rPr>
                                          <w:lang w:val="ka-GE"/>
                                        </w:rPr>
                                      </w:pPr>
                                      <w:hyperlink r:id="rId9" w:history="1">
                                        <w:r w:rsidRPr="00E23EEE">
                                          <w:rPr>
                                            <w:rStyle w:val="Hyperlink"/>
                                          </w:rPr>
                                          <w:t>astepnadze@bog.ge</w:t>
                                        </w:r>
                                      </w:hyperlink>
                                      <w:r>
                                        <w:t xml:space="preserve"> </w:t>
                                      </w:r>
                                      <w:hyperlink r:id="rId10" w:history="1"/>
                                    </w:p>
                                    <w:p w14:paraId="2D516649" w14:textId="2F5A8597" w:rsidR="0041678D" w:rsidRPr="0041678D"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bVhawIAAEUFAAAOAAAAZHJzL2Uyb0RvYy54bWysVEtv2zAMvg/YfxB0X+2kTZcGdYqsRYYB&#10;QVssHXpWZKkxJouaxMTOfn0p2Xmg26XDLjYlfnx/1PVNWxu2VT5UYAs+OMs5U1ZCWdmXgv94mn8a&#10;cxZQ2FIYsKrgOxX4zfTjh+vGTdQQ1mBK5Rk5sWHSuIKvEd0ky4Jcq1qEM3DKklKDrwXS0b9kpRcN&#10;ea9NNszzy6wBXzoPUoVAt3edkk+Tf62VxAetg0JmCk65Yfr69F3Fbza9FpMXL9y6kn0a4h+yqEVl&#10;KejB1Z1AwTa++sNVXUkPATSeSagz0LqSKtVA1QzyN9Us18KpVAs1J7hDm8L/cyvvt0v36Bm2X6Cl&#10;AcaGNC5MAl3Gelrt6/inTBnpqYW7Q9tUi0zS5eV4NM5zUknSDUbnV8OL1NjsaO58wK8KahaFgnua&#10;S2qX2C4CUkiC7iExmoV5ZUyajbGsoRDnozwZHDRkYWzEqjTl3s0x9SThzqiIMfa70qwqUwXxIvFL&#10;3RrPtoKYIaRUFlPxyS+hI0pTEu8x7PHHrN5j3NWxjwwWD8Z1ZcGn6t+kXf7cp6w7PDXypO4oYrtq&#10;qfCTya6g3NHAPXS7EJycVzSUhQj4KDyRnwZJC40P9NEGqPnQS5ytwf/+233EEydJy1lDy1Tw8Gsj&#10;vOLMfLPE1qvBBVGCYTpcjD4P6eBPNatTjd3Ut0BTGdDT4WQSIx7NXtQe6mfa+1mMSiphJcUuOO7F&#10;W+xWnN4NqWazBKJ9cwIXdulkdB2HFCn31D4L73peIlH6HvZrJyZv6Nlho6WF2QZBV4m7sc9dV/v+&#10;064mSvfvSnwMTs8JdXz9pq8AAAD//wMAUEsDBBQABgAIAAAAIQCVPWjL4wAAAA0BAAAPAAAAZHJz&#10;L2Rvd25yZXYueG1sTI89T8MwEIZ3JP6DdUhsrd1AoA1xqipShYRgaOnC5sTXJMI+h9htA78eZ4Lt&#10;Ph6991y+Hq1hZxx850jCYi6AIdVOd9RIOLxvZ0tgPijSyjhCCd/oYV1cX+Uq0+5COzzvQ8NiCPlM&#10;SWhD6DPOfd2iVX7ueqS4O7rBqhDboeF6UJcYbg1PhHjgVnUUL7Sqx7LF+nN/shJeyu2b2lWJXf6Y&#10;8vn1uOm/Dh+plLc34+YJWMAx/MEw6Ud1KKJT5U6kPTMSZskqjaiEx1WyADYRIhVxVE3V3X0KvMj5&#10;/y+KXwAAAP//AwBQSwECLQAUAAYACAAAACEAtoM4kv4AAADhAQAAEwAAAAAAAAAAAAAAAAAAAAAA&#10;W0NvbnRlbnRfVHlwZXNdLnhtbFBLAQItABQABgAIAAAAIQA4/SH/1gAAAJQBAAALAAAAAAAAAAAA&#10;AAAAAC8BAABfcmVscy8ucmVsc1BLAQItABQABgAIAAAAIQAb5bVhawIAAEUFAAAOAAAAAAAAAAAA&#10;AAAAAC4CAABkcnMvZTJvRG9jLnhtbFBLAQItABQABgAIAAAAIQCVPWjL4wAAAA0BAAAPAAAAAAAA&#10;AAAAAAAAAMUEAABkcnMvZG93bnJldi54bWxQSwUGAAAAAAQABADzAAAA1QUAAAAA&#10;" filled="f" stroked="f" strokeweight=".5pt">
                    <v:textbo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3CE49950" w:rsidR="00B9072A" w:rsidRDefault="001A1E51" w:rsidP="00F12A43">
                                <w:pPr>
                                  <w:rPr>
                                    <w:lang w:val="ka-GE"/>
                                  </w:rPr>
                                </w:pPr>
                                <w:r>
                                  <w:rPr>
                                    <w:lang w:val="ka-GE"/>
                                  </w:rPr>
                                  <w:t>18</w:t>
                                </w:r>
                                <w:r w:rsidR="00955FE3">
                                  <w:rPr>
                                    <w:lang w:val="ka-GE"/>
                                  </w:rPr>
                                  <w:t xml:space="preserve"> </w:t>
                                </w:r>
                                <w:r>
                                  <w:rPr>
                                    <w:lang w:val="ka-GE"/>
                                  </w:rPr>
                                  <w:t>ივნის</w:t>
                                </w:r>
                                <w:r w:rsidR="00004350">
                                  <w:rPr>
                                    <w:lang w:val="ka-GE"/>
                                  </w:rPr>
                                  <w:t>ი</w:t>
                                </w:r>
                                <w:r w:rsidR="0041678D">
                                  <w:rPr>
                                    <w:lang w:val="ka-GE"/>
                                  </w:rPr>
                                  <w:t xml:space="preserve"> 202</w:t>
                                </w:r>
                                <w:r w:rsidR="00004350">
                                  <w:rPr>
                                    <w:lang w:val="ka-GE"/>
                                  </w:rPr>
                                  <w:t>5</w:t>
                                </w:r>
                              </w:p>
                              <w:p w14:paraId="5273460A" w14:textId="0535ADA1" w:rsidR="0041678D" w:rsidRPr="00415C7C" w:rsidRDefault="001A1E51" w:rsidP="00B9072A">
                                <w:pPr>
                                  <w:rPr>
                                    <w:lang w:val="ka-GE"/>
                                  </w:rPr>
                                </w:pPr>
                                <w:r>
                                  <w:rPr>
                                    <w:lang w:val="ka-GE"/>
                                  </w:rPr>
                                  <w:t>2</w:t>
                                </w:r>
                                <w:r w:rsidR="00B9072A">
                                  <w:rPr>
                                    <w:lang w:val="ka-GE"/>
                                  </w:rPr>
                                  <w:t xml:space="preserve"> </w:t>
                                </w:r>
                                <w:r>
                                  <w:rPr>
                                    <w:lang w:val="ka-GE"/>
                                  </w:rPr>
                                  <w:t>ივლის</w:t>
                                </w:r>
                                <w:r w:rsidR="00955FE3">
                                  <w:rPr>
                                    <w:lang w:val="ka-GE"/>
                                  </w:rPr>
                                  <w:t xml:space="preserve">ი </w:t>
                                </w:r>
                                <w:r w:rsidR="0041678D">
                                  <w:rPr>
                                    <w:lang w:val="ka-GE"/>
                                  </w:rPr>
                                  <w:t>202</w:t>
                                </w:r>
                                <w:r w:rsidR="00004350">
                                  <w:rPr>
                                    <w:lang w:val="ka-GE"/>
                                  </w:rPr>
                                  <w:t>5</w:t>
                                </w:r>
                                <w:r w:rsidR="0041678D">
                                  <w:rPr>
                                    <w:lang w:val="ka-GE"/>
                                  </w:rPr>
                                  <w:t xml:space="preserve">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B9072A" w:rsidP="00B9072A">
                                <w:pPr>
                                  <w:rPr>
                                    <w:lang w:val="ka-GE"/>
                                  </w:rPr>
                                </w:pPr>
                                <w:hyperlink r:id="rId11" w:history="1">
                                  <w:r w:rsidRPr="00E23EEE">
                                    <w:rPr>
                                      <w:rStyle w:val="Hyperlink"/>
                                    </w:rPr>
                                    <w:t>astepnadze@bog.ge</w:t>
                                  </w:r>
                                </w:hyperlink>
                                <w:r>
                                  <w:t xml:space="preserve"> </w:t>
                                </w:r>
                                <w:hyperlink r:id="rId12" w:history="1"/>
                              </w:p>
                              <w:p w14:paraId="2D516649" w14:textId="2F5A8597" w:rsidR="0041678D" w:rsidRPr="0041678D"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0C7835D7" w14:textId="77777777" w:rsidR="001A1E51" w:rsidRPr="00B9072A" w:rsidRDefault="001A1E51" w:rsidP="001A1E51">
      <w:pPr>
        <w:jc w:val="center"/>
        <w:rPr>
          <w:b/>
          <w:color w:val="E36C0A" w:themeColor="accent6" w:themeShade="BF"/>
          <w:sz w:val="44"/>
          <w:szCs w:val="56"/>
          <w:lang w:val="ka-GE"/>
        </w:rPr>
      </w:pPr>
      <w:r w:rsidRPr="001A1E51">
        <w:rPr>
          <w:rFonts w:cs="Arial"/>
          <w:b/>
          <w:color w:val="auto"/>
          <w:sz w:val="40"/>
          <w:szCs w:val="56"/>
          <w:lang w:val="af-ZA"/>
        </w:rPr>
        <w:t>ტენდერი კარტრიჯების შესყიდვასა და მომსახურებაზე</w:t>
      </w:r>
    </w:p>
    <w:p w14:paraId="180E5041" w14:textId="60F0D04C"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7DC2BAAD" w14:textId="4720B9B4" w:rsidR="00BF582C" w:rsidRDefault="00633247">
          <w:pPr>
            <w:pStyle w:val="TOC1"/>
            <w:rPr>
              <w:rFonts w:asciiTheme="minorHAnsi" w:eastAsiaTheme="minorEastAsia" w:hAnsiTheme="minorHAnsi"/>
              <w:noProof/>
              <w:color w:val="auto"/>
              <w:kern w:val="2"/>
              <w:sz w:val="24"/>
              <w:szCs w:val="24"/>
              <w14:ligatures w14:val="standardContextual"/>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01164073" w:history="1">
            <w:r w:rsidR="00BF582C" w:rsidRPr="00773ECD">
              <w:rPr>
                <w:rStyle w:val="Hyperlink"/>
                <w:rFonts w:eastAsiaTheme="majorEastAsia" w:cstheme="majorBidi"/>
                <w:b/>
                <w:noProof/>
                <w:lang w:val="ka-GE" w:eastAsia="ja-JP"/>
              </w:rPr>
              <w:t>ინსტრუქცია ტენდერში მონაწილეთათვის</w:t>
            </w:r>
            <w:r w:rsidR="00BF582C">
              <w:rPr>
                <w:noProof/>
                <w:webHidden/>
              </w:rPr>
              <w:tab/>
            </w:r>
            <w:r w:rsidR="00BF582C">
              <w:rPr>
                <w:noProof/>
                <w:webHidden/>
              </w:rPr>
              <w:fldChar w:fldCharType="begin"/>
            </w:r>
            <w:r w:rsidR="00BF582C">
              <w:rPr>
                <w:noProof/>
                <w:webHidden/>
              </w:rPr>
              <w:instrText xml:space="preserve"> PAGEREF _Toc201164073 \h </w:instrText>
            </w:r>
            <w:r w:rsidR="00BF582C">
              <w:rPr>
                <w:noProof/>
                <w:webHidden/>
              </w:rPr>
            </w:r>
            <w:r w:rsidR="00BF582C">
              <w:rPr>
                <w:noProof/>
                <w:webHidden/>
              </w:rPr>
              <w:fldChar w:fldCharType="separate"/>
            </w:r>
            <w:r w:rsidR="00BF582C">
              <w:rPr>
                <w:noProof/>
                <w:webHidden/>
              </w:rPr>
              <w:t>2</w:t>
            </w:r>
            <w:r w:rsidR="00BF582C">
              <w:rPr>
                <w:noProof/>
                <w:webHidden/>
              </w:rPr>
              <w:fldChar w:fldCharType="end"/>
            </w:r>
          </w:hyperlink>
        </w:p>
        <w:p w14:paraId="328074F0" w14:textId="43B3042D" w:rsidR="00BF582C" w:rsidRDefault="00BF582C">
          <w:pPr>
            <w:pStyle w:val="TOC1"/>
            <w:rPr>
              <w:rFonts w:asciiTheme="minorHAnsi" w:eastAsiaTheme="minorEastAsia" w:hAnsiTheme="minorHAnsi"/>
              <w:noProof/>
              <w:color w:val="auto"/>
              <w:kern w:val="2"/>
              <w:sz w:val="24"/>
              <w:szCs w:val="24"/>
              <w14:ligatures w14:val="standardContextual"/>
            </w:rPr>
          </w:pPr>
          <w:hyperlink w:anchor="_Toc201164074" w:history="1">
            <w:r w:rsidRPr="00773ECD">
              <w:rPr>
                <w:rStyle w:val="Hyperlink"/>
                <w:rFonts w:eastAsiaTheme="majorEastAsia" w:cstheme="majorBidi"/>
                <w:b/>
                <w:noProof/>
                <w:lang w:val="ka-GE" w:eastAsia="ja-JP"/>
              </w:rPr>
              <w:t>სატენდერო მოთხოვნები</w:t>
            </w:r>
            <w:r>
              <w:rPr>
                <w:noProof/>
                <w:webHidden/>
              </w:rPr>
              <w:tab/>
            </w:r>
            <w:r>
              <w:rPr>
                <w:noProof/>
                <w:webHidden/>
              </w:rPr>
              <w:fldChar w:fldCharType="begin"/>
            </w:r>
            <w:r>
              <w:rPr>
                <w:noProof/>
                <w:webHidden/>
              </w:rPr>
              <w:instrText xml:space="preserve"> PAGEREF _Toc201164074 \h </w:instrText>
            </w:r>
            <w:r>
              <w:rPr>
                <w:noProof/>
                <w:webHidden/>
              </w:rPr>
            </w:r>
            <w:r>
              <w:rPr>
                <w:noProof/>
                <w:webHidden/>
              </w:rPr>
              <w:fldChar w:fldCharType="separate"/>
            </w:r>
            <w:r>
              <w:rPr>
                <w:noProof/>
                <w:webHidden/>
              </w:rPr>
              <w:t>2</w:t>
            </w:r>
            <w:r>
              <w:rPr>
                <w:noProof/>
                <w:webHidden/>
              </w:rPr>
              <w:fldChar w:fldCharType="end"/>
            </w:r>
          </w:hyperlink>
        </w:p>
        <w:p w14:paraId="0512D8DB" w14:textId="304E8540" w:rsidR="00BF582C" w:rsidRDefault="00BF582C">
          <w:pPr>
            <w:pStyle w:val="TOC1"/>
            <w:rPr>
              <w:rFonts w:asciiTheme="minorHAnsi" w:eastAsiaTheme="minorEastAsia" w:hAnsiTheme="minorHAnsi"/>
              <w:noProof/>
              <w:color w:val="auto"/>
              <w:kern w:val="2"/>
              <w:sz w:val="24"/>
              <w:szCs w:val="24"/>
              <w14:ligatures w14:val="standardContextual"/>
            </w:rPr>
          </w:pPr>
          <w:hyperlink w:anchor="_Toc201164075" w:history="1">
            <w:r w:rsidRPr="00773ECD">
              <w:rPr>
                <w:rStyle w:val="Hyperlink"/>
                <w:rFonts w:eastAsiaTheme="majorEastAsia" w:cstheme="majorBidi"/>
                <w:b/>
                <w:noProof/>
                <w:lang w:val="ka-GE" w:eastAsia="ja-JP"/>
              </w:rPr>
              <w:t>შეფასების კრიტერიუმები და წონები</w:t>
            </w:r>
            <w:r>
              <w:rPr>
                <w:noProof/>
                <w:webHidden/>
              </w:rPr>
              <w:tab/>
            </w:r>
            <w:r>
              <w:rPr>
                <w:noProof/>
                <w:webHidden/>
              </w:rPr>
              <w:fldChar w:fldCharType="begin"/>
            </w:r>
            <w:r>
              <w:rPr>
                <w:noProof/>
                <w:webHidden/>
              </w:rPr>
              <w:instrText xml:space="preserve"> PAGEREF _Toc201164075 \h </w:instrText>
            </w:r>
            <w:r>
              <w:rPr>
                <w:noProof/>
                <w:webHidden/>
              </w:rPr>
            </w:r>
            <w:r>
              <w:rPr>
                <w:noProof/>
                <w:webHidden/>
              </w:rPr>
              <w:fldChar w:fldCharType="separate"/>
            </w:r>
            <w:r>
              <w:rPr>
                <w:noProof/>
                <w:webHidden/>
              </w:rPr>
              <w:t>3</w:t>
            </w:r>
            <w:r>
              <w:rPr>
                <w:noProof/>
                <w:webHidden/>
              </w:rPr>
              <w:fldChar w:fldCharType="end"/>
            </w:r>
          </w:hyperlink>
        </w:p>
        <w:p w14:paraId="3F160FD7" w14:textId="7B69A051" w:rsidR="00BF582C" w:rsidRDefault="00BF582C">
          <w:pPr>
            <w:pStyle w:val="TOC1"/>
            <w:rPr>
              <w:rFonts w:asciiTheme="minorHAnsi" w:eastAsiaTheme="minorEastAsia" w:hAnsiTheme="minorHAnsi"/>
              <w:noProof/>
              <w:color w:val="auto"/>
              <w:kern w:val="2"/>
              <w:sz w:val="24"/>
              <w:szCs w:val="24"/>
              <w14:ligatures w14:val="standardContextual"/>
            </w:rPr>
          </w:pPr>
          <w:hyperlink w:anchor="_Toc201164076" w:history="1">
            <w:r w:rsidRPr="00773ECD">
              <w:rPr>
                <w:rStyle w:val="Hyperlink"/>
                <w:rFonts w:eastAsiaTheme="majorEastAsia" w:cstheme="majorBidi"/>
                <w:b/>
                <w:noProof/>
                <w:lang w:val="ka-GE" w:eastAsia="ja-JP"/>
              </w:rPr>
              <w:t>დამატებითი ინფორმაცია:</w:t>
            </w:r>
            <w:r>
              <w:rPr>
                <w:noProof/>
                <w:webHidden/>
              </w:rPr>
              <w:tab/>
            </w:r>
            <w:r>
              <w:rPr>
                <w:noProof/>
                <w:webHidden/>
              </w:rPr>
              <w:fldChar w:fldCharType="begin"/>
            </w:r>
            <w:r>
              <w:rPr>
                <w:noProof/>
                <w:webHidden/>
              </w:rPr>
              <w:instrText xml:space="preserve"> PAGEREF _Toc201164076 \h </w:instrText>
            </w:r>
            <w:r>
              <w:rPr>
                <w:noProof/>
                <w:webHidden/>
              </w:rPr>
            </w:r>
            <w:r>
              <w:rPr>
                <w:noProof/>
                <w:webHidden/>
              </w:rPr>
              <w:fldChar w:fldCharType="separate"/>
            </w:r>
            <w:r>
              <w:rPr>
                <w:noProof/>
                <w:webHidden/>
              </w:rPr>
              <w:t>3</w:t>
            </w:r>
            <w:r>
              <w:rPr>
                <w:noProof/>
                <w:webHidden/>
              </w:rPr>
              <w:fldChar w:fldCharType="end"/>
            </w:r>
          </w:hyperlink>
        </w:p>
        <w:p w14:paraId="4C6A937B" w14:textId="5F9C940E" w:rsidR="00BF582C" w:rsidRDefault="00BF582C">
          <w:pPr>
            <w:pStyle w:val="TOC1"/>
            <w:rPr>
              <w:rFonts w:asciiTheme="minorHAnsi" w:eastAsiaTheme="minorEastAsia" w:hAnsiTheme="minorHAnsi"/>
              <w:noProof/>
              <w:color w:val="auto"/>
              <w:kern w:val="2"/>
              <w:sz w:val="24"/>
              <w:szCs w:val="24"/>
              <w14:ligatures w14:val="standardContextual"/>
            </w:rPr>
          </w:pPr>
          <w:hyperlink w:anchor="_Toc201164077" w:history="1">
            <w:r w:rsidRPr="00773ECD">
              <w:rPr>
                <w:rStyle w:val="Hyperlink"/>
                <w:rFonts w:cs="Sylfaen"/>
                <w:noProof/>
              </w:rPr>
              <w:t>დანართი1: ფასების ცხრილი</w:t>
            </w:r>
            <w:r>
              <w:rPr>
                <w:noProof/>
                <w:webHidden/>
              </w:rPr>
              <w:tab/>
            </w:r>
            <w:r>
              <w:rPr>
                <w:noProof/>
                <w:webHidden/>
              </w:rPr>
              <w:fldChar w:fldCharType="begin"/>
            </w:r>
            <w:r>
              <w:rPr>
                <w:noProof/>
                <w:webHidden/>
              </w:rPr>
              <w:instrText xml:space="preserve"> PAGEREF _Toc201164077 \h </w:instrText>
            </w:r>
            <w:r>
              <w:rPr>
                <w:noProof/>
                <w:webHidden/>
              </w:rPr>
            </w:r>
            <w:r>
              <w:rPr>
                <w:noProof/>
                <w:webHidden/>
              </w:rPr>
              <w:fldChar w:fldCharType="separate"/>
            </w:r>
            <w:r>
              <w:rPr>
                <w:noProof/>
                <w:webHidden/>
              </w:rPr>
              <w:t>5</w:t>
            </w:r>
            <w:r>
              <w:rPr>
                <w:noProof/>
                <w:webHidden/>
              </w:rPr>
              <w:fldChar w:fldCharType="end"/>
            </w:r>
          </w:hyperlink>
        </w:p>
        <w:p w14:paraId="2FA8B07F" w14:textId="2908CD77" w:rsidR="00BF582C" w:rsidRDefault="00BF582C">
          <w:pPr>
            <w:pStyle w:val="TOC1"/>
            <w:rPr>
              <w:rFonts w:asciiTheme="minorHAnsi" w:eastAsiaTheme="minorEastAsia" w:hAnsiTheme="minorHAnsi"/>
              <w:noProof/>
              <w:color w:val="auto"/>
              <w:kern w:val="2"/>
              <w:sz w:val="24"/>
              <w:szCs w:val="24"/>
              <w14:ligatures w14:val="standardContextual"/>
            </w:rPr>
          </w:pPr>
          <w:hyperlink w:anchor="_Toc201164078" w:history="1">
            <w:r w:rsidRPr="00773ECD">
              <w:rPr>
                <w:rStyle w:val="Hyperlink"/>
                <w:rFonts w:cs="Sylfaen"/>
                <w:noProof/>
              </w:rPr>
              <w:t>დანართი 2: საბანკო რეკვიზიტები</w:t>
            </w:r>
            <w:r>
              <w:rPr>
                <w:noProof/>
                <w:webHidden/>
              </w:rPr>
              <w:tab/>
            </w:r>
            <w:r>
              <w:rPr>
                <w:noProof/>
                <w:webHidden/>
              </w:rPr>
              <w:fldChar w:fldCharType="begin"/>
            </w:r>
            <w:r>
              <w:rPr>
                <w:noProof/>
                <w:webHidden/>
              </w:rPr>
              <w:instrText xml:space="preserve"> PAGEREF _Toc201164078 \h </w:instrText>
            </w:r>
            <w:r>
              <w:rPr>
                <w:noProof/>
                <w:webHidden/>
              </w:rPr>
            </w:r>
            <w:r>
              <w:rPr>
                <w:noProof/>
                <w:webHidden/>
              </w:rPr>
              <w:fldChar w:fldCharType="separate"/>
            </w:r>
            <w:r>
              <w:rPr>
                <w:noProof/>
                <w:webHidden/>
              </w:rPr>
              <w:t>6</w:t>
            </w:r>
            <w:r>
              <w:rPr>
                <w:noProof/>
                <w:webHidden/>
              </w:rPr>
              <w:fldChar w:fldCharType="end"/>
            </w:r>
          </w:hyperlink>
        </w:p>
        <w:p w14:paraId="60752384" w14:textId="7587D7AB"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462407871"/>
      <w:bookmarkStart w:id="4" w:name="_Toc201164073"/>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4"/>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554ACD7A"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01164074"/>
      <w:r w:rsidRPr="00BF7F13">
        <w:rPr>
          <w:rFonts w:eastAsiaTheme="majorEastAsia" w:cstheme="majorBidi"/>
          <w:b/>
          <w:color w:val="FF671B"/>
          <w:sz w:val="24"/>
          <w:szCs w:val="28"/>
          <w:lang w:val="ka-GE" w:eastAsia="ja-JP"/>
        </w:rPr>
        <w:t>სატენდერო მოთხოვნები</w:t>
      </w:r>
      <w:bookmarkEnd w:id="5"/>
      <w:bookmarkEnd w:id="6"/>
    </w:p>
    <w:p w14:paraId="67F06147" w14:textId="77777777" w:rsidR="007B5DD5" w:rsidRDefault="00B9072A" w:rsidP="007B5DD5">
      <w:pPr>
        <w:pStyle w:val="ListParagraph"/>
        <w:numPr>
          <w:ilvl w:val="0"/>
          <w:numId w:val="15"/>
        </w:numPr>
        <w:spacing w:after="200" w:line="276" w:lineRule="auto"/>
        <w:rPr>
          <w:rFonts w:cs="Sylfaen"/>
          <w:lang w:val="ka-GE"/>
        </w:rPr>
      </w:pPr>
      <w:r w:rsidRPr="00AA2871">
        <w:rPr>
          <w:rFonts w:cs="Sylfaen"/>
          <w:b/>
          <w:lang w:val="ka-GE"/>
        </w:rPr>
        <w:t xml:space="preserve">მიწოდების მისამართი: </w:t>
      </w:r>
      <w:r>
        <w:rPr>
          <w:rFonts w:cs="Sylfaen"/>
          <w:lang w:val="ka-GE"/>
        </w:rPr>
        <w:t xml:space="preserve"> </w:t>
      </w:r>
      <w:r w:rsidRPr="00523A9F">
        <w:rPr>
          <w:rFonts w:cs="Sylfaen"/>
          <w:lang w:val="ka-GE"/>
        </w:rPr>
        <w:t xml:space="preserve">ქ. </w:t>
      </w:r>
      <w:r w:rsidRPr="002B0B65">
        <w:rPr>
          <w:rFonts w:cs="Sylfaen"/>
          <w:lang w:val="ka-GE"/>
        </w:rPr>
        <w:t>თბილისი, ჭირნახულის ქ. #9</w:t>
      </w:r>
    </w:p>
    <w:p w14:paraId="67180B06" w14:textId="4A7965B3" w:rsidR="007B5DD5" w:rsidRDefault="001A1E51" w:rsidP="007B5DD5">
      <w:pPr>
        <w:pStyle w:val="ListParagraph"/>
        <w:numPr>
          <w:ilvl w:val="0"/>
          <w:numId w:val="15"/>
        </w:numPr>
        <w:spacing w:after="200" w:line="276" w:lineRule="auto"/>
        <w:rPr>
          <w:rFonts w:cs="Sylfaen"/>
          <w:lang w:val="ka-GE"/>
        </w:rPr>
      </w:pPr>
      <w:r w:rsidRPr="007B5DD5">
        <w:rPr>
          <w:rFonts w:cs="Sylfaen"/>
          <w:b/>
          <w:bCs/>
          <w:lang w:val="ka-GE"/>
        </w:rPr>
        <w:t>მიწოდების ვადა:</w:t>
      </w:r>
      <w:r w:rsidRPr="007B5DD5">
        <w:rPr>
          <w:rFonts w:cs="Sylfaen"/>
          <w:lang w:val="ka-GE"/>
        </w:rPr>
        <w:t xml:space="preserve"> </w:t>
      </w:r>
    </w:p>
    <w:p w14:paraId="2E6C8F8E" w14:textId="6C2C6C11" w:rsidR="007B5DD5" w:rsidRPr="007B5DD5" w:rsidRDefault="007B5DD5" w:rsidP="007B5DD5">
      <w:pPr>
        <w:pStyle w:val="ListParagraph"/>
        <w:numPr>
          <w:ilvl w:val="1"/>
          <w:numId w:val="15"/>
        </w:numPr>
        <w:shd w:val="clear" w:color="auto" w:fill="FFFFFF"/>
        <w:spacing w:after="200" w:line="276" w:lineRule="auto"/>
        <w:jc w:val="left"/>
        <w:rPr>
          <w:rFonts w:cs="Sylfaen"/>
          <w:lang w:val="ka-GE"/>
        </w:rPr>
      </w:pPr>
      <w:r w:rsidRPr="007B5DD5">
        <w:rPr>
          <w:rFonts w:cs="Sylfaen"/>
          <w:lang w:val="ka-GE"/>
        </w:rPr>
        <w:t xml:space="preserve">ახალი კარტრიჯები: </w:t>
      </w:r>
      <w:r w:rsidR="001A1E51" w:rsidRPr="007B5DD5">
        <w:rPr>
          <w:rFonts w:cs="Sylfaen"/>
          <w:lang w:val="ka-GE"/>
        </w:rPr>
        <w:t xml:space="preserve">ბანკის მოთხოვნიდან </w:t>
      </w:r>
      <w:r w:rsidR="001227F7">
        <w:rPr>
          <w:rFonts w:cs="Sylfaen"/>
          <w:lang w:val="ka-GE"/>
        </w:rPr>
        <w:t>5</w:t>
      </w:r>
      <w:r w:rsidR="001A1E51" w:rsidRPr="007B5DD5">
        <w:rPr>
          <w:rFonts w:cs="Sylfaen"/>
          <w:lang w:val="ka-GE"/>
        </w:rPr>
        <w:t xml:space="preserve"> სამუშაო დღ</w:t>
      </w:r>
      <w:r w:rsidRPr="007B5DD5">
        <w:rPr>
          <w:rFonts w:cs="Sylfaen"/>
          <w:lang w:val="ka-GE"/>
        </w:rPr>
        <w:t xml:space="preserve">ე. </w:t>
      </w:r>
    </w:p>
    <w:p w14:paraId="34F8F642" w14:textId="15933F12" w:rsidR="00B9072A" w:rsidRPr="001A1E51" w:rsidRDefault="007B5DD5" w:rsidP="007B5DD5">
      <w:pPr>
        <w:pStyle w:val="ListParagraph"/>
        <w:numPr>
          <w:ilvl w:val="1"/>
          <w:numId w:val="15"/>
        </w:numPr>
        <w:shd w:val="clear" w:color="auto" w:fill="FFFFFF"/>
        <w:spacing w:after="200" w:line="276" w:lineRule="auto"/>
        <w:jc w:val="left"/>
        <w:rPr>
          <w:rFonts w:ascii="Arial" w:eastAsia="Times New Roman" w:hAnsi="Arial" w:cs="Arial"/>
          <w:color w:val="141B3D"/>
        </w:rPr>
      </w:pPr>
      <w:r>
        <w:rPr>
          <w:rFonts w:cs="Sylfaen"/>
          <w:lang w:val="ka-GE"/>
        </w:rPr>
        <w:t>დამუხტული კარტრიჯები: ბანკის მიერ ჩაბარებიდან</w:t>
      </w:r>
      <w:r w:rsidR="009901DD">
        <w:rPr>
          <w:rFonts w:cs="Sylfaen"/>
          <w:lang w:val="ka-GE"/>
        </w:rPr>
        <w:t xml:space="preserve"> (იგულისხმება ბანკის საწყობში დაგროვებული დასამუხტი კარტრიჯები)</w:t>
      </w:r>
      <w:r>
        <w:rPr>
          <w:rFonts w:cs="Sylfaen"/>
          <w:lang w:val="ka-GE"/>
        </w:rPr>
        <w:t xml:space="preserve"> 5 სამუშო დღე.</w:t>
      </w:r>
    </w:p>
    <w:p w14:paraId="54324F97" w14:textId="27CC7067" w:rsidR="001A1E51" w:rsidRPr="007B5DD5" w:rsidRDefault="001A1E51" w:rsidP="00B9072A">
      <w:pPr>
        <w:pStyle w:val="ListParagraph"/>
        <w:numPr>
          <w:ilvl w:val="0"/>
          <w:numId w:val="15"/>
        </w:numPr>
        <w:shd w:val="clear" w:color="auto" w:fill="FFFFFF"/>
        <w:spacing w:after="200" w:line="276" w:lineRule="auto"/>
        <w:jc w:val="left"/>
        <w:rPr>
          <w:rFonts w:ascii="Arial" w:eastAsia="Times New Roman" w:hAnsi="Arial" w:cs="Arial"/>
          <w:color w:val="141B3D"/>
        </w:rPr>
      </w:pPr>
      <w:proofErr w:type="spellStart"/>
      <w:r w:rsidRPr="001A1E51">
        <w:rPr>
          <w:rFonts w:eastAsia="Times New Roman" w:cs="Arial"/>
          <w:b/>
          <w:bCs/>
          <w:color w:val="141B3D"/>
        </w:rPr>
        <w:t>გარანტია</w:t>
      </w:r>
      <w:proofErr w:type="spellEnd"/>
      <w:r>
        <w:rPr>
          <w:rFonts w:eastAsia="Times New Roman" w:cs="Arial"/>
          <w:color w:val="141B3D"/>
        </w:rPr>
        <w:t xml:space="preserve">: </w:t>
      </w:r>
      <w:proofErr w:type="spellStart"/>
      <w:r>
        <w:rPr>
          <w:rFonts w:eastAsia="Times New Roman" w:cs="Arial"/>
          <w:color w:val="141B3D"/>
        </w:rPr>
        <w:t>განისაზღვროს</w:t>
      </w:r>
      <w:proofErr w:type="spellEnd"/>
      <w:r>
        <w:rPr>
          <w:rFonts w:eastAsia="Times New Roman" w:cs="Arial"/>
          <w:color w:val="141B3D"/>
        </w:rPr>
        <w:t xml:space="preserve"> </w:t>
      </w:r>
      <w:proofErr w:type="spellStart"/>
      <w:r>
        <w:rPr>
          <w:rFonts w:eastAsia="Times New Roman" w:cs="Arial"/>
          <w:color w:val="141B3D"/>
        </w:rPr>
        <w:t>პრეტედენტის</w:t>
      </w:r>
      <w:proofErr w:type="spellEnd"/>
      <w:r>
        <w:rPr>
          <w:rFonts w:eastAsia="Times New Roman" w:cs="Arial"/>
          <w:color w:val="141B3D"/>
        </w:rPr>
        <w:t xml:space="preserve"> </w:t>
      </w:r>
      <w:proofErr w:type="spellStart"/>
      <w:r>
        <w:rPr>
          <w:rFonts w:eastAsia="Times New Roman" w:cs="Arial"/>
          <w:color w:val="141B3D"/>
        </w:rPr>
        <w:t>მიერ</w:t>
      </w:r>
      <w:proofErr w:type="spellEnd"/>
      <w:r w:rsidR="00DC64BB">
        <w:rPr>
          <w:rFonts w:eastAsia="Times New Roman" w:cs="Arial"/>
          <w:color w:val="141B3D"/>
        </w:rPr>
        <w:t>.</w:t>
      </w:r>
    </w:p>
    <w:p w14:paraId="62D4E843" w14:textId="78C840F1" w:rsidR="007B5DD5" w:rsidRPr="001A1E51" w:rsidRDefault="007B5DD5" w:rsidP="00B9072A">
      <w:pPr>
        <w:pStyle w:val="ListParagraph"/>
        <w:numPr>
          <w:ilvl w:val="0"/>
          <w:numId w:val="15"/>
        </w:numPr>
        <w:shd w:val="clear" w:color="auto" w:fill="FFFFFF"/>
        <w:spacing w:after="200" w:line="276" w:lineRule="auto"/>
        <w:jc w:val="left"/>
        <w:rPr>
          <w:rFonts w:ascii="Arial" w:eastAsia="Times New Roman" w:hAnsi="Arial" w:cs="Arial"/>
          <w:color w:val="141B3D"/>
        </w:rPr>
      </w:pPr>
      <w:proofErr w:type="spellStart"/>
      <w:r>
        <w:rPr>
          <w:rFonts w:eastAsia="Times New Roman" w:cs="Arial"/>
          <w:b/>
          <w:bCs/>
          <w:color w:val="141B3D"/>
        </w:rPr>
        <w:t>ხარისხი</w:t>
      </w:r>
      <w:proofErr w:type="spellEnd"/>
      <w:r w:rsidRPr="007B5DD5">
        <w:rPr>
          <w:rFonts w:ascii="Arial" w:eastAsia="Times New Roman" w:hAnsi="Arial" w:cs="Arial"/>
          <w:color w:val="141B3D"/>
        </w:rPr>
        <w:t>:</w:t>
      </w:r>
      <w:r>
        <w:rPr>
          <w:rFonts w:ascii="Arial" w:eastAsia="Times New Roman" w:hAnsi="Arial" w:cs="Arial"/>
          <w:color w:val="141B3D"/>
        </w:rPr>
        <w:t xml:space="preserve"> </w:t>
      </w:r>
      <w:proofErr w:type="spellStart"/>
      <w:r>
        <w:rPr>
          <w:rFonts w:eastAsia="Times New Roman" w:cs="Arial"/>
          <w:color w:val="141B3D"/>
        </w:rPr>
        <w:t>შავ-თეთრი</w:t>
      </w:r>
      <w:proofErr w:type="spellEnd"/>
      <w:r>
        <w:rPr>
          <w:rFonts w:eastAsia="Times New Roman" w:cs="Arial"/>
          <w:color w:val="141B3D"/>
        </w:rPr>
        <w:t xml:space="preserve"> </w:t>
      </w:r>
      <w:proofErr w:type="spellStart"/>
      <w:r>
        <w:rPr>
          <w:rFonts w:eastAsia="Times New Roman" w:cs="Arial"/>
          <w:color w:val="141B3D"/>
        </w:rPr>
        <w:t>კარტრიჯები</w:t>
      </w:r>
      <w:proofErr w:type="spellEnd"/>
      <w:r>
        <w:rPr>
          <w:rFonts w:eastAsia="Times New Roman" w:cs="Arial"/>
          <w:color w:val="141B3D"/>
        </w:rPr>
        <w:t xml:space="preserve"> </w:t>
      </w:r>
      <w:proofErr w:type="spellStart"/>
      <w:r>
        <w:rPr>
          <w:rFonts w:eastAsia="Times New Roman" w:cs="Arial"/>
          <w:color w:val="141B3D"/>
        </w:rPr>
        <w:t>უნდა</w:t>
      </w:r>
      <w:proofErr w:type="spellEnd"/>
      <w:r>
        <w:rPr>
          <w:rFonts w:eastAsia="Times New Roman" w:cs="Arial"/>
          <w:color w:val="141B3D"/>
        </w:rPr>
        <w:t xml:space="preserve"> </w:t>
      </w:r>
      <w:proofErr w:type="spellStart"/>
      <w:r>
        <w:rPr>
          <w:rFonts w:eastAsia="Times New Roman" w:cs="Arial"/>
          <w:color w:val="141B3D"/>
        </w:rPr>
        <w:t>იყოს</w:t>
      </w:r>
      <w:proofErr w:type="spellEnd"/>
      <w:r>
        <w:rPr>
          <w:rFonts w:eastAsia="Times New Roman" w:cs="Arial"/>
          <w:color w:val="141B3D"/>
        </w:rPr>
        <w:t xml:space="preserve"> </w:t>
      </w:r>
      <w:proofErr w:type="spellStart"/>
      <w:r>
        <w:rPr>
          <w:rFonts w:eastAsia="Times New Roman" w:cs="Arial"/>
          <w:color w:val="141B3D"/>
        </w:rPr>
        <w:t>ე.წ</w:t>
      </w:r>
      <w:proofErr w:type="spellEnd"/>
      <w:r>
        <w:rPr>
          <w:rFonts w:eastAsia="Times New Roman" w:cs="Arial"/>
          <w:color w:val="141B3D"/>
        </w:rPr>
        <w:t>. Compatible (</w:t>
      </w:r>
      <w:r>
        <w:rPr>
          <w:rFonts w:eastAsia="Times New Roman" w:cs="Arial"/>
          <w:color w:val="141B3D"/>
          <w:lang w:val="ka-GE"/>
        </w:rPr>
        <w:t>თავსებადი), ფერადი კარტრიჯები: ორიგინალი.</w:t>
      </w:r>
    </w:p>
    <w:p w14:paraId="09EDACA8" w14:textId="682B6236" w:rsidR="007B5DD5" w:rsidRDefault="001A1E51" w:rsidP="007B5DD5">
      <w:pPr>
        <w:pStyle w:val="ListParagraph"/>
        <w:numPr>
          <w:ilvl w:val="0"/>
          <w:numId w:val="15"/>
        </w:numPr>
        <w:spacing w:after="200" w:line="276" w:lineRule="auto"/>
        <w:rPr>
          <w:rFonts w:eastAsia="Times New Roman" w:cs="Arial"/>
          <w:color w:val="141B3D"/>
        </w:rPr>
      </w:pPr>
      <w:proofErr w:type="spellStart"/>
      <w:r w:rsidRPr="001A1E51">
        <w:rPr>
          <w:rFonts w:eastAsia="Times New Roman" w:cs="Arial"/>
          <w:b/>
          <w:bCs/>
          <w:color w:val="141B3D"/>
        </w:rPr>
        <w:t>სარეკომენდაციო</w:t>
      </w:r>
      <w:proofErr w:type="spellEnd"/>
      <w:r w:rsidRPr="001A1E51">
        <w:rPr>
          <w:rFonts w:eastAsia="Times New Roman" w:cs="Arial"/>
          <w:b/>
          <w:bCs/>
          <w:color w:val="141B3D"/>
        </w:rPr>
        <w:t xml:space="preserve"> </w:t>
      </w:r>
      <w:proofErr w:type="spellStart"/>
      <w:r w:rsidRPr="001A1E51">
        <w:rPr>
          <w:rFonts w:eastAsia="Times New Roman" w:cs="Arial"/>
          <w:b/>
          <w:bCs/>
          <w:color w:val="141B3D"/>
        </w:rPr>
        <w:t>წერილი</w:t>
      </w:r>
      <w:proofErr w:type="spellEnd"/>
      <w:r w:rsidRPr="001A1E51">
        <w:rPr>
          <w:rFonts w:ascii="Arial" w:eastAsia="Times New Roman" w:hAnsi="Arial" w:cs="Arial"/>
          <w:b/>
          <w:bCs/>
          <w:color w:val="141B3D"/>
        </w:rPr>
        <w:t xml:space="preserve">: </w:t>
      </w:r>
      <w:proofErr w:type="spellStart"/>
      <w:r w:rsidR="007B5DD5">
        <w:rPr>
          <w:rFonts w:eastAsia="Times New Roman" w:cs="Arial"/>
          <w:color w:val="141B3D"/>
        </w:rPr>
        <w:t>პ</w:t>
      </w:r>
      <w:r w:rsidR="007B5DD5" w:rsidRPr="007B5DD5">
        <w:rPr>
          <w:rFonts w:eastAsia="Times New Roman" w:cs="Arial"/>
          <w:color w:val="141B3D"/>
        </w:rPr>
        <w:t>რეტენდენტმა</w:t>
      </w:r>
      <w:proofErr w:type="spellEnd"/>
      <w:r w:rsidR="007B5DD5" w:rsidRPr="007B5DD5">
        <w:rPr>
          <w:rFonts w:eastAsia="Times New Roman" w:cs="Arial"/>
          <w:color w:val="141B3D"/>
        </w:rPr>
        <w:t xml:space="preserve"> </w:t>
      </w:r>
      <w:proofErr w:type="spellStart"/>
      <w:r w:rsidR="007B5DD5" w:rsidRPr="007B5DD5">
        <w:rPr>
          <w:rFonts w:eastAsia="Times New Roman" w:cs="Arial"/>
          <w:color w:val="141B3D"/>
        </w:rPr>
        <w:t>უნდა</w:t>
      </w:r>
      <w:proofErr w:type="spellEnd"/>
      <w:r w:rsidR="007B5DD5" w:rsidRPr="007B5DD5">
        <w:rPr>
          <w:rFonts w:eastAsia="Times New Roman" w:cs="Arial"/>
          <w:color w:val="141B3D"/>
        </w:rPr>
        <w:t xml:space="preserve"> </w:t>
      </w:r>
      <w:proofErr w:type="spellStart"/>
      <w:r w:rsidR="007B5DD5" w:rsidRPr="007B5DD5">
        <w:rPr>
          <w:rFonts w:eastAsia="Times New Roman" w:cs="Arial"/>
          <w:color w:val="141B3D"/>
        </w:rPr>
        <w:t>წარმოადგინოს</w:t>
      </w:r>
      <w:proofErr w:type="spellEnd"/>
      <w:r w:rsidR="007B5DD5" w:rsidRPr="007B5DD5">
        <w:rPr>
          <w:rFonts w:eastAsia="Times New Roman" w:cs="Arial"/>
          <w:color w:val="141B3D"/>
        </w:rPr>
        <w:t xml:space="preserve"> </w:t>
      </w:r>
      <w:proofErr w:type="spellStart"/>
      <w:r w:rsidR="007B5DD5" w:rsidRPr="007B5DD5">
        <w:rPr>
          <w:rFonts w:eastAsia="Times New Roman" w:cs="Arial"/>
          <w:color w:val="141B3D"/>
        </w:rPr>
        <w:t>სარეკომენდაციო</w:t>
      </w:r>
      <w:proofErr w:type="spellEnd"/>
      <w:r w:rsidR="007B5DD5" w:rsidRPr="007B5DD5">
        <w:rPr>
          <w:rFonts w:eastAsia="Times New Roman" w:cs="Arial"/>
          <w:color w:val="141B3D"/>
        </w:rPr>
        <w:t xml:space="preserve"> </w:t>
      </w:r>
      <w:proofErr w:type="spellStart"/>
      <w:r w:rsidR="007B5DD5" w:rsidRPr="007B5DD5">
        <w:rPr>
          <w:rFonts w:eastAsia="Times New Roman" w:cs="Arial"/>
          <w:color w:val="141B3D"/>
        </w:rPr>
        <w:t>წერილი</w:t>
      </w:r>
      <w:proofErr w:type="spellEnd"/>
      <w:r w:rsidR="007B5DD5" w:rsidRPr="007B5DD5">
        <w:rPr>
          <w:rFonts w:eastAsia="Times New Roman" w:cs="Arial"/>
          <w:color w:val="141B3D"/>
        </w:rPr>
        <w:t xml:space="preserve"> </w:t>
      </w:r>
      <w:proofErr w:type="spellStart"/>
      <w:r w:rsidR="007B5DD5" w:rsidRPr="007B5DD5">
        <w:rPr>
          <w:rFonts w:eastAsia="Times New Roman" w:cs="Arial"/>
          <w:color w:val="141B3D"/>
        </w:rPr>
        <w:t>იმ</w:t>
      </w:r>
      <w:proofErr w:type="spellEnd"/>
      <w:r w:rsidR="007B5DD5" w:rsidRPr="007B5DD5">
        <w:rPr>
          <w:rFonts w:eastAsia="Times New Roman" w:cs="Arial"/>
          <w:color w:val="141B3D"/>
        </w:rPr>
        <w:t xml:space="preserve"> </w:t>
      </w:r>
      <w:proofErr w:type="spellStart"/>
      <w:r w:rsidR="007B5DD5" w:rsidRPr="007B5DD5">
        <w:rPr>
          <w:rFonts w:eastAsia="Times New Roman" w:cs="Arial"/>
          <w:color w:val="141B3D"/>
        </w:rPr>
        <w:t>ორგანიზაცი</w:t>
      </w:r>
      <w:r w:rsidR="007B5DD5">
        <w:rPr>
          <w:rFonts w:eastAsia="Times New Roman" w:cs="Arial"/>
          <w:color w:val="141B3D"/>
        </w:rPr>
        <w:t>ი</w:t>
      </w:r>
      <w:r w:rsidR="007B5DD5" w:rsidRPr="007B5DD5">
        <w:rPr>
          <w:rFonts w:eastAsia="Times New Roman" w:cs="Arial"/>
          <w:color w:val="141B3D"/>
        </w:rPr>
        <w:t>სგან</w:t>
      </w:r>
      <w:proofErr w:type="spellEnd"/>
      <w:r w:rsidR="007B5DD5" w:rsidRPr="007B5DD5">
        <w:rPr>
          <w:rFonts w:eastAsia="Times New Roman" w:cs="Arial"/>
          <w:color w:val="141B3D"/>
        </w:rPr>
        <w:t xml:space="preserve">, </w:t>
      </w:r>
      <w:proofErr w:type="spellStart"/>
      <w:r w:rsidR="007B5DD5" w:rsidRPr="007B5DD5">
        <w:rPr>
          <w:rFonts w:eastAsia="Times New Roman" w:cs="Arial"/>
          <w:color w:val="141B3D"/>
        </w:rPr>
        <w:t>რომელთანაც</w:t>
      </w:r>
      <w:proofErr w:type="spellEnd"/>
      <w:r w:rsidR="007B5DD5" w:rsidRPr="007B5DD5">
        <w:rPr>
          <w:rFonts w:eastAsia="Times New Roman" w:cs="Arial"/>
          <w:color w:val="141B3D"/>
        </w:rPr>
        <w:t xml:space="preserve"> </w:t>
      </w:r>
      <w:proofErr w:type="spellStart"/>
      <w:r w:rsidR="007B5DD5" w:rsidRPr="007B5DD5">
        <w:rPr>
          <w:rFonts w:eastAsia="Times New Roman" w:cs="Arial"/>
          <w:color w:val="141B3D"/>
        </w:rPr>
        <w:t>აქვს</w:t>
      </w:r>
      <w:proofErr w:type="spellEnd"/>
      <w:r w:rsidR="007B5DD5" w:rsidRPr="007B5DD5">
        <w:rPr>
          <w:rFonts w:eastAsia="Times New Roman" w:cs="Arial"/>
          <w:color w:val="141B3D"/>
        </w:rPr>
        <w:t xml:space="preserve"> </w:t>
      </w:r>
      <w:proofErr w:type="spellStart"/>
      <w:r w:rsidR="007B5DD5" w:rsidRPr="007B5DD5">
        <w:rPr>
          <w:rFonts w:eastAsia="Times New Roman" w:cs="Arial"/>
          <w:color w:val="141B3D"/>
        </w:rPr>
        <w:t>მსგავსი</w:t>
      </w:r>
      <w:proofErr w:type="spellEnd"/>
      <w:r w:rsidR="007B5DD5" w:rsidRPr="007B5DD5">
        <w:rPr>
          <w:rFonts w:eastAsia="Times New Roman" w:cs="Arial"/>
          <w:color w:val="141B3D"/>
        </w:rPr>
        <w:t xml:space="preserve"> </w:t>
      </w:r>
      <w:proofErr w:type="spellStart"/>
      <w:r w:rsidR="007B5DD5" w:rsidRPr="007B5DD5">
        <w:rPr>
          <w:rFonts w:eastAsia="Times New Roman" w:cs="Arial"/>
          <w:color w:val="141B3D"/>
        </w:rPr>
        <w:t>მომსახურების</w:t>
      </w:r>
      <w:proofErr w:type="spellEnd"/>
      <w:r w:rsidR="007B5DD5" w:rsidRPr="007B5DD5">
        <w:rPr>
          <w:rFonts w:eastAsia="Times New Roman" w:cs="Arial"/>
          <w:color w:val="141B3D"/>
        </w:rPr>
        <w:t xml:space="preserve"> </w:t>
      </w:r>
      <w:proofErr w:type="spellStart"/>
      <w:r w:rsidR="007B5DD5" w:rsidRPr="007B5DD5">
        <w:rPr>
          <w:rFonts w:eastAsia="Times New Roman" w:cs="Arial"/>
          <w:color w:val="141B3D"/>
        </w:rPr>
        <w:t>მიწოდების</w:t>
      </w:r>
      <w:proofErr w:type="spellEnd"/>
      <w:r w:rsidR="007B5DD5" w:rsidRPr="007B5DD5">
        <w:rPr>
          <w:rFonts w:eastAsia="Times New Roman" w:cs="Arial"/>
          <w:color w:val="141B3D"/>
        </w:rPr>
        <w:t xml:space="preserve"> </w:t>
      </w:r>
      <w:proofErr w:type="spellStart"/>
      <w:r w:rsidR="007B5DD5" w:rsidRPr="007B5DD5">
        <w:rPr>
          <w:rFonts w:eastAsia="Times New Roman" w:cs="Arial"/>
          <w:color w:val="141B3D"/>
        </w:rPr>
        <w:t>გამოცდილება</w:t>
      </w:r>
      <w:proofErr w:type="spellEnd"/>
      <w:r w:rsidR="007B5DD5" w:rsidRPr="007B5DD5">
        <w:rPr>
          <w:rFonts w:eastAsia="Times New Roman" w:cs="Arial"/>
          <w:color w:val="141B3D"/>
        </w:rPr>
        <w:t xml:space="preserve"> </w:t>
      </w:r>
      <w:proofErr w:type="spellStart"/>
      <w:r w:rsidR="007B5DD5" w:rsidRPr="007B5DD5">
        <w:rPr>
          <w:rFonts w:eastAsia="Times New Roman" w:cs="Arial"/>
          <w:color w:val="141B3D"/>
        </w:rPr>
        <w:t>ბოლო</w:t>
      </w:r>
      <w:proofErr w:type="spellEnd"/>
      <w:r w:rsidR="007B5DD5" w:rsidRPr="007B5DD5">
        <w:rPr>
          <w:rFonts w:eastAsia="Times New Roman" w:cs="Arial"/>
          <w:color w:val="141B3D"/>
        </w:rPr>
        <w:t xml:space="preserve"> 2 (</w:t>
      </w:r>
      <w:proofErr w:type="spellStart"/>
      <w:r w:rsidR="007B5DD5" w:rsidRPr="007B5DD5">
        <w:rPr>
          <w:rFonts w:eastAsia="Times New Roman" w:cs="Arial"/>
          <w:color w:val="141B3D"/>
        </w:rPr>
        <w:t>ორი</w:t>
      </w:r>
      <w:proofErr w:type="spellEnd"/>
      <w:r w:rsidR="007B5DD5" w:rsidRPr="007B5DD5">
        <w:rPr>
          <w:rFonts w:eastAsia="Times New Roman" w:cs="Arial"/>
          <w:color w:val="141B3D"/>
        </w:rPr>
        <w:t xml:space="preserve">) </w:t>
      </w:r>
      <w:proofErr w:type="spellStart"/>
      <w:r w:rsidR="007B5DD5" w:rsidRPr="007B5DD5">
        <w:rPr>
          <w:rFonts w:eastAsia="Times New Roman" w:cs="Arial"/>
          <w:color w:val="141B3D"/>
        </w:rPr>
        <w:t>წლის</w:t>
      </w:r>
      <w:proofErr w:type="spellEnd"/>
      <w:r w:rsidR="007B5DD5" w:rsidRPr="007B5DD5">
        <w:rPr>
          <w:rFonts w:eastAsia="Times New Roman" w:cs="Arial"/>
          <w:color w:val="141B3D"/>
        </w:rPr>
        <w:t xml:space="preserve"> </w:t>
      </w:r>
      <w:proofErr w:type="spellStart"/>
      <w:r w:rsidR="007B5DD5" w:rsidRPr="007B5DD5">
        <w:rPr>
          <w:rFonts w:eastAsia="Times New Roman" w:cs="Arial"/>
          <w:color w:val="141B3D"/>
        </w:rPr>
        <w:t>განმავლობაში</w:t>
      </w:r>
      <w:proofErr w:type="spellEnd"/>
      <w:r w:rsidR="007B5DD5">
        <w:rPr>
          <w:rFonts w:eastAsia="Times New Roman" w:cs="Arial"/>
          <w:color w:val="141B3D"/>
        </w:rPr>
        <w:t xml:space="preserve">. </w:t>
      </w:r>
      <w:proofErr w:type="spellStart"/>
      <w:r w:rsidR="007B5DD5" w:rsidRPr="007B5DD5">
        <w:rPr>
          <w:rFonts w:eastAsia="Times New Roman" w:cs="Arial"/>
          <w:color w:val="141B3D"/>
        </w:rPr>
        <w:t>სარეკომენდაციო</w:t>
      </w:r>
      <w:proofErr w:type="spellEnd"/>
      <w:r w:rsidR="007B5DD5" w:rsidRPr="007B5DD5">
        <w:rPr>
          <w:rFonts w:eastAsia="Times New Roman" w:cs="Arial"/>
          <w:color w:val="141B3D"/>
        </w:rPr>
        <w:t xml:space="preserve"> </w:t>
      </w:r>
      <w:proofErr w:type="spellStart"/>
      <w:r w:rsidR="007B5DD5" w:rsidRPr="007B5DD5">
        <w:rPr>
          <w:rFonts w:eastAsia="Times New Roman" w:cs="Arial"/>
          <w:color w:val="141B3D"/>
        </w:rPr>
        <w:t>წერილი</w:t>
      </w:r>
      <w:proofErr w:type="spellEnd"/>
      <w:r w:rsidR="007B5DD5" w:rsidRPr="007B5DD5">
        <w:rPr>
          <w:rFonts w:eastAsia="Times New Roman" w:cs="Arial"/>
          <w:color w:val="141B3D"/>
        </w:rPr>
        <w:t xml:space="preserve"> </w:t>
      </w:r>
      <w:proofErr w:type="spellStart"/>
      <w:r w:rsidR="007B5DD5" w:rsidRPr="007B5DD5">
        <w:rPr>
          <w:rFonts w:eastAsia="Times New Roman" w:cs="Arial"/>
          <w:color w:val="141B3D"/>
        </w:rPr>
        <w:t>უნდა</w:t>
      </w:r>
      <w:proofErr w:type="spellEnd"/>
      <w:r w:rsidR="007B5DD5" w:rsidRPr="007B5DD5">
        <w:rPr>
          <w:rFonts w:eastAsia="Times New Roman" w:cs="Arial"/>
          <w:color w:val="141B3D"/>
        </w:rPr>
        <w:t xml:space="preserve"> </w:t>
      </w:r>
      <w:proofErr w:type="spellStart"/>
      <w:r w:rsidR="007B5DD5" w:rsidRPr="007B5DD5">
        <w:rPr>
          <w:rFonts w:eastAsia="Times New Roman" w:cs="Arial"/>
          <w:color w:val="141B3D"/>
        </w:rPr>
        <w:t>შეიცავდეს</w:t>
      </w:r>
      <w:proofErr w:type="spellEnd"/>
      <w:r w:rsidR="007B5DD5" w:rsidRPr="007B5DD5">
        <w:rPr>
          <w:rFonts w:eastAsia="Times New Roman" w:cs="Arial"/>
          <w:color w:val="141B3D"/>
        </w:rPr>
        <w:t xml:space="preserve"> </w:t>
      </w:r>
      <w:proofErr w:type="spellStart"/>
      <w:r w:rsidR="007B5DD5" w:rsidRPr="007B5DD5">
        <w:rPr>
          <w:rFonts w:eastAsia="Times New Roman" w:cs="Arial"/>
          <w:color w:val="141B3D"/>
        </w:rPr>
        <w:t>ინფორმაციას</w:t>
      </w:r>
      <w:proofErr w:type="spellEnd"/>
      <w:r w:rsidR="007B5DD5" w:rsidRPr="007B5DD5">
        <w:rPr>
          <w:rFonts w:eastAsia="Times New Roman" w:cs="Arial"/>
          <w:color w:val="141B3D"/>
        </w:rPr>
        <w:t xml:space="preserve"> </w:t>
      </w:r>
      <w:proofErr w:type="spellStart"/>
      <w:r w:rsidR="007B5DD5" w:rsidRPr="007B5DD5">
        <w:rPr>
          <w:rFonts w:eastAsia="Times New Roman" w:cs="Arial"/>
          <w:color w:val="141B3D"/>
        </w:rPr>
        <w:t>მიწოდებული</w:t>
      </w:r>
      <w:proofErr w:type="spellEnd"/>
      <w:r w:rsidR="007B5DD5" w:rsidRPr="007B5DD5">
        <w:rPr>
          <w:rFonts w:eastAsia="Times New Roman" w:cs="Arial"/>
          <w:color w:val="141B3D"/>
        </w:rPr>
        <w:t xml:space="preserve"> </w:t>
      </w:r>
      <w:proofErr w:type="spellStart"/>
      <w:r w:rsidR="007B5DD5" w:rsidRPr="007B5DD5">
        <w:rPr>
          <w:rFonts w:eastAsia="Times New Roman" w:cs="Arial"/>
          <w:color w:val="141B3D"/>
        </w:rPr>
        <w:t>მომსახურების</w:t>
      </w:r>
      <w:proofErr w:type="spellEnd"/>
      <w:r w:rsidR="007B5DD5" w:rsidRPr="007B5DD5">
        <w:rPr>
          <w:rFonts w:eastAsia="Times New Roman" w:cs="Arial"/>
          <w:color w:val="141B3D"/>
        </w:rPr>
        <w:t xml:space="preserve"> </w:t>
      </w:r>
      <w:proofErr w:type="spellStart"/>
      <w:r w:rsidR="007B5DD5" w:rsidRPr="007B5DD5">
        <w:rPr>
          <w:rFonts w:eastAsia="Times New Roman" w:cs="Arial"/>
          <w:color w:val="141B3D"/>
        </w:rPr>
        <w:t>მოცულობისა</w:t>
      </w:r>
      <w:proofErr w:type="spellEnd"/>
      <w:r w:rsidR="007B5DD5" w:rsidRPr="007B5DD5">
        <w:rPr>
          <w:rFonts w:eastAsia="Times New Roman" w:cs="Arial"/>
          <w:color w:val="141B3D"/>
        </w:rPr>
        <w:t xml:space="preserve"> </w:t>
      </w:r>
      <w:proofErr w:type="spellStart"/>
      <w:r w:rsidR="007B5DD5" w:rsidRPr="007B5DD5">
        <w:rPr>
          <w:rFonts w:eastAsia="Times New Roman" w:cs="Arial"/>
          <w:color w:val="141B3D"/>
        </w:rPr>
        <w:t>და</w:t>
      </w:r>
      <w:proofErr w:type="spellEnd"/>
      <w:r w:rsidR="007B5DD5" w:rsidRPr="007B5DD5">
        <w:rPr>
          <w:rFonts w:eastAsia="Times New Roman" w:cs="Arial"/>
          <w:color w:val="141B3D"/>
        </w:rPr>
        <w:t xml:space="preserve"> </w:t>
      </w:r>
      <w:proofErr w:type="spellStart"/>
      <w:r w:rsidR="007B5DD5" w:rsidRPr="007B5DD5">
        <w:rPr>
          <w:rFonts w:eastAsia="Times New Roman" w:cs="Arial"/>
          <w:color w:val="141B3D"/>
        </w:rPr>
        <w:t>ხარისხის</w:t>
      </w:r>
      <w:proofErr w:type="spellEnd"/>
      <w:r w:rsidR="007B5DD5" w:rsidRPr="007B5DD5">
        <w:rPr>
          <w:rFonts w:eastAsia="Times New Roman" w:cs="Arial"/>
          <w:color w:val="141B3D"/>
        </w:rPr>
        <w:t xml:space="preserve"> </w:t>
      </w:r>
      <w:proofErr w:type="spellStart"/>
      <w:r w:rsidR="007B5DD5" w:rsidRPr="007B5DD5">
        <w:rPr>
          <w:rFonts w:eastAsia="Times New Roman" w:cs="Arial"/>
          <w:color w:val="141B3D"/>
        </w:rPr>
        <w:t>შესახებ</w:t>
      </w:r>
      <w:proofErr w:type="spellEnd"/>
      <w:r w:rsidR="007B5DD5">
        <w:rPr>
          <w:rFonts w:eastAsia="Times New Roman" w:cs="Arial"/>
          <w:color w:val="141B3D"/>
        </w:rPr>
        <w:t>.</w:t>
      </w:r>
    </w:p>
    <w:p w14:paraId="7C98F9CD" w14:textId="1FFE2020" w:rsidR="001A1E51" w:rsidRPr="003D6B82" w:rsidRDefault="007B5DD5" w:rsidP="003D6B82">
      <w:pPr>
        <w:pStyle w:val="ListParagraph"/>
        <w:numPr>
          <w:ilvl w:val="0"/>
          <w:numId w:val="15"/>
        </w:numPr>
        <w:spacing w:after="200" w:line="276" w:lineRule="auto"/>
        <w:rPr>
          <w:rFonts w:eastAsia="Times New Roman" w:cs="Arial"/>
          <w:color w:val="141B3D"/>
        </w:rPr>
      </w:pPr>
      <w:proofErr w:type="spellStart"/>
      <w:r w:rsidRPr="003D6B82">
        <w:rPr>
          <w:rFonts w:eastAsia="Times New Roman" w:cs="Arial"/>
          <w:color w:val="141B3D"/>
        </w:rPr>
        <w:t>სატენდერო</w:t>
      </w:r>
      <w:proofErr w:type="spellEnd"/>
      <w:r w:rsidRPr="003D6B82">
        <w:rPr>
          <w:rFonts w:eastAsia="Times New Roman" w:cs="Arial"/>
          <w:color w:val="141B3D"/>
        </w:rPr>
        <w:t xml:space="preserve"> </w:t>
      </w:r>
      <w:proofErr w:type="spellStart"/>
      <w:r w:rsidRPr="003D6B82">
        <w:rPr>
          <w:rFonts w:eastAsia="Times New Roman" w:cs="Arial"/>
          <w:color w:val="141B3D"/>
        </w:rPr>
        <w:t>დოკუმენტში</w:t>
      </w:r>
      <w:proofErr w:type="spellEnd"/>
      <w:r w:rsidRPr="003D6B82">
        <w:rPr>
          <w:rFonts w:eastAsia="Times New Roman" w:cs="Arial"/>
          <w:color w:val="141B3D"/>
        </w:rPr>
        <w:t xml:space="preserve"> </w:t>
      </w:r>
      <w:proofErr w:type="spellStart"/>
      <w:r w:rsidRPr="003D6B82">
        <w:rPr>
          <w:rFonts w:eastAsia="Times New Roman" w:cs="Arial"/>
          <w:color w:val="141B3D"/>
        </w:rPr>
        <w:t>მითითებული</w:t>
      </w:r>
      <w:proofErr w:type="spellEnd"/>
      <w:r w:rsidRPr="003D6B82">
        <w:rPr>
          <w:rFonts w:eastAsia="Times New Roman" w:cs="Arial"/>
          <w:color w:val="141B3D"/>
        </w:rPr>
        <w:t xml:space="preserve"> </w:t>
      </w:r>
      <w:proofErr w:type="spellStart"/>
      <w:r w:rsidRPr="003D6B82">
        <w:rPr>
          <w:rFonts w:eastAsia="Times New Roman" w:cs="Arial"/>
          <w:color w:val="141B3D"/>
        </w:rPr>
        <w:t>რაოდენობები</w:t>
      </w:r>
      <w:proofErr w:type="spellEnd"/>
      <w:r w:rsidRPr="003D6B82">
        <w:rPr>
          <w:rFonts w:eastAsia="Times New Roman" w:cs="Arial"/>
          <w:color w:val="141B3D"/>
        </w:rPr>
        <w:t xml:space="preserve"> </w:t>
      </w:r>
      <w:proofErr w:type="spellStart"/>
      <w:r w:rsidRPr="003D6B82">
        <w:rPr>
          <w:rFonts w:eastAsia="Times New Roman" w:cs="Arial"/>
          <w:color w:val="141B3D"/>
        </w:rPr>
        <w:t>არის</w:t>
      </w:r>
      <w:proofErr w:type="spellEnd"/>
      <w:r w:rsidRPr="003D6B82">
        <w:rPr>
          <w:rFonts w:eastAsia="Times New Roman" w:cs="Arial"/>
          <w:color w:val="141B3D"/>
        </w:rPr>
        <w:t xml:space="preserve"> </w:t>
      </w:r>
      <w:proofErr w:type="spellStart"/>
      <w:r w:rsidRPr="003D6B82">
        <w:rPr>
          <w:rFonts w:eastAsia="Times New Roman" w:cs="Arial"/>
          <w:color w:val="141B3D"/>
        </w:rPr>
        <w:t>საორიენტაციო</w:t>
      </w:r>
      <w:proofErr w:type="spellEnd"/>
      <w:r w:rsidRPr="003D6B82">
        <w:rPr>
          <w:rFonts w:eastAsia="Times New Roman" w:cs="Arial"/>
          <w:color w:val="141B3D"/>
        </w:rPr>
        <w:t xml:space="preserve"> </w:t>
      </w:r>
      <w:proofErr w:type="spellStart"/>
      <w:r w:rsidRPr="003D6B82">
        <w:rPr>
          <w:rFonts w:eastAsia="Times New Roman" w:cs="Arial"/>
          <w:color w:val="141B3D"/>
        </w:rPr>
        <w:t>და</w:t>
      </w:r>
      <w:proofErr w:type="spellEnd"/>
      <w:r w:rsidRPr="003D6B82">
        <w:rPr>
          <w:rFonts w:eastAsia="Times New Roman" w:cs="Arial"/>
          <w:color w:val="141B3D"/>
        </w:rPr>
        <w:t xml:space="preserve"> </w:t>
      </w:r>
      <w:proofErr w:type="spellStart"/>
      <w:r w:rsidRPr="003D6B82">
        <w:rPr>
          <w:rFonts w:eastAsia="Times New Roman" w:cs="Arial"/>
          <w:color w:val="141B3D"/>
        </w:rPr>
        <w:t>შესაძლებელია</w:t>
      </w:r>
      <w:proofErr w:type="spellEnd"/>
      <w:r w:rsidRPr="003D6B82">
        <w:rPr>
          <w:rFonts w:eastAsia="Times New Roman" w:cs="Arial"/>
          <w:color w:val="141B3D"/>
        </w:rPr>
        <w:t xml:space="preserve"> </w:t>
      </w:r>
      <w:proofErr w:type="spellStart"/>
      <w:r w:rsidRPr="003D6B82">
        <w:rPr>
          <w:rFonts w:eastAsia="Times New Roman" w:cs="Arial"/>
          <w:color w:val="141B3D"/>
        </w:rPr>
        <w:t>შეიცვალოს</w:t>
      </w:r>
      <w:proofErr w:type="spellEnd"/>
      <w:r w:rsidRPr="003D6B82">
        <w:rPr>
          <w:rFonts w:eastAsia="Times New Roman" w:cs="Arial"/>
          <w:color w:val="141B3D"/>
        </w:rPr>
        <w:t xml:space="preserve"> (</w:t>
      </w:r>
      <w:proofErr w:type="spellStart"/>
      <w:r w:rsidRPr="003D6B82">
        <w:rPr>
          <w:rFonts w:eastAsia="Times New Roman" w:cs="Arial"/>
          <w:color w:val="141B3D"/>
        </w:rPr>
        <w:t>შემცირდეს</w:t>
      </w:r>
      <w:proofErr w:type="spellEnd"/>
      <w:r w:rsidRPr="003D6B82">
        <w:rPr>
          <w:rFonts w:eastAsia="Times New Roman" w:cs="Arial"/>
          <w:color w:val="141B3D"/>
        </w:rPr>
        <w:t xml:space="preserve"> </w:t>
      </w:r>
      <w:proofErr w:type="spellStart"/>
      <w:r w:rsidRPr="003D6B82">
        <w:rPr>
          <w:rFonts w:eastAsia="Times New Roman" w:cs="Arial"/>
          <w:color w:val="141B3D"/>
        </w:rPr>
        <w:t>ან</w:t>
      </w:r>
      <w:proofErr w:type="spellEnd"/>
      <w:r w:rsidRPr="003D6B82">
        <w:rPr>
          <w:rFonts w:eastAsia="Times New Roman" w:cs="Arial"/>
          <w:color w:val="141B3D"/>
        </w:rPr>
        <w:t xml:space="preserve"> </w:t>
      </w:r>
      <w:proofErr w:type="spellStart"/>
      <w:r w:rsidRPr="003D6B82">
        <w:rPr>
          <w:rFonts w:eastAsia="Times New Roman" w:cs="Arial"/>
          <w:color w:val="141B3D"/>
        </w:rPr>
        <w:t>გაიზარდოს</w:t>
      </w:r>
      <w:proofErr w:type="spellEnd"/>
      <w:r w:rsidRPr="003D6B82">
        <w:rPr>
          <w:rFonts w:eastAsia="Times New Roman" w:cs="Arial"/>
          <w:color w:val="141B3D"/>
        </w:rPr>
        <w:t xml:space="preserve">) </w:t>
      </w:r>
      <w:proofErr w:type="spellStart"/>
      <w:r w:rsidRPr="003D6B82">
        <w:rPr>
          <w:rFonts w:eastAsia="Times New Roman" w:cs="Arial"/>
          <w:color w:val="141B3D"/>
        </w:rPr>
        <w:t>ბანკის</w:t>
      </w:r>
      <w:proofErr w:type="spellEnd"/>
      <w:r w:rsidRPr="003D6B82">
        <w:rPr>
          <w:rFonts w:eastAsia="Times New Roman" w:cs="Arial"/>
          <w:color w:val="141B3D"/>
        </w:rPr>
        <w:t xml:space="preserve"> </w:t>
      </w:r>
      <w:proofErr w:type="spellStart"/>
      <w:r w:rsidR="003D6B82" w:rsidRPr="003D6B82">
        <w:rPr>
          <w:rFonts w:eastAsia="Times New Roman" w:cs="Arial"/>
          <w:color w:val="141B3D"/>
        </w:rPr>
        <w:t>საჭიროებებიდან</w:t>
      </w:r>
      <w:proofErr w:type="spellEnd"/>
      <w:r w:rsidR="003D6B82" w:rsidRPr="003D6B82">
        <w:rPr>
          <w:rFonts w:eastAsia="Times New Roman" w:cs="Arial"/>
          <w:color w:val="141B3D"/>
        </w:rPr>
        <w:t xml:space="preserve"> </w:t>
      </w:r>
      <w:proofErr w:type="spellStart"/>
      <w:r w:rsidR="003D6B82" w:rsidRPr="003D6B82">
        <w:rPr>
          <w:rFonts w:eastAsia="Times New Roman" w:cs="Arial"/>
          <w:color w:val="141B3D"/>
        </w:rPr>
        <w:t>გამომდინარე</w:t>
      </w:r>
      <w:proofErr w:type="spellEnd"/>
      <w:r w:rsidR="003D6B82" w:rsidRPr="003D6B82">
        <w:rPr>
          <w:rFonts w:eastAsia="Times New Roman" w:cs="Arial"/>
          <w:color w:val="141B3D"/>
        </w:rPr>
        <w:t xml:space="preserve">. </w:t>
      </w:r>
      <w:proofErr w:type="spellStart"/>
      <w:r w:rsidR="003D6B82" w:rsidRPr="003D6B82">
        <w:rPr>
          <w:rFonts w:eastAsia="Times New Roman" w:cs="Arial"/>
          <w:color w:val="141B3D"/>
        </w:rPr>
        <w:t>ბანკი</w:t>
      </w:r>
      <w:proofErr w:type="spellEnd"/>
      <w:r w:rsidR="003D6B82" w:rsidRPr="003D6B82">
        <w:rPr>
          <w:rFonts w:eastAsia="Times New Roman" w:cs="Arial"/>
          <w:color w:val="141B3D"/>
        </w:rPr>
        <w:t xml:space="preserve"> </w:t>
      </w:r>
      <w:proofErr w:type="spellStart"/>
      <w:r w:rsidR="003D6B82" w:rsidRPr="003D6B82">
        <w:rPr>
          <w:rFonts w:eastAsia="Times New Roman" w:cs="Arial"/>
          <w:color w:val="141B3D"/>
        </w:rPr>
        <w:t>არ</w:t>
      </w:r>
      <w:proofErr w:type="spellEnd"/>
      <w:r w:rsidR="003D6B82" w:rsidRPr="003D6B82">
        <w:rPr>
          <w:rFonts w:eastAsia="Times New Roman" w:cs="Arial"/>
          <w:color w:val="141B3D"/>
        </w:rPr>
        <w:t xml:space="preserve"> </w:t>
      </w:r>
      <w:proofErr w:type="spellStart"/>
      <w:r w:rsidR="003D6B82" w:rsidRPr="003D6B82">
        <w:rPr>
          <w:rFonts w:eastAsia="Times New Roman" w:cs="Arial"/>
          <w:color w:val="141B3D"/>
        </w:rPr>
        <w:t>იღებს</w:t>
      </w:r>
      <w:proofErr w:type="spellEnd"/>
      <w:r w:rsidR="003D6B82" w:rsidRPr="003D6B82">
        <w:rPr>
          <w:rFonts w:eastAsia="Times New Roman" w:cs="Arial"/>
          <w:color w:val="141B3D"/>
        </w:rPr>
        <w:t xml:space="preserve"> </w:t>
      </w:r>
      <w:proofErr w:type="spellStart"/>
      <w:r w:rsidR="003D6B82" w:rsidRPr="003D6B82">
        <w:rPr>
          <w:rFonts w:eastAsia="Times New Roman" w:cs="Arial"/>
          <w:color w:val="141B3D"/>
        </w:rPr>
        <w:t>ვალდებულებას</w:t>
      </w:r>
      <w:proofErr w:type="spellEnd"/>
      <w:r w:rsidR="003D6B82" w:rsidRPr="003D6B82">
        <w:rPr>
          <w:rFonts w:eastAsia="Times New Roman" w:cs="Arial"/>
          <w:color w:val="141B3D"/>
        </w:rPr>
        <w:t xml:space="preserve"> </w:t>
      </w:r>
      <w:proofErr w:type="spellStart"/>
      <w:r w:rsidR="003D6B82" w:rsidRPr="003D6B82">
        <w:rPr>
          <w:rFonts w:eastAsia="Times New Roman" w:cs="Arial"/>
          <w:color w:val="141B3D"/>
        </w:rPr>
        <w:t>სატენდერო</w:t>
      </w:r>
      <w:proofErr w:type="spellEnd"/>
      <w:r w:rsidR="003D6B82" w:rsidRPr="003D6B82">
        <w:rPr>
          <w:rFonts w:eastAsia="Times New Roman" w:cs="Arial"/>
          <w:color w:val="141B3D"/>
        </w:rPr>
        <w:t xml:space="preserve"> </w:t>
      </w:r>
      <w:proofErr w:type="spellStart"/>
      <w:r w:rsidR="003D6B82" w:rsidRPr="003D6B82">
        <w:rPr>
          <w:rFonts w:eastAsia="Times New Roman" w:cs="Arial"/>
          <w:color w:val="141B3D"/>
        </w:rPr>
        <w:t>დოკუმენტაციაში</w:t>
      </w:r>
      <w:proofErr w:type="spellEnd"/>
      <w:r w:rsidR="003D6B82" w:rsidRPr="003D6B82">
        <w:rPr>
          <w:rFonts w:eastAsia="Times New Roman" w:cs="Arial"/>
          <w:color w:val="141B3D"/>
        </w:rPr>
        <w:t xml:space="preserve"> </w:t>
      </w:r>
      <w:proofErr w:type="spellStart"/>
      <w:r w:rsidR="003D6B82" w:rsidRPr="003D6B82">
        <w:rPr>
          <w:rFonts w:eastAsia="Times New Roman" w:cs="Arial"/>
          <w:color w:val="141B3D"/>
        </w:rPr>
        <w:t>მითითებული</w:t>
      </w:r>
      <w:proofErr w:type="spellEnd"/>
      <w:r w:rsidR="003D6B82" w:rsidRPr="003D6B82">
        <w:rPr>
          <w:rFonts w:eastAsia="Times New Roman" w:cs="Arial"/>
          <w:color w:val="141B3D"/>
        </w:rPr>
        <w:t xml:space="preserve"> </w:t>
      </w:r>
      <w:proofErr w:type="spellStart"/>
      <w:r w:rsidR="003D6B82" w:rsidRPr="003D6B82">
        <w:rPr>
          <w:rFonts w:eastAsia="Times New Roman" w:cs="Arial"/>
          <w:color w:val="141B3D"/>
        </w:rPr>
        <w:t>სრული</w:t>
      </w:r>
      <w:proofErr w:type="spellEnd"/>
      <w:r w:rsidR="003D6B82" w:rsidRPr="003D6B82">
        <w:rPr>
          <w:rFonts w:eastAsia="Times New Roman" w:cs="Arial"/>
          <w:color w:val="141B3D"/>
        </w:rPr>
        <w:t xml:space="preserve"> </w:t>
      </w:r>
      <w:proofErr w:type="spellStart"/>
      <w:r w:rsidR="003D6B82" w:rsidRPr="003D6B82">
        <w:rPr>
          <w:rFonts w:eastAsia="Times New Roman" w:cs="Arial"/>
          <w:color w:val="141B3D"/>
        </w:rPr>
        <w:t>რაოდენობის</w:t>
      </w:r>
      <w:proofErr w:type="spellEnd"/>
      <w:r w:rsidR="003D6B82" w:rsidRPr="003D6B82">
        <w:rPr>
          <w:rFonts w:eastAsia="Times New Roman" w:cs="Arial"/>
          <w:color w:val="141B3D"/>
        </w:rPr>
        <w:t xml:space="preserve"> </w:t>
      </w:r>
      <w:proofErr w:type="spellStart"/>
      <w:r w:rsidR="003D6B82" w:rsidRPr="003D6B82">
        <w:rPr>
          <w:rFonts w:eastAsia="Times New Roman" w:cs="Arial"/>
          <w:color w:val="141B3D"/>
        </w:rPr>
        <w:t>შესყიდვაზე</w:t>
      </w:r>
      <w:proofErr w:type="spellEnd"/>
      <w:r w:rsidR="003D6B82" w:rsidRPr="003D6B82">
        <w:rPr>
          <w:rFonts w:eastAsia="Times New Roman" w:cs="Arial"/>
          <w:color w:val="141B3D"/>
        </w:rPr>
        <w:t>.</w:t>
      </w:r>
    </w:p>
    <w:p w14:paraId="3CF6FB8D" w14:textId="284C72BE" w:rsidR="001A1E51" w:rsidRPr="003D6B82" w:rsidRDefault="003D6B82" w:rsidP="001A1E51">
      <w:pPr>
        <w:pStyle w:val="ListParagraph"/>
        <w:numPr>
          <w:ilvl w:val="0"/>
          <w:numId w:val="15"/>
        </w:numPr>
        <w:shd w:val="clear" w:color="auto" w:fill="FFFFFF"/>
        <w:spacing w:after="200" w:line="276" w:lineRule="auto"/>
        <w:jc w:val="left"/>
        <w:rPr>
          <w:rFonts w:ascii="Arial" w:eastAsia="Times New Roman" w:hAnsi="Arial" w:cs="Arial"/>
          <w:color w:val="141B3D"/>
        </w:rPr>
      </w:pPr>
      <w:proofErr w:type="spellStart"/>
      <w:r>
        <w:rPr>
          <w:rFonts w:eastAsia="Times New Roman" w:cs="Arial"/>
          <w:color w:val="141B3D"/>
        </w:rPr>
        <w:t>ხელშეკრულების</w:t>
      </w:r>
      <w:proofErr w:type="spellEnd"/>
      <w:r>
        <w:rPr>
          <w:rFonts w:eastAsia="Times New Roman" w:cs="Arial"/>
          <w:color w:val="141B3D"/>
        </w:rPr>
        <w:t xml:space="preserve"> </w:t>
      </w:r>
      <w:proofErr w:type="spellStart"/>
      <w:r>
        <w:rPr>
          <w:rFonts w:eastAsia="Times New Roman" w:cs="Arial"/>
          <w:color w:val="141B3D"/>
        </w:rPr>
        <w:t>პირობები</w:t>
      </w:r>
      <w:proofErr w:type="spellEnd"/>
      <w:r>
        <w:rPr>
          <w:rFonts w:eastAsia="Times New Roman" w:cs="Arial"/>
          <w:color w:val="141B3D"/>
        </w:rPr>
        <w:t>:</w:t>
      </w:r>
    </w:p>
    <w:p w14:paraId="39C3878A" w14:textId="25B7FF5F" w:rsidR="003D6B82" w:rsidRPr="003D6B82" w:rsidRDefault="003D6B82" w:rsidP="003D6B82">
      <w:pPr>
        <w:pStyle w:val="ListParagraph"/>
        <w:numPr>
          <w:ilvl w:val="1"/>
          <w:numId w:val="15"/>
        </w:numPr>
        <w:shd w:val="clear" w:color="auto" w:fill="FFFFFF"/>
        <w:spacing w:after="200" w:line="276" w:lineRule="auto"/>
        <w:jc w:val="left"/>
        <w:rPr>
          <w:rFonts w:ascii="Arial" w:eastAsia="Times New Roman" w:hAnsi="Arial" w:cs="Arial"/>
          <w:color w:val="141B3D"/>
        </w:rPr>
      </w:pPr>
      <w:proofErr w:type="spellStart"/>
      <w:r>
        <w:rPr>
          <w:rFonts w:eastAsia="Times New Roman" w:cs="Arial"/>
          <w:color w:val="141B3D"/>
        </w:rPr>
        <w:t>ხელშეკრულების</w:t>
      </w:r>
      <w:proofErr w:type="spellEnd"/>
      <w:r>
        <w:rPr>
          <w:rFonts w:eastAsia="Times New Roman" w:cs="Arial"/>
          <w:color w:val="141B3D"/>
        </w:rPr>
        <w:t xml:space="preserve"> </w:t>
      </w:r>
      <w:proofErr w:type="spellStart"/>
      <w:r>
        <w:rPr>
          <w:rFonts w:eastAsia="Times New Roman" w:cs="Arial"/>
          <w:color w:val="141B3D"/>
        </w:rPr>
        <w:t>მოქმედების</w:t>
      </w:r>
      <w:proofErr w:type="spellEnd"/>
      <w:r>
        <w:rPr>
          <w:rFonts w:eastAsia="Times New Roman" w:cs="Arial"/>
          <w:color w:val="141B3D"/>
        </w:rPr>
        <w:t xml:space="preserve"> </w:t>
      </w:r>
      <w:proofErr w:type="spellStart"/>
      <w:r>
        <w:rPr>
          <w:rFonts w:eastAsia="Times New Roman" w:cs="Arial"/>
          <w:color w:val="141B3D"/>
        </w:rPr>
        <w:t>ვადა</w:t>
      </w:r>
      <w:proofErr w:type="spellEnd"/>
      <w:r>
        <w:rPr>
          <w:rFonts w:eastAsia="Times New Roman" w:cs="Arial"/>
          <w:color w:val="141B3D"/>
        </w:rPr>
        <w:t xml:space="preserve">: 1 </w:t>
      </w:r>
      <w:proofErr w:type="spellStart"/>
      <w:r>
        <w:rPr>
          <w:rFonts w:eastAsia="Times New Roman" w:cs="Arial"/>
          <w:color w:val="141B3D"/>
        </w:rPr>
        <w:t>წელი</w:t>
      </w:r>
      <w:proofErr w:type="spellEnd"/>
    </w:p>
    <w:p w14:paraId="2A15BB3D" w14:textId="1FE5CF40" w:rsidR="003D6B82" w:rsidRPr="009901DD" w:rsidRDefault="003D6B82" w:rsidP="003D6B82">
      <w:pPr>
        <w:pStyle w:val="ListParagraph"/>
        <w:numPr>
          <w:ilvl w:val="1"/>
          <w:numId w:val="15"/>
        </w:numPr>
        <w:shd w:val="clear" w:color="auto" w:fill="FFFFFF"/>
        <w:spacing w:after="200" w:line="276" w:lineRule="auto"/>
        <w:jc w:val="left"/>
        <w:rPr>
          <w:rFonts w:ascii="Arial" w:eastAsia="Times New Roman" w:hAnsi="Arial" w:cs="Arial"/>
          <w:color w:val="141B3D"/>
        </w:rPr>
      </w:pPr>
      <w:proofErr w:type="spellStart"/>
      <w:r>
        <w:rPr>
          <w:rFonts w:eastAsia="Times New Roman" w:cs="Arial"/>
          <w:color w:val="141B3D"/>
        </w:rPr>
        <w:t>ანგარიშსწორება</w:t>
      </w:r>
      <w:proofErr w:type="spellEnd"/>
      <w:r>
        <w:rPr>
          <w:rFonts w:eastAsia="Times New Roman" w:cs="Arial"/>
          <w:color w:val="141B3D"/>
        </w:rPr>
        <w:t xml:space="preserve">: </w:t>
      </w:r>
      <w:proofErr w:type="spellStart"/>
      <w:r>
        <w:rPr>
          <w:rFonts w:eastAsia="Times New Roman" w:cs="Arial"/>
          <w:color w:val="141B3D"/>
        </w:rPr>
        <w:t>ყოველი</w:t>
      </w:r>
      <w:proofErr w:type="spellEnd"/>
      <w:r>
        <w:rPr>
          <w:rFonts w:eastAsia="Times New Roman" w:cs="Arial"/>
          <w:color w:val="141B3D"/>
        </w:rPr>
        <w:t xml:space="preserve"> </w:t>
      </w:r>
      <w:proofErr w:type="spellStart"/>
      <w:r>
        <w:rPr>
          <w:rFonts w:eastAsia="Times New Roman" w:cs="Arial"/>
          <w:color w:val="141B3D"/>
        </w:rPr>
        <w:t>თვის</w:t>
      </w:r>
      <w:proofErr w:type="spellEnd"/>
      <w:r>
        <w:rPr>
          <w:rFonts w:eastAsia="Times New Roman" w:cs="Arial"/>
          <w:color w:val="141B3D"/>
        </w:rPr>
        <w:t xml:space="preserve"> </w:t>
      </w:r>
      <w:proofErr w:type="spellStart"/>
      <w:r>
        <w:rPr>
          <w:rFonts w:eastAsia="Times New Roman" w:cs="Arial"/>
          <w:color w:val="141B3D"/>
        </w:rPr>
        <w:t>ბოლოს</w:t>
      </w:r>
      <w:proofErr w:type="spellEnd"/>
      <w:r>
        <w:rPr>
          <w:rFonts w:eastAsia="Times New Roman" w:cs="Arial"/>
          <w:color w:val="141B3D"/>
        </w:rPr>
        <w:t xml:space="preserve">, </w:t>
      </w:r>
      <w:proofErr w:type="spellStart"/>
      <w:r>
        <w:rPr>
          <w:rFonts w:eastAsia="Times New Roman" w:cs="Arial"/>
          <w:color w:val="141B3D"/>
        </w:rPr>
        <w:t>გაწეული</w:t>
      </w:r>
      <w:proofErr w:type="spellEnd"/>
      <w:r>
        <w:rPr>
          <w:rFonts w:eastAsia="Times New Roman" w:cs="Arial"/>
          <w:color w:val="141B3D"/>
        </w:rPr>
        <w:t xml:space="preserve"> </w:t>
      </w:r>
      <w:proofErr w:type="spellStart"/>
      <w:r>
        <w:rPr>
          <w:rFonts w:eastAsia="Times New Roman" w:cs="Arial"/>
          <w:color w:val="141B3D"/>
        </w:rPr>
        <w:t>მომსახურების</w:t>
      </w:r>
      <w:proofErr w:type="spellEnd"/>
      <w:r>
        <w:rPr>
          <w:rFonts w:eastAsia="Times New Roman" w:cs="Arial"/>
          <w:color w:val="141B3D"/>
        </w:rPr>
        <w:t xml:space="preserve"> </w:t>
      </w:r>
      <w:proofErr w:type="spellStart"/>
      <w:r>
        <w:rPr>
          <w:rFonts w:eastAsia="Times New Roman" w:cs="Arial"/>
          <w:color w:val="141B3D"/>
        </w:rPr>
        <w:t>შესაბამისად</w:t>
      </w:r>
      <w:proofErr w:type="spellEnd"/>
    </w:p>
    <w:p w14:paraId="1ED49480" w14:textId="22981E3A" w:rsidR="009901DD" w:rsidRPr="00DC64BB" w:rsidRDefault="009901DD" w:rsidP="003D6B82">
      <w:pPr>
        <w:pStyle w:val="ListParagraph"/>
        <w:numPr>
          <w:ilvl w:val="1"/>
          <w:numId w:val="15"/>
        </w:numPr>
        <w:shd w:val="clear" w:color="auto" w:fill="FFFFFF"/>
        <w:spacing w:after="200" w:line="276" w:lineRule="auto"/>
        <w:jc w:val="left"/>
        <w:rPr>
          <w:rFonts w:ascii="Arial" w:eastAsia="Times New Roman" w:hAnsi="Arial" w:cs="Arial"/>
          <w:color w:val="141B3D"/>
        </w:rPr>
      </w:pPr>
      <w:proofErr w:type="spellStart"/>
      <w:r>
        <w:rPr>
          <w:rFonts w:eastAsia="Times New Roman" w:cs="Arial"/>
          <w:color w:val="141B3D"/>
        </w:rPr>
        <w:lastRenderedPageBreak/>
        <w:t>ხელშეკრულების</w:t>
      </w:r>
      <w:proofErr w:type="spellEnd"/>
      <w:r>
        <w:rPr>
          <w:rFonts w:eastAsia="Times New Roman" w:cs="Arial"/>
          <w:color w:val="141B3D"/>
        </w:rPr>
        <w:t xml:space="preserve"> </w:t>
      </w:r>
      <w:proofErr w:type="spellStart"/>
      <w:r>
        <w:rPr>
          <w:rFonts w:eastAsia="Times New Roman" w:cs="Arial"/>
          <w:color w:val="141B3D"/>
        </w:rPr>
        <w:t>მოქმედების</w:t>
      </w:r>
      <w:proofErr w:type="spellEnd"/>
      <w:r>
        <w:rPr>
          <w:rFonts w:eastAsia="Times New Roman" w:cs="Arial"/>
          <w:color w:val="141B3D"/>
        </w:rPr>
        <w:t xml:space="preserve"> </w:t>
      </w:r>
      <w:proofErr w:type="spellStart"/>
      <w:r>
        <w:rPr>
          <w:rFonts w:eastAsia="Times New Roman" w:cs="Arial"/>
          <w:color w:val="141B3D"/>
        </w:rPr>
        <w:t>პერიოდში</w:t>
      </w:r>
      <w:proofErr w:type="spellEnd"/>
      <w:r>
        <w:rPr>
          <w:rFonts w:eastAsia="Times New Roman" w:cs="Arial"/>
          <w:color w:val="141B3D"/>
        </w:rPr>
        <w:t xml:space="preserve">, </w:t>
      </w:r>
      <w:proofErr w:type="spellStart"/>
      <w:r>
        <w:rPr>
          <w:rFonts w:eastAsia="Times New Roman" w:cs="Arial"/>
          <w:color w:val="141B3D"/>
        </w:rPr>
        <w:t>შესაძლოა</w:t>
      </w:r>
      <w:proofErr w:type="spellEnd"/>
      <w:r>
        <w:rPr>
          <w:rFonts w:eastAsia="Times New Roman" w:cs="Arial"/>
          <w:color w:val="141B3D"/>
        </w:rPr>
        <w:t xml:space="preserve"> </w:t>
      </w:r>
      <w:proofErr w:type="spellStart"/>
      <w:r>
        <w:rPr>
          <w:rFonts w:eastAsia="Times New Roman" w:cs="Arial"/>
          <w:color w:val="141B3D"/>
        </w:rPr>
        <w:t>შეიცვალოს</w:t>
      </w:r>
      <w:proofErr w:type="spellEnd"/>
      <w:r>
        <w:rPr>
          <w:rFonts w:eastAsia="Times New Roman" w:cs="Arial"/>
          <w:color w:val="141B3D"/>
        </w:rPr>
        <w:t>/</w:t>
      </w:r>
      <w:proofErr w:type="spellStart"/>
      <w:r>
        <w:rPr>
          <w:rFonts w:eastAsia="Times New Roman" w:cs="Arial"/>
          <w:color w:val="141B3D"/>
        </w:rPr>
        <w:t>დაემატოს</w:t>
      </w:r>
      <w:proofErr w:type="spellEnd"/>
      <w:r>
        <w:rPr>
          <w:rFonts w:eastAsia="Times New Roman" w:cs="Arial"/>
          <w:color w:val="141B3D"/>
        </w:rPr>
        <w:t xml:space="preserve"> </w:t>
      </w:r>
      <w:proofErr w:type="spellStart"/>
      <w:r>
        <w:rPr>
          <w:rFonts w:eastAsia="Times New Roman" w:cs="Arial"/>
          <w:color w:val="141B3D"/>
        </w:rPr>
        <w:t>კარტრიჯების</w:t>
      </w:r>
      <w:proofErr w:type="spellEnd"/>
      <w:r>
        <w:rPr>
          <w:rFonts w:eastAsia="Times New Roman" w:cs="Arial"/>
          <w:color w:val="141B3D"/>
        </w:rPr>
        <w:t xml:space="preserve"> </w:t>
      </w:r>
      <w:proofErr w:type="spellStart"/>
      <w:r>
        <w:rPr>
          <w:rFonts w:eastAsia="Times New Roman" w:cs="Arial"/>
          <w:color w:val="141B3D"/>
        </w:rPr>
        <w:t>მოდელები</w:t>
      </w:r>
      <w:proofErr w:type="spellEnd"/>
      <w:r>
        <w:rPr>
          <w:rFonts w:eastAsia="Times New Roman" w:cs="Arial"/>
          <w:color w:val="141B3D"/>
        </w:rPr>
        <w:t xml:space="preserve">, </w:t>
      </w:r>
      <w:proofErr w:type="spellStart"/>
      <w:r>
        <w:rPr>
          <w:rFonts w:eastAsia="Times New Roman" w:cs="Arial"/>
          <w:color w:val="141B3D"/>
        </w:rPr>
        <w:t>რომლის</w:t>
      </w:r>
      <w:proofErr w:type="spellEnd"/>
      <w:r>
        <w:rPr>
          <w:rFonts w:eastAsia="Times New Roman" w:cs="Arial"/>
          <w:color w:val="141B3D"/>
        </w:rPr>
        <w:t xml:space="preserve"> </w:t>
      </w:r>
      <w:proofErr w:type="spellStart"/>
      <w:r>
        <w:rPr>
          <w:rFonts w:eastAsia="Times New Roman" w:cs="Arial"/>
          <w:color w:val="141B3D"/>
        </w:rPr>
        <w:t>მოწოდება</w:t>
      </w:r>
      <w:proofErr w:type="spellEnd"/>
      <w:r>
        <w:rPr>
          <w:rFonts w:eastAsia="Times New Roman" w:cs="Arial"/>
          <w:color w:val="141B3D"/>
        </w:rPr>
        <w:t>/</w:t>
      </w:r>
      <w:proofErr w:type="spellStart"/>
      <w:r>
        <w:rPr>
          <w:rFonts w:eastAsia="Times New Roman" w:cs="Arial"/>
          <w:color w:val="141B3D"/>
        </w:rPr>
        <w:t>დამუხტვაზეც</w:t>
      </w:r>
      <w:proofErr w:type="spellEnd"/>
      <w:r>
        <w:rPr>
          <w:rFonts w:eastAsia="Times New Roman" w:cs="Arial"/>
          <w:color w:val="141B3D"/>
        </w:rPr>
        <w:t xml:space="preserve"> </w:t>
      </w:r>
      <w:proofErr w:type="spellStart"/>
      <w:r>
        <w:rPr>
          <w:rFonts w:eastAsia="Times New Roman" w:cs="Arial"/>
          <w:color w:val="141B3D"/>
        </w:rPr>
        <w:t>პასუხისმგებელი</w:t>
      </w:r>
      <w:proofErr w:type="spellEnd"/>
      <w:r>
        <w:rPr>
          <w:rFonts w:eastAsia="Times New Roman" w:cs="Arial"/>
          <w:color w:val="141B3D"/>
        </w:rPr>
        <w:t xml:space="preserve"> </w:t>
      </w:r>
      <w:proofErr w:type="spellStart"/>
      <w:r>
        <w:rPr>
          <w:rFonts w:eastAsia="Times New Roman" w:cs="Arial"/>
          <w:color w:val="141B3D"/>
        </w:rPr>
        <w:t>იქნება</w:t>
      </w:r>
      <w:proofErr w:type="spellEnd"/>
      <w:r>
        <w:rPr>
          <w:rFonts w:eastAsia="Times New Roman" w:cs="Arial"/>
          <w:color w:val="141B3D"/>
        </w:rPr>
        <w:t xml:space="preserve"> </w:t>
      </w:r>
      <w:proofErr w:type="spellStart"/>
      <w:r>
        <w:rPr>
          <w:rFonts w:eastAsia="Times New Roman" w:cs="Arial"/>
          <w:color w:val="141B3D"/>
        </w:rPr>
        <w:t>კომპანია</w:t>
      </w:r>
      <w:proofErr w:type="spellEnd"/>
      <w:r>
        <w:rPr>
          <w:rFonts w:eastAsia="Times New Roman" w:cs="Arial"/>
          <w:color w:val="141B3D"/>
        </w:rPr>
        <w:t xml:space="preserve">, </w:t>
      </w:r>
      <w:proofErr w:type="spellStart"/>
      <w:r>
        <w:rPr>
          <w:rFonts w:eastAsia="Times New Roman" w:cs="Arial"/>
          <w:color w:val="141B3D"/>
        </w:rPr>
        <w:t>რომელთანაც</w:t>
      </w:r>
      <w:proofErr w:type="spellEnd"/>
      <w:r>
        <w:rPr>
          <w:rFonts w:eastAsia="Times New Roman" w:cs="Arial"/>
          <w:color w:val="141B3D"/>
        </w:rPr>
        <w:t xml:space="preserve"> </w:t>
      </w:r>
      <w:proofErr w:type="spellStart"/>
      <w:r>
        <w:rPr>
          <w:rFonts w:eastAsia="Times New Roman" w:cs="Arial"/>
          <w:color w:val="141B3D"/>
        </w:rPr>
        <w:t>გავაფორმებთ</w:t>
      </w:r>
      <w:proofErr w:type="spellEnd"/>
      <w:r>
        <w:rPr>
          <w:rFonts w:eastAsia="Times New Roman" w:cs="Arial"/>
          <w:color w:val="141B3D"/>
        </w:rPr>
        <w:t xml:space="preserve"> </w:t>
      </w:r>
      <w:proofErr w:type="spellStart"/>
      <w:r>
        <w:rPr>
          <w:rFonts w:eastAsia="Times New Roman" w:cs="Arial"/>
          <w:color w:val="141B3D"/>
        </w:rPr>
        <w:t>ხელშეკრულებას</w:t>
      </w:r>
      <w:proofErr w:type="spellEnd"/>
    </w:p>
    <w:p w14:paraId="655B4AD1" w14:textId="777D9037" w:rsidR="00DC64BB" w:rsidRPr="00DC64BB" w:rsidRDefault="00DC64BB" w:rsidP="00DC64BB">
      <w:pPr>
        <w:pStyle w:val="ListParagraph"/>
        <w:numPr>
          <w:ilvl w:val="0"/>
          <w:numId w:val="15"/>
        </w:numPr>
        <w:shd w:val="clear" w:color="auto" w:fill="FFFFFF"/>
        <w:spacing w:after="200" w:line="276" w:lineRule="auto"/>
        <w:jc w:val="left"/>
        <w:rPr>
          <w:rFonts w:ascii="Arial" w:eastAsia="Times New Roman" w:hAnsi="Arial" w:cs="Arial"/>
          <w:color w:val="141B3D"/>
        </w:rPr>
      </w:pPr>
      <w:r>
        <w:rPr>
          <w:rFonts w:eastAsia="Times New Roman" w:cs="Arial"/>
          <w:color w:val="141B3D"/>
          <w:lang w:val="ka-GE"/>
        </w:rPr>
        <w:t>ხელშეკრულების მოქმედების პროცესში პრეტედენტი ვალდებულია:</w:t>
      </w:r>
    </w:p>
    <w:p w14:paraId="0C72A395" w14:textId="73FEF212" w:rsidR="00DC64BB" w:rsidRPr="00DC64BB" w:rsidRDefault="00DC64BB" w:rsidP="00DC64BB">
      <w:pPr>
        <w:pStyle w:val="ListParagraph"/>
        <w:numPr>
          <w:ilvl w:val="1"/>
          <w:numId w:val="15"/>
        </w:numPr>
        <w:shd w:val="clear" w:color="auto" w:fill="FFFFFF"/>
        <w:spacing w:after="200" w:line="276" w:lineRule="auto"/>
        <w:jc w:val="left"/>
        <w:rPr>
          <w:rFonts w:ascii="Arial" w:eastAsia="Times New Roman" w:hAnsi="Arial" w:cs="Arial"/>
          <w:color w:val="141B3D"/>
        </w:rPr>
      </w:pPr>
      <w:proofErr w:type="spellStart"/>
      <w:r>
        <w:rPr>
          <w:rFonts w:eastAsia="Times New Roman" w:cs="Arial"/>
          <w:color w:val="141B3D"/>
        </w:rPr>
        <w:t>დასამუხტი</w:t>
      </w:r>
      <w:proofErr w:type="spellEnd"/>
      <w:r>
        <w:rPr>
          <w:rFonts w:eastAsia="Times New Roman" w:cs="Arial"/>
          <w:color w:val="141B3D"/>
        </w:rPr>
        <w:t xml:space="preserve"> </w:t>
      </w:r>
      <w:proofErr w:type="spellStart"/>
      <w:r>
        <w:rPr>
          <w:rFonts w:eastAsia="Times New Roman" w:cs="Arial"/>
          <w:color w:val="141B3D"/>
        </w:rPr>
        <w:t>კარტრიჯების</w:t>
      </w:r>
      <w:proofErr w:type="spellEnd"/>
      <w:r>
        <w:rPr>
          <w:rFonts w:eastAsia="Times New Roman" w:cs="Arial"/>
          <w:color w:val="141B3D"/>
        </w:rPr>
        <w:t xml:space="preserve"> </w:t>
      </w:r>
      <w:proofErr w:type="spellStart"/>
      <w:r>
        <w:rPr>
          <w:rFonts w:eastAsia="Times New Roman" w:cs="Arial"/>
          <w:color w:val="141B3D"/>
        </w:rPr>
        <w:t>ტრანსპორტირება</w:t>
      </w:r>
      <w:proofErr w:type="spellEnd"/>
      <w:r>
        <w:rPr>
          <w:rFonts w:eastAsia="Times New Roman" w:cs="Arial"/>
          <w:color w:val="141B3D"/>
        </w:rPr>
        <w:t xml:space="preserve"> </w:t>
      </w:r>
      <w:proofErr w:type="spellStart"/>
      <w:r>
        <w:rPr>
          <w:rFonts w:eastAsia="Times New Roman" w:cs="Arial"/>
          <w:color w:val="141B3D"/>
        </w:rPr>
        <w:t>და</w:t>
      </w:r>
      <w:proofErr w:type="spellEnd"/>
      <w:r>
        <w:rPr>
          <w:rFonts w:eastAsia="Times New Roman" w:cs="Arial"/>
          <w:color w:val="141B3D"/>
        </w:rPr>
        <w:t xml:space="preserve"> </w:t>
      </w:r>
      <w:proofErr w:type="spellStart"/>
      <w:r>
        <w:rPr>
          <w:rFonts w:eastAsia="Times New Roman" w:cs="Arial"/>
          <w:color w:val="141B3D"/>
        </w:rPr>
        <w:t>ლოჯისტიკის</w:t>
      </w:r>
      <w:proofErr w:type="spellEnd"/>
      <w:r>
        <w:rPr>
          <w:rFonts w:eastAsia="Times New Roman" w:cs="Arial"/>
          <w:color w:val="141B3D"/>
        </w:rPr>
        <w:t xml:space="preserve"> </w:t>
      </w:r>
      <w:proofErr w:type="spellStart"/>
      <w:r>
        <w:rPr>
          <w:rFonts w:eastAsia="Times New Roman" w:cs="Arial"/>
          <w:color w:val="141B3D"/>
        </w:rPr>
        <w:t>ნაწილი</w:t>
      </w:r>
      <w:proofErr w:type="spellEnd"/>
      <w:r>
        <w:rPr>
          <w:rFonts w:eastAsia="Times New Roman" w:cs="Arial"/>
          <w:color w:val="141B3D"/>
        </w:rPr>
        <w:t xml:space="preserve"> </w:t>
      </w:r>
      <w:proofErr w:type="spellStart"/>
      <w:r>
        <w:rPr>
          <w:rFonts w:eastAsia="Times New Roman" w:cs="Arial"/>
          <w:color w:val="141B3D"/>
        </w:rPr>
        <w:t>სრულად</w:t>
      </w:r>
      <w:proofErr w:type="spellEnd"/>
      <w:r>
        <w:rPr>
          <w:rFonts w:eastAsia="Times New Roman" w:cs="Arial"/>
          <w:color w:val="141B3D"/>
        </w:rPr>
        <w:t xml:space="preserve"> </w:t>
      </w:r>
      <w:proofErr w:type="spellStart"/>
      <w:r>
        <w:rPr>
          <w:rFonts w:eastAsia="Times New Roman" w:cs="Arial"/>
          <w:color w:val="141B3D"/>
        </w:rPr>
        <w:t>უზრუნველყოს</w:t>
      </w:r>
      <w:proofErr w:type="spellEnd"/>
      <w:r>
        <w:rPr>
          <w:rFonts w:eastAsia="Times New Roman" w:cs="Arial"/>
          <w:color w:val="141B3D"/>
        </w:rPr>
        <w:t xml:space="preserve">. </w:t>
      </w:r>
      <w:proofErr w:type="spellStart"/>
      <w:r>
        <w:rPr>
          <w:rFonts w:eastAsia="Times New Roman" w:cs="Arial"/>
          <w:color w:val="141B3D"/>
        </w:rPr>
        <w:t>მნიშვნელოვანია</w:t>
      </w:r>
      <w:proofErr w:type="spellEnd"/>
      <w:r>
        <w:rPr>
          <w:rFonts w:eastAsia="Times New Roman" w:cs="Arial"/>
          <w:color w:val="141B3D"/>
        </w:rPr>
        <w:t xml:space="preserve"> </w:t>
      </w:r>
      <w:proofErr w:type="spellStart"/>
      <w:r>
        <w:rPr>
          <w:rFonts w:eastAsia="Times New Roman" w:cs="Arial"/>
          <w:color w:val="141B3D"/>
        </w:rPr>
        <w:t>პროცესი</w:t>
      </w:r>
      <w:proofErr w:type="spellEnd"/>
      <w:r>
        <w:rPr>
          <w:rFonts w:eastAsia="Times New Roman" w:cs="Arial"/>
          <w:color w:val="141B3D"/>
        </w:rPr>
        <w:t xml:space="preserve"> </w:t>
      </w:r>
      <w:proofErr w:type="spellStart"/>
      <w:r>
        <w:rPr>
          <w:rFonts w:eastAsia="Times New Roman" w:cs="Arial"/>
          <w:color w:val="141B3D"/>
        </w:rPr>
        <w:t>ყოველი</w:t>
      </w:r>
      <w:proofErr w:type="spellEnd"/>
      <w:r>
        <w:rPr>
          <w:rFonts w:eastAsia="Times New Roman" w:cs="Arial"/>
          <w:color w:val="141B3D"/>
        </w:rPr>
        <w:t xml:space="preserve"> </w:t>
      </w:r>
      <w:proofErr w:type="spellStart"/>
      <w:r>
        <w:rPr>
          <w:rFonts w:eastAsia="Times New Roman" w:cs="Arial"/>
          <w:color w:val="141B3D"/>
        </w:rPr>
        <w:t>კვირის</w:t>
      </w:r>
      <w:proofErr w:type="spellEnd"/>
      <w:r>
        <w:rPr>
          <w:rFonts w:eastAsia="Times New Roman" w:cs="Arial"/>
          <w:color w:val="141B3D"/>
        </w:rPr>
        <w:t xml:space="preserve"> </w:t>
      </w:r>
      <w:proofErr w:type="spellStart"/>
      <w:r>
        <w:rPr>
          <w:rFonts w:eastAsia="Times New Roman" w:cs="Arial"/>
          <w:color w:val="141B3D"/>
        </w:rPr>
        <w:t>ორშაბათს</w:t>
      </w:r>
      <w:proofErr w:type="spellEnd"/>
      <w:r>
        <w:rPr>
          <w:rFonts w:eastAsia="Times New Roman" w:cs="Arial"/>
          <w:color w:val="141B3D"/>
        </w:rPr>
        <w:t xml:space="preserve"> </w:t>
      </w:r>
      <w:proofErr w:type="spellStart"/>
      <w:r>
        <w:rPr>
          <w:rFonts w:eastAsia="Times New Roman" w:cs="Arial"/>
          <w:color w:val="141B3D"/>
        </w:rPr>
        <w:t>განხორციელდეს</w:t>
      </w:r>
      <w:proofErr w:type="spellEnd"/>
      <w:r>
        <w:rPr>
          <w:rFonts w:eastAsia="Times New Roman" w:cs="Arial"/>
          <w:color w:val="141B3D"/>
        </w:rPr>
        <w:t xml:space="preserve"> </w:t>
      </w:r>
      <w:proofErr w:type="spellStart"/>
      <w:r>
        <w:rPr>
          <w:rFonts w:eastAsia="Times New Roman" w:cs="Arial"/>
          <w:color w:val="141B3D"/>
        </w:rPr>
        <w:t>და</w:t>
      </w:r>
      <w:proofErr w:type="spellEnd"/>
      <w:r>
        <w:rPr>
          <w:rFonts w:eastAsia="Times New Roman" w:cs="Arial"/>
          <w:color w:val="141B3D"/>
        </w:rPr>
        <w:t xml:space="preserve"> </w:t>
      </w:r>
      <w:proofErr w:type="spellStart"/>
      <w:r>
        <w:rPr>
          <w:rFonts w:eastAsia="Times New Roman" w:cs="Arial"/>
          <w:color w:val="141B3D"/>
        </w:rPr>
        <w:t>იყოს</w:t>
      </w:r>
      <w:proofErr w:type="spellEnd"/>
      <w:r>
        <w:rPr>
          <w:rFonts w:eastAsia="Times New Roman" w:cs="Arial"/>
          <w:color w:val="141B3D"/>
        </w:rPr>
        <w:t xml:space="preserve"> </w:t>
      </w:r>
      <w:proofErr w:type="spellStart"/>
      <w:r>
        <w:rPr>
          <w:rFonts w:eastAsia="Times New Roman" w:cs="Arial"/>
          <w:color w:val="141B3D"/>
        </w:rPr>
        <w:t>კარტრიჯების</w:t>
      </w:r>
      <w:proofErr w:type="spellEnd"/>
      <w:r>
        <w:rPr>
          <w:rFonts w:eastAsia="Times New Roman" w:cs="Arial"/>
          <w:color w:val="141B3D"/>
        </w:rPr>
        <w:t xml:space="preserve"> </w:t>
      </w:r>
      <w:proofErr w:type="spellStart"/>
      <w:r>
        <w:rPr>
          <w:rFonts w:eastAsia="Times New Roman" w:cs="Arial"/>
          <w:color w:val="141B3D"/>
        </w:rPr>
        <w:t>დამუხტვის</w:t>
      </w:r>
      <w:proofErr w:type="spellEnd"/>
      <w:r>
        <w:rPr>
          <w:rFonts w:eastAsia="Times New Roman" w:cs="Arial"/>
          <w:color w:val="141B3D"/>
        </w:rPr>
        <w:t xml:space="preserve"> </w:t>
      </w:r>
      <w:proofErr w:type="spellStart"/>
      <w:r>
        <w:rPr>
          <w:rFonts w:eastAsia="Times New Roman" w:cs="Arial"/>
          <w:color w:val="141B3D"/>
        </w:rPr>
        <w:t>უწყვეტი</w:t>
      </w:r>
      <w:proofErr w:type="spellEnd"/>
      <w:r>
        <w:rPr>
          <w:rFonts w:eastAsia="Times New Roman" w:cs="Arial"/>
          <w:color w:val="141B3D"/>
        </w:rPr>
        <w:t xml:space="preserve"> </w:t>
      </w:r>
      <w:proofErr w:type="spellStart"/>
      <w:r>
        <w:rPr>
          <w:rFonts w:eastAsia="Times New Roman" w:cs="Arial"/>
          <w:color w:val="141B3D"/>
        </w:rPr>
        <w:t>ციკლი</w:t>
      </w:r>
      <w:proofErr w:type="spellEnd"/>
      <w:r>
        <w:rPr>
          <w:rFonts w:eastAsia="Times New Roman" w:cs="Arial"/>
          <w:color w:val="141B3D"/>
        </w:rPr>
        <w:t>.</w:t>
      </w:r>
    </w:p>
    <w:p w14:paraId="628A15D0" w14:textId="13D37FE6" w:rsidR="00DC64BB" w:rsidRPr="00DC64BB" w:rsidRDefault="00DC64BB" w:rsidP="00DC64BB">
      <w:pPr>
        <w:pStyle w:val="ListParagraph"/>
        <w:numPr>
          <w:ilvl w:val="1"/>
          <w:numId w:val="15"/>
        </w:numPr>
        <w:shd w:val="clear" w:color="auto" w:fill="FFFFFF"/>
        <w:spacing w:after="200" w:line="276" w:lineRule="auto"/>
        <w:jc w:val="left"/>
        <w:rPr>
          <w:rFonts w:ascii="Arial" w:eastAsia="Times New Roman" w:hAnsi="Arial" w:cs="Arial"/>
          <w:color w:val="141B3D"/>
        </w:rPr>
      </w:pPr>
      <w:proofErr w:type="spellStart"/>
      <w:r>
        <w:rPr>
          <w:rFonts w:eastAsia="Times New Roman" w:cs="Arial"/>
          <w:color w:val="141B3D"/>
        </w:rPr>
        <w:t>დამუხტული</w:t>
      </w:r>
      <w:proofErr w:type="spellEnd"/>
      <w:r>
        <w:rPr>
          <w:rFonts w:eastAsia="Times New Roman" w:cs="Arial"/>
          <w:color w:val="141B3D"/>
        </w:rPr>
        <w:t xml:space="preserve"> </w:t>
      </w:r>
      <w:proofErr w:type="spellStart"/>
      <w:r>
        <w:rPr>
          <w:rFonts w:eastAsia="Times New Roman" w:cs="Arial"/>
          <w:color w:val="141B3D"/>
        </w:rPr>
        <w:t>კარტრიჯების</w:t>
      </w:r>
      <w:proofErr w:type="spellEnd"/>
      <w:r>
        <w:rPr>
          <w:rFonts w:eastAsia="Times New Roman" w:cs="Arial"/>
          <w:color w:val="141B3D"/>
        </w:rPr>
        <w:t xml:space="preserve"> </w:t>
      </w:r>
      <w:proofErr w:type="spellStart"/>
      <w:r>
        <w:rPr>
          <w:rFonts w:eastAsia="Times New Roman" w:cs="Arial"/>
          <w:color w:val="141B3D"/>
        </w:rPr>
        <w:t>მოწოდება</w:t>
      </w:r>
      <w:proofErr w:type="spellEnd"/>
      <w:r>
        <w:rPr>
          <w:rFonts w:eastAsia="Times New Roman" w:cs="Arial"/>
          <w:color w:val="141B3D"/>
        </w:rPr>
        <w:t xml:space="preserve"> </w:t>
      </w:r>
      <w:proofErr w:type="spellStart"/>
      <w:r>
        <w:rPr>
          <w:rFonts w:eastAsia="Times New Roman" w:cs="Arial"/>
          <w:color w:val="141B3D"/>
        </w:rPr>
        <w:t>ბანკისთვის</w:t>
      </w:r>
      <w:proofErr w:type="spellEnd"/>
      <w:r>
        <w:rPr>
          <w:rFonts w:eastAsia="Times New Roman" w:cs="Arial"/>
          <w:color w:val="141B3D"/>
        </w:rPr>
        <w:t xml:space="preserve"> </w:t>
      </w:r>
      <w:proofErr w:type="spellStart"/>
      <w:r>
        <w:rPr>
          <w:rFonts w:eastAsia="Times New Roman" w:cs="Arial"/>
          <w:color w:val="141B3D"/>
        </w:rPr>
        <w:t>უნდა</w:t>
      </w:r>
      <w:proofErr w:type="spellEnd"/>
      <w:r>
        <w:rPr>
          <w:rFonts w:eastAsia="Times New Roman" w:cs="Arial"/>
          <w:color w:val="141B3D"/>
        </w:rPr>
        <w:t xml:space="preserve"> </w:t>
      </w:r>
      <w:proofErr w:type="spellStart"/>
      <w:r>
        <w:rPr>
          <w:rFonts w:eastAsia="Times New Roman" w:cs="Arial"/>
          <w:color w:val="141B3D"/>
        </w:rPr>
        <w:t>მოხდეს</w:t>
      </w:r>
      <w:proofErr w:type="spellEnd"/>
      <w:r>
        <w:rPr>
          <w:rFonts w:eastAsia="Times New Roman" w:cs="Arial"/>
          <w:color w:val="141B3D"/>
        </w:rPr>
        <w:t xml:space="preserve"> </w:t>
      </w:r>
      <w:proofErr w:type="spellStart"/>
      <w:r>
        <w:rPr>
          <w:rFonts w:eastAsia="Times New Roman" w:cs="Arial"/>
          <w:color w:val="141B3D"/>
        </w:rPr>
        <w:t>შეფუთულ</w:t>
      </w:r>
      <w:proofErr w:type="spellEnd"/>
      <w:r>
        <w:rPr>
          <w:rFonts w:eastAsia="Times New Roman" w:cs="Arial"/>
          <w:color w:val="141B3D"/>
        </w:rPr>
        <w:t xml:space="preserve"> </w:t>
      </w:r>
      <w:proofErr w:type="spellStart"/>
      <w:r>
        <w:rPr>
          <w:rFonts w:eastAsia="Times New Roman" w:cs="Arial"/>
          <w:color w:val="141B3D"/>
        </w:rPr>
        <w:t>მდგომარეობაში</w:t>
      </w:r>
      <w:proofErr w:type="spellEnd"/>
      <w:r>
        <w:rPr>
          <w:rFonts w:eastAsia="Times New Roman" w:cs="Arial"/>
          <w:color w:val="141B3D"/>
        </w:rPr>
        <w:t xml:space="preserve">, </w:t>
      </w:r>
      <w:proofErr w:type="spellStart"/>
      <w:r>
        <w:rPr>
          <w:rFonts w:eastAsia="Times New Roman" w:cs="Arial"/>
          <w:color w:val="141B3D"/>
        </w:rPr>
        <w:t>თითოეული</w:t>
      </w:r>
      <w:proofErr w:type="spellEnd"/>
      <w:r>
        <w:rPr>
          <w:rFonts w:eastAsia="Times New Roman" w:cs="Arial"/>
          <w:color w:val="141B3D"/>
        </w:rPr>
        <w:t xml:space="preserve"> </w:t>
      </w:r>
      <w:proofErr w:type="spellStart"/>
      <w:r>
        <w:rPr>
          <w:rFonts w:eastAsia="Times New Roman" w:cs="Arial"/>
          <w:color w:val="141B3D"/>
        </w:rPr>
        <w:t>კარტიჯი</w:t>
      </w:r>
      <w:proofErr w:type="spellEnd"/>
      <w:r>
        <w:rPr>
          <w:rFonts w:eastAsia="Times New Roman" w:cs="Arial"/>
          <w:color w:val="141B3D"/>
        </w:rPr>
        <w:t xml:space="preserve"> </w:t>
      </w:r>
      <w:proofErr w:type="spellStart"/>
      <w:r>
        <w:rPr>
          <w:rFonts w:eastAsia="Times New Roman" w:cs="Arial"/>
          <w:color w:val="141B3D"/>
        </w:rPr>
        <w:t>მოთავსებული</w:t>
      </w:r>
      <w:proofErr w:type="spellEnd"/>
      <w:r>
        <w:rPr>
          <w:rFonts w:eastAsia="Times New Roman" w:cs="Arial"/>
          <w:color w:val="141B3D"/>
        </w:rPr>
        <w:t xml:space="preserve"> </w:t>
      </w:r>
      <w:proofErr w:type="spellStart"/>
      <w:r>
        <w:rPr>
          <w:rFonts w:eastAsia="Times New Roman" w:cs="Arial"/>
          <w:color w:val="141B3D"/>
        </w:rPr>
        <w:t>უნდა</w:t>
      </w:r>
      <w:proofErr w:type="spellEnd"/>
      <w:r>
        <w:rPr>
          <w:rFonts w:eastAsia="Times New Roman" w:cs="Arial"/>
          <w:color w:val="141B3D"/>
        </w:rPr>
        <w:t xml:space="preserve"> </w:t>
      </w:r>
      <w:proofErr w:type="spellStart"/>
      <w:r>
        <w:rPr>
          <w:rFonts w:eastAsia="Times New Roman" w:cs="Arial"/>
          <w:color w:val="141B3D"/>
        </w:rPr>
        <w:t>იყოს</w:t>
      </w:r>
      <w:proofErr w:type="spellEnd"/>
      <w:r>
        <w:rPr>
          <w:rFonts w:eastAsia="Times New Roman" w:cs="Arial"/>
          <w:color w:val="141B3D"/>
        </w:rPr>
        <w:t xml:space="preserve"> </w:t>
      </w:r>
      <w:proofErr w:type="spellStart"/>
      <w:r>
        <w:rPr>
          <w:rFonts w:eastAsia="Times New Roman" w:cs="Arial"/>
          <w:color w:val="141B3D"/>
        </w:rPr>
        <w:t>შესაბამის</w:t>
      </w:r>
      <w:proofErr w:type="spellEnd"/>
      <w:r>
        <w:rPr>
          <w:rFonts w:eastAsia="Times New Roman" w:cs="Arial"/>
          <w:color w:val="141B3D"/>
        </w:rPr>
        <w:t xml:space="preserve"> </w:t>
      </w:r>
      <w:proofErr w:type="spellStart"/>
      <w:r>
        <w:rPr>
          <w:rFonts w:eastAsia="Times New Roman" w:cs="Arial"/>
          <w:color w:val="141B3D"/>
        </w:rPr>
        <w:t>ყუთში</w:t>
      </w:r>
      <w:proofErr w:type="spellEnd"/>
      <w:r>
        <w:rPr>
          <w:rFonts w:eastAsia="Times New Roman" w:cs="Arial"/>
          <w:color w:val="141B3D"/>
        </w:rPr>
        <w:t>/</w:t>
      </w:r>
      <w:r>
        <w:rPr>
          <w:rFonts w:eastAsia="Times New Roman" w:cs="Arial"/>
          <w:color w:val="141B3D"/>
          <w:lang w:val="ka-GE"/>
        </w:rPr>
        <w:t xml:space="preserve">ფექში. </w:t>
      </w:r>
    </w:p>
    <w:p w14:paraId="57EB9359" w14:textId="3D27A69C" w:rsidR="00DC64BB" w:rsidRPr="00DC64BB" w:rsidRDefault="00DC64BB" w:rsidP="00DC64BB">
      <w:pPr>
        <w:pStyle w:val="ListParagraph"/>
        <w:numPr>
          <w:ilvl w:val="1"/>
          <w:numId w:val="15"/>
        </w:numPr>
        <w:shd w:val="clear" w:color="auto" w:fill="FFFFFF"/>
        <w:spacing w:after="200" w:line="276" w:lineRule="auto"/>
        <w:jc w:val="left"/>
        <w:rPr>
          <w:rFonts w:ascii="Arial" w:eastAsia="Times New Roman" w:hAnsi="Arial" w:cs="Arial"/>
          <w:color w:val="141B3D"/>
        </w:rPr>
      </w:pPr>
      <w:r>
        <w:rPr>
          <w:rFonts w:eastAsia="Times New Roman" w:cs="Arial"/>
          <w:color w:val="141B3D"/>
          <w:lang w:val="ka-GE"/>
        </w:rPr>
        <w:t>კარტრიჯები მოწოდების დროს დახარისხებული უნდა იყოს მოდელები მიხედვით</w:t>
      </w:r>
      <w:r w:rsidR="003D6B82">
        <w:rPr>
          <w:rFonts w:eastAsia="Times New Roman" w:cs="Arial"/>
          <w:color w:val="141B3D"/>
          <w:lang w:val="ka-GE"/>
        </w:rPr>
        <w:t xml:space="preserve">. </w:t>
      </w:r>
      <w:r>
        <w:rPr>
          <w:rFonts w:eastAsia="Times New Roman" w:cs="Arial"/>
          <w:color w:val="141B3D"/>
          <w:lang w:val="ka-GE"/>
        </w:rPr>
        <w:t>არ</w:t>
      </w:r>
      <w:r w:rsidR="003D6B82">
        <w:rPr>
          <w:rFonts w:eastAsia="Times New Roman" w:cs="Arial"/>
          <w:color w:val="141B3D"/>
          <w:lang w:val="ka-GE"/>
        </w:rPr>
        <w:t xml:space="preserve"> </w:t>
      </w:r>
      <w:r>
        <w:rPr>
          <w:rFonts w:eastAsia="Times New Roman" w:cs="Arial"/>
          <w:color w:val="141B3D"/>
          <w:lang w:val="ka-GE"/>
        </w:rPr>
        <w:t xml:space="preserve">უნდა მოხდეს მოდელების შერევა. </w:t>
      </w:r>
    </w:p>
    <w:p w14:paraId="666BC02C" w14:textId="0B264EAA" w:rsidR="00DC64BB" w:rsidRPr="003D6B82" w:rsidRDefault="00DC64BB" w:rsidP="003D6B82">
      <w:pPr>
        <w:pStyle w:val="ListParagraph"/>
        <w:numPr>
          <w:ilvl w:val="0"/>
          <w:numId w:val="15"/>
        </w:numPr>
        <w:shd w:val="clear" w:color="auto" w:fill="FFFFFF"/>
        <w:spacing w:after="200" w:line="276" w:lineRule="auto"/>
        <w:jc w:val="left"/>
        <w:rPr>
          <w:rFonts w:eastAsia="Times New Roman" w:cs="Arial"/>
          <w:color w:val="141B3D"/>
          <w:lang w:val="ka-GE"/>
        </w:rPr>
      </w:pPr>
      <w:r w:rsidRPr="003D6B82">
        <w:rPr>
          <w:rFonts w:eastAsia="Times New Roman" w:cs="Arial"/>
          <w:color w:val="141B3D"/>
          <w:lang w:val="ka-GE"/>
        </w:rPr>
        <w:t xml:space="preserve">პრეტედენტმა შემოთავაზებული კარტრიჯები (როგორც ახალი, ისე დამუხტული) სატეტსტოდ უნდა წარმოადგინოს ბანკის მოთხოვნიდან არაუგვიანეს 5 დღის ვადაში.  </w:t>
      </w:r>
      <w:r w:rsidR="003D6B82">
        <w:rPr>
          <w:rFonts w:eastAsia="Times New Roman" w:cs="Arial"/>
          <w:color w:val="141B3D"/>
          <w:lang w:val="ka-GE"/>
        </w:rPr>
        <w:t>სატესტო ნიმუშების შეფასება განხორციელდება ბანკის მიერ განსაზღვრული პროცედურების შესაბამისად, რაც მოიცავს ბეჭდვის ხარისხისა და პრინტერთან თავსებადობის შემოწმებას.</w:t>
      </w:r>
    </w:p>
    <w:p w14:paraId="384DE6CD" w14:textId="77777777" w:rsidR="001A1E51" w:rsidRPr="001A1E51" w:rsidRDefault="001A1E51" w:rsidP="001A1E51">
      <w:pPr>
        <w:pStyle w:val="ListParagraph"/>
        <w:shd w:val="clear" w:color="auto" w:fill="FFFFFF"/>
        <w:spacing w:after="200" w:line="276" w:lineRule="auto"/>
        <w:jc w:val="left"/>
        <w:rPr>
          <w:rFonts w:ascii="Arial" w:eastAsia="Times New Roman" w:hAnsi="Arial" w:cs="Arial"/>
          <w:color w:val="141B3D"/>
        </w:rPr>
      </w:pPr>
    </w:p>
    <w:p w14:paraId="32085365" w14:textId="2DCEB1CE" w:rsidR="001A1E51" w:rsidRPr="001A1E51" w:rsidRDefault="001A1E51" w:rsidP="001A1E51">
      <w:pPr>
        <w:pStyle w:val="ListParagraph"/>
        <w:shd w:val="clear" w:color="auto" w:fill="FFFFFF"/>
        <w:spacing w:after="200" w:line="276" w:lineRule="auto"/>
        <w:jc w:val="left"/>
        <w:rPr>
          <w:rFonts w:ascii="Arial" w:eastAsia="Times New Roman" w:hAnsi="Arial" w:cs="Arial"/>
          <w:color w:val="141B3D"/>
        </w:rPr>
      </w:pPr>
    </w:p>
    <w:p w14:paraId="20796716"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48BAFBE2" w14:textId="196CB115" w:rsidR="00A13039" w:rsidRDefault="001A1E51"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01164075"/>
      <w:r>
        <w:rPr>
          <w:rFonts w:eastAsiaTheme="majorEastAsia" w:cstheme="majorBidi"/>
          <w:b/>
          <w:color w:val="FF671B"/>
          <w:sz w:val="24"/>
          <w:szCs w:val="28"/>
          <w:lang w:val="ka-GE" w:eastAsia="ja-JP"/>
        </w:rPr>
        <w:t>შეფასების კრიტერიუმები და წონები</w:t>
      </w:r>
      <w:bookmarkEnd w:id="7"/>
    </w:p>
    <w:p w14:paraId="6DF3DCD3" w14:textId="63039454" w:rsidR="001A1E51" w:rsidRDefault="001A1E51" w:rsidP="00BD4E7F">
      <w:pPr>
        <w:keepNext/>
        <w:keepLines/>
        <w:spacing w:before="180" w:after="120"/>
        <w:ind w:left="360" w:hanging="360"/>
        <w:outlineLvl w:val="0"/>
        <w:rPr>
          <w:rFonts w:eastAsiaTheme="majorEastAsia" w:cstheme="majorBidi"/>
          <w:b/>
          <w:color w:val="FF671B"/>
          <w:sz w:val="24"/>
          <w:szCs w:val="28"/>
          <w:lang w:val="ka-GE" w:eastAsia="ja-JP"/>
        </w:rPr>
      </w:pPr>
    </w:p>
    <w:p w14:paraId="260B9A5E" w14:textId="779FF184" w:rsidR="001A1E51" w:rsidRDefault="001A1E51" w:rsidP="001A1E51">
      <w:pPr>
        <w:pStyle w:val="ListParagraph"/>
        <w:numPr>
          <w:ilvl w:val="0"/>
          <w:numId w:val="15"/>
        </w:numPr>
        <w:shd w:val="clear" w:color="auto" w:fill="FFFFFF"/>
        <w:spacing w:after="200" w:line="276" w:lineRule="auto"/>
        <w:jc w:val="left"/>
        <w:rPr>
          <w:rFonts w:eastAsia="Times New Roman" w:cs="Arial"/>
          <w:color w:val="141B3D"/>
        </w:rPr>
      </w:pPr>
      <w:proofErr w:type="spellStart"/>
      <w:r w:rsidRPr="001A1E51">
        <w:rPr>
          <w:rFonts w:eastAsia="Times New Roman" w:cs="Arial"/>
          <w:b/>
          <w:bCs/>
          <w:color w:val="141B3D"/>
        </w:rPr>
        <w:t>ფასი</w:t>
      </w:r>
      <w:proofErr w:type="spellEnd"/>
      <w:r w:rsidRPr="001A1E51">
        <w:rPr>
          <w:rFonts w:eastAsia="Times New Roman" w:cs="Arial"/>
          <w:color w:val="141B3D"/>
        </w:rPr>
        <w:t xml:space="preserve"> - </w:t>
      </w:r>
      <w:r>
        <w:rPr>
          <w:rFonts w:eastAsia="Times New Roman" w:cs="Arial"/>
          <w:color w:val="141B3D"/>
        </w:rPr>
        <w:t>8</w:t>
      </w:r>
      <w:r w:rsidRPr="001A1E51">
        <w:rPr>
          <w:rFonts w:eastAsia="Times New Roman" w:cs="Arial"/>
          <w:color w:val="141B3D"/>
        </w:rPr>
        <w:t>0%</w:t>
      </w:r>
      <w:r w:rsidR="00DC64BB">
        <w:rPr>
          <w:rFonts w:eastAsia="Times New Roman" w:cs="Arial"/>
          <w:color w:val="141B3D"/>
        </w:rPr>
        <w:t xml:space="preserve"> </w:t>
      </w:r>
    </w:p>
    <w:p w14:paraId="20279F94" w14:textId="0210301E" w:rsidR="00DC64BB" w:rsidRPr="003D6B82" w:rsidRDefault="003D6B82" w:rsidP="00DC64BB">
      <w:pPr>
        <w:pStyle w:val="ListParagraph"/>
        <w:numPr>
          <w:ilvl w:val="1"/>
          <w:numId w:val="15"/>
        </w:numPr>
        <w:shd w:val="clear" w:color="auto" w:fill="FFFFFF"/>
        <w:spacing w:after="200" w:line="276" w:lineRule="auto"/>
        <w:jc w:val="left"/>
        <w:rPr>
          <w:rFonts w:eastAsia="Times New Roman" w:cs="Arial"/>
          <w:color w:val="141B3D"/>
        </w:rPr>
      </w:pPr>
      <w:proofErr w:type="spellStart"/>
      <w:r>
        <w:rPr>
          <w:rFonts w:eastAsia="Times New Roman" w:cs="Arial"/>
          <w:b/>
          <w:bCs/>
          <w:color w:val="141B3D"/>
        </w:rPr>
        <w:t>შეფასებისას</w:t>
      </w:r>
      <w:proofErr w:type="spellEnd"/>
      <w:r>
        <w:rPr>
          <w:rFonts w:eastAsia="Times New Roman" w:cs="Arial"/>
          <w:b/>
          <w:bCs/>
          <w:color w:val="141B3D"/>
        </w:rPr>
        <w:t xml:space="preserve"> </w:t>
      </w:r>
      <w:proofErr w:type="spellStart"/>
      <w:r>
        <w:rPr>
          <w:rFonts w:eastAsia="Times New Roman" w:cs="Arial"/>
          <w:b/>
          <w:bCs/>
          <w:color w:val="141B3D"/>
        </w:rPr>
        <w:t>გათვალისწინებული</w:t>
      </w:r>
      <w:proofErr w:type="spellEnd"/>
      <w:r>
        <w:rPr>
          <w:rFonts w:eastAsia="Times New Roman" w:cs="Arial"/>
          <w:b/>
          <w:bCs/>
          <w:color w:val="141B3D"/>
        </w:rPr>
        <w:t xml:space="preserve"> </w:t>
      </w:r>
      <w:proofErr w:type="spellStart"/>
      <w:r>
        <w:rPr>
          <w:rFonts w:eastAsia="Times New Roman" w:cs="Arial"/>
          <w:b/>
          <w:bCs/>
          <w:color w:val="141B3D"/>
        </w:rPr>
        <w:t>იქნება</w:t>
      </w:r>
      <w:proofErr w:type="spellEnd"/>
      <w:r>
        <w:rPr>
          <w:rFonts w:eastAsia="Times New Roman" w:cs="Arial"/>
          <w:b/>
          <w:bCs/>
          <w:color w:val="141B3D"/>
        </w:rPr>
        <w:t xml:space="preserve"> </w:t>
      </w:r>
      <w:proofErr w:type="spellStart"/>
      <w:r>
        <w:rPr>
          <w:rFonts w:eastAsia="Times New Roman" w:cs="Arial"/>
          <w:b/>
          <w:bCs/>
          <w:color w:val="141B3D"/>
        </w:rPr>
        <w:t>ერთეული</w:t>
      </w:r>
      <w:proofErr w:type="spellEnd"/>
      <w:r>
        <w:rPr>
          <w:rFonts w:eastAsia="Times New Roman" w:cs="Arial"/>
          <w:b/>
          <w:bCs/>
          <w:color w:val="141B3D"/>
        </w:rPr>
        <w:t xml:space="preserve"> </w:t>
      </w:r>
      <w:proofErr w:type="spellStart"/>
      <w:r>
        <w:rPr>
          <w:rFonts w:eastAsia="Times New Roman" w:cs="Arial"/>
          <w:b/>
          <w:bCs/>
          <w:color w:val="141B3D"/>
        </w:rPr>
        <w:t>კარტრიჯის</w:t>
      </w:r>
      <w:proofErr w:type="spellEnd"/>
      <w:r>
        <w:rPr>
          <w:rFonts w:eastAsia="Times New Roman" w:cs="Arial"/>
          <w:b/>
          <w:bCs/>
          <w:color w:val="141B3D"/>
        </w:rPr>
        <w:t xml:space="preserve"> </w:t>
      </w:r>
      <w:proofErr w:type="spellStart"/>
      <w:r>
        <w:rPr>
          <w:rFonts w:eastAsia="Times New Roman" w:cs="Arial"/>
          <w:b/>
          <w:bCs/>
          <w:color w:val="141B3D"/>
        </w:rPr>
        <w:t>შესყიდვისა</w:t>
      </w:r>
      <w:proofErr w:type="spellEnd"/>
      <w:r>
        <w:rPr>
          <w:rFonts w:eastAsia="Times New Roman" w:cs="Arial"/>
          <w:b/>
          <w:bCs/>
          <w:color w:val="141B3D"/>
        </w:rPr>
        <w:t xml:space="preserve"> </w:t>
      </w:r>
      <w:proofErr w:type="spellStart"/>
      <w:r>
        <w:rPr>
          <w:rFonts w:eastAsia="Times New Roman" w:cs="Arial"/>
          <w:b/>
          <w:bCs/>
          <w:color w:val="141B3D"/>
        </w:rPr>
        <w:t>და</w:t>
      </w:r>
      <w:proofErr w:type="spellEnd"/>
      <w:r>
        <w:rPr>
          <w:rFonts w:eastAsia="Times New Roman" w:cs="Arial"/>
          <w:b/>
          <w:bCs/>
          <w:color w:val="141B3D"/>
        </w:rPr>
        <w:t xml:space="preserve"> </w:t>
      </w:r>
      <w:proofErr w:type="spellStart"/>
      <w:r>
        <w:rPr>
          <w:rFonts w:eastAsia="Times New Roman" w:cs="Arial"/>
          <w:b/>
          <w:bCs/>
          <w:color w:val="141B3D"/>
        </w:rPr>
        <w:t>დამუხტვის</w:t>
      </w:r>
      <w:proofErr w:type="spellEnd"/>
      <w:r>
        <w:rPr>
          <w:rFonts w:eastAsia="Times New Roman" w:cs="Arial"/>
          <w:b/>
          <w:bCs/>
          <w:color w:val="141B3D"/>
        </w:rPr>
        <w:t xml:space="preserve"> </w:t>
      </w:r>
      <w:proofErr w:type="spellStart"/>
      <w:r>
        <w:rPr>
          <w:rFonts w:eastAsia="Times New Roman" w:cs="Arial"/>
          <w:b/>
          <w:bCs/>
          <w:color w:val="141B3D"/>
        </w:rPr>
        <w:t>ღირებულება</w:t>
      </w:r>
      <w:proofErr w:type="spellEnd"/>
    </w:p>
    <w:p w14:paraId="6018858C" w14:textId="78F9875E" w:rsidR="003D6B82" w:rsidRPr="001A1E51" w:rsidRDefault="003D6B82" w:rsidP="00DC64BB">
      <w:pPr>
        <w:pStyle w:val="ListParagraph"/>
        <w:numPr>
          <w:ilvl w:val="1"/>
          <w:numId w:val="15"/>
        </w:numPr>
        <w:shd w:val="clear" w:color="auto" w:fill="FFFFFF"/>
        <w:spacing w:after="200" w:line="276" w:lineRule="auto"/>
        <w:jc w:val="left"/>
        <w:rPr>
          <w:rFonts w:eastAsia="Times New Roman" w:cs="Arial"/>
          <w:color w:val="141B3D"/>
        </w:rPr>
      </w:pPr>
      <w:proofErr w:type="spellStart"/>
      <w:r>
        <w:rPr>
          <w:rFonts w:eastAsia="Times New Roman" w:cs="Arial"/>
          <w:b/>
          <w:bCs/>
          <w:color w:val="141B3D"/>
        </w:rPr>
        <w:t>ფასის</w:t>
      </w:r>
      <w:proofErr w:type="spellEnd"/>
      <w:r>
        <w:rPr>
          <w:rFonts w:eastAsia="Times New Roman" w:cs="Arial"/>
          <w:b/>
          <w:bCs/>
          <w:color w:val="141B3D"/>
        </w:rPr>
        <w:t xml:space="preserve"> </w:t>
      </w:r>
      <w:proofErr w:type="spellStart"/>
      <w:r>
        <w:rPr>
          <w:rFonts w:eastAsia="Times New Roman" w:cs="Arial"/>
          <w:b/>
          <w:bCs/>
          <w:color w:val="141B3D"/>
        </w:rPr>
        <w:t>შეფასებისას</w:t>
      </w:r>
      <w:proofErr w:type="spellEnd"/>
      <w:r>
        <w:rPr>
          <w:rFonts w:eastAsia="Times New Roman" w:cs="Arial"/>
          <w:b/>
          <w:bCs/>
          <w:color w:val="141B3D"/>
        </w:rPr>
        <w:t xml:space="preserve"> </w:t>
      </w:r>
      <w:proofErr w:type="spellStart"/>
      <w:r>
        <w:rPr>
          <w:rFonts w:eastAsia="Times New Roman" w:cs="Arial"/>
          <w:b/>
          <w:bCs/>
          <w:color w:val="141B3D"/>
        </w:rPr>
        <w:t>მხედველობაში</w:t>
      </w:r>
      <w:proofErr w:type="spellEnd"/>
      <w:r>
        <w:rPr>
          <w:rFonts w:eastAsia="Times New Roman" w:cs="Arial"/>
          <w:b/>
          <w:bCs/>
          <w:color w:val="141B3D"/>
        </w:rPr>
        <w:t xml:space="preserve"> </w:t>
      </w:r>
      <w:proofErr w:type="spellStart"/>
      <w:r>
        <w:rPr>
          <w:rFonts w:eastAsia="Times New Roman" w:cs="Arial"/>
          <w:b/>
          <w:bCs/>
          <w:color w:val="141B3D"/>
        </w:rPr>
        <w:t>მიიღება</w:t>
      </w:r>
      <w:proofErr w:type="spellEnd"/>
      <w:r>
        <w:rPr>
          <w:rFonts w:eastAsia="Times New Roman" w:cs="Arial"/>
          <w:b/>
          <w:bCs/>
          <w:color w:val="141B3D"/>
        </w:rPr>
        <w:t xml:space="preserve"> </w:t>
      </w:r>
      <w:proofErr w:type="spellStart"/>
      <w:r>
        <w:rPr>
          <w:rFonts w:eastAsia="Times New Roman" w:cs="Arial"/>
          <w:b/>
          <w:bCs/>
          <w:color w:val="141B3D"/>
        </w:rPr>
        <w:t>კარტრიჯის</w:t>
      </w:r>
      <w:proofErr w:type="spellEnd"/>
      <w:r>
        <w:rPr>
          <w:rFonts w:eastAsia="Times New Roman" w:cs="Arial"/>
          <w:b/>
          <w:bCs/>
          <w:color w:val="141B3D"/>
        </w:rPr>
        <w:t xml:space="preserve"> </w:t>
      </w:r>
      <w:proofErr w:type="spellStart"/>
      <w:r>
        <w:rPr>
          <w:rFonts w:eastAsia="Times New Roman" w:cs="Arial"/>
          <w:b/>
          <w:bCs/>
          <w:color w:val="141B3D"/>
        </w:rPr>
        <w:t>წარმადობა</w:t>
      </w:r>
      <w:proofErr w:type="spellEnd"/>
      <w:r>
        <w:rPr>
          <w:rFonts w:eastAsia="Times New Roman" w:cs="Arial"/>
          <w:b/>
          <w:bCs/>
          <w:color w:val="141B3D"/>
        </w:rPr>
        <w:t xml:space="preserve"> (</w:t>
      </w:r>
      <w:proofErr w:type="spellStart"/>
      <w:r>
        <w:rPr>
          <w:rFonts w:eastAsia="Times New Roman" w:cs="Arial"/>
          <w:b/>
          <w:bCs/>
          <w:color w:val="141B3D"/>
        </w:rPr>
        <w:t>დასაბეჭდი</w:t>
      </w:r>
      <w:proofErr w:type="spellEnd"/>
      <w:r>
        <w:rPr>
          <w:rFonts w:eastAsia="Times New Roman" w:cs="Arial"/>
          <w:b/>
          <w:bCs/>
          <w:color w:val="141B3D"/>
        </w:rPr>
        <w:t xml:space="preserve"> </w:t>
      </w:r>
      <w:proofErr w:type="spellStart"/>
      <w:r>
        <w:rPr>
          <w:rFonts w:eastAsia="Times New Roman" w:cs="Arial"/>
          <w:b/>
          <w:bCs/>
          <w:color w:val="141B3D"/>
        </w:rPr>
        <w:t>ფურცლების</w:t>
      </w:r>
      <w:proofErr w:type="spellEnd"/>
      <w:r>
        <w:rPr>
          <w:rFonts w:eastAsia="Times New Roman" w:cs="Arial"/>
          <w:b/>
          <w:bCs/>
          <w:color w:val="141B3D"/>
        </w:rPr>
        <w:t xml:space="preserve"> </w:t>
      </w:r>
      <w:proofErr w:type="spellStart"/>
      <w:r>
        <w:rPr>
          <w:rFonts w:eastAsia="Times New Roman" w:cs="Arial"/>
          <w:b/>
          <w:bCs/>
          <w:color w:val="141B3D"/>
        </w:rPr>
        <w:t>რაოდენობა</w:t>
      </w:r>
      <w:proofErr w:type="spellEnd"/>
      <w:r>
        <w:rPr>
          <w:rFonts w:eastAsia="Times New Roman" w:cs="Arial"/>
          <w:b/>
          <w:bCs/>
          <w:color w:val="141B3D"/>
        </w:rPr>
        <w:t>)</w:t>
      </w:r>
    </w:p>
    <w:p w14:paraId="38D2AFF4" w14:textId="0B7CC319" w:rsidR="001A1E51" w:rsidRPr="001A1E51" w:rsidRDefault="001A1E51" w:rsidP="001A1E51">
      <w:pPr>
        <w:pStyle w:val="ListParagraph"/>
        <w:numPr>
          <w:ilvl w:val="0"/>
          <w:numId w:val="15"/>
        </w:numPr>
        <w:shd w:val="clear" w:color="auto" w:fill="FFFFFF"/>
        <w:spacing w:after="200" w:line="276" w:lineRule="auto"/>
        <w:jc w:val="left"/>
        <w:rPr>
          <w:rFonts w:eastAsia="Times New Roman" w:cs="Arial"/>
          <w:color w:val="141B3D"/>
        </w:rPr>
      </w:pPr>
      <w:proofErr w:type="spellStart"/>
      <w:r w:rsidRPr="001A1E51">
        <w:rPr>
          <w:rFonts w:eastAsia="Times New Roman" w:cs="Arial"/>
          <w:b/>
          <w:bCs/>
          <w:color w:val="141B3D"/>
        </w:rPr>
        <w:t>მიწოდების</w:t>
      </w:r>
      <w:proofErr w:type="spellEnd"/>
      <w:r w:rsidRPr="001A1E51">
        <w:rPr>
          <w:rFonts w:eastAsia="Times New Roman" w:cs="Arial"/>
          <w:b/>
          <w:bCs/>
          <w:color w:val="141B3D"/>
        </w:rPr>
        <w:t xml:space="preserve"> </w:t>
      </w:r>
      <w:proofErr w:type="spellStart"/>
      <w:r w:rsidRPr="001A1E51">
        <w:rPr>
          <w:rFonts w:eastAsia="Times New Roman" w:cs="Arial"/>
          <w:b/>
          <w:bCs/>
          <w:color w:val="141B3D"/>
        </w:rPr>
        <w:t>ვადა</w:t>
      </w:r>
      <w:proofErr w:type="spellEnd"/>
      <w:r w:rsidRPr="001A1E51">
        <w:rPr>
          <w:rFonts w:eastAsia="Times New Roman" w:cs="Arial"/>
          <w:color w:val="141B3D"/>
        </w:rPr>
        <w:t xml:space="preserve"> - </w:t>
      </w:r>
      <w:r>
        <w:rPr>
          <w:rFonts w:eastAsia="Times New Roman" w:cs="Arial"/>
          <w:color w:val="141B3D"/>
        </w:rPr>
        <w:t>20</w:t>
      </w:r>
      <w:r w:rsidRPr="001A1E51">
        <w:rPr>
          <w:rFonts w:eastAsia="Times New Roman" w:cs="Arial"/>
          <w:color w:val="141B3D"/>
        </w:rPr>
        <w:t>%</w:t>
      </w:r>
    </w:p>
    <w:p w14:paraId="022CEF65"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10E8B875"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485DD748"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5F37FE8A" w14:textId="77777777" w:rsidR="00A13039" w:rsidRDefault="00A13039" w:rsidP="001A1E51">
      <w:pPr>
        <w:keepNext/>
        <w:keepLines/>
        <w:spacing w:before="180" w:after="120"/>
        <w:outlineLvl w:val="0"/>
        <w:rPr>
          <w:rFonts w:eastAsiaTheme="majorEastAsia" w:cstheme="majorBidi"/>
          <w:b/>
          <w:color w:val="FF671B"/>
          <w:sz w:val="24"/>
          <w:szCs w:val="28"/>
          <w:lang w:val="ka-GE" w:eastAsia="ja-JP"/>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8" w:name="_Toc201164076"/>
      <w:r w:rsidRPr="00D140FB">
        <w:rPr>
          <w:rFonts w:eastAsiaTheme="majorEastAsia" w:cstheme="majorBidi"/>
          <w:b/>
          <w:color w:val="FF671B"/>
          <w:sz w:val="24"/>
          <w:szCs w:val="28"/>
          <w:lang w:val="ka-GE" w:eastAsia="ja-JP"/>
        </w:rPr>
        <w:t>დამატებითი ინფორმაცია:</w:t>
      </w:r>
      <w:bookmarkEnd w:id="8"/>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lastRenderedPageBreak/>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3"/>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bookmarkStart w:id="9" w:name="_Toc201164077"/>
      <w:r w:rsidRPr="00C525A4">
        <w:rPr>
          <w:rFonts w:eastAsiaTheme="minorHAnsi" w:cs="Sylfaen"/>
          <w:color w:val="231F20"/>
          <w:sz w:val="22"/>
          <w:szCs w:val="20"/>
          <w:lang w:eastAsia="en-US"/>
        </w:rPr>
        <w:lastRenderedPageBreak/>
        <w:t>დანართი1: ფასების ცხრილი</w:t>
      </w:r>
      <w:bookmarkEnd w:id="9"/>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p w14:paraId="707529EB" w14:textId="52E74DBA" w:rsidR="00F93ABC" w:rsidRPr="003D6B82" w:rsidRDefault="000D7FD7" w:rsidP="000D7FD7">
      <w:pPr>
        <w:pStyle w:val="a0"/>
        <w:numPr>
          <w:ilvl w:val="0"/>
          <w:numId w:val="0"/>
        </w:numPr>
        <w:ind w:left="360" w:hanging="360"/>
        <w:rPr>
          <w:lang w:val="ka-GE" w:eastAsia="en-US"/>
        </w:rPr>
      </w:pPr>
      <w:proofErr w:type="spellStart"/>
      <w:r>
        <w:rPr>
          <w:lang w:eastAsia="en-US"/>
        </w:rPr>
        <w:t>გთხოვთ</w:t>
      </w:r>
      <w:proofErr w:type="spellEnd"/>
      <w:r>
        <w:rPr>
          <w:lang w:eastAsia="en-US"/>
        </w:rPr>
        <w:t xml:space="preserve"> </w:t>
      </w:r>
      <w:proofErr w:type="spellStart"/>
      <w:r>
        <w:rPr>
          <w:lang w:eastAsia="en-US"/>
        </w:rPr>
        <w:t>იხილოთ</w:t>
      </w:r>
      <w:proofErr w:type="spellEnd"/>
      <w:r>
        <w:rPr>
          <w:lang w:eastAsia="en-US"/>
        </w:rPr>
        <w:t xml:space="preserve"> </w:t>
      </w:r>
      <w:proofErr w:type="spellStart"/>
      <w:r>
        <w:rPr>
          <w:lang w:eastAsia="en-US"/>
        </w:rPr>
        <w:t>თანდართული</w:t>
      </w:r>
      <w:proofErr w:type="spellEnd"/>
      <w:r>
        <w:rPr>
          <w:lang w:eastAsia="en-US"/>
        </w:rPr>
        <w:t xml:space="preserve"> </w:t>
      </w:r>
      <w:proofErr w:type="spellStart"/>
      <w:r>
        <w:rPr>
          <w:lang w:eastAsia="en-US"/>
        </w:rPr>
        <w:t>ფაილი</w:t>
      </w:r>
      <w:proofErr w:type="spellEnd"/>
      <w:r>
        <w:rPr>
          <w:lang w:eastAsia="en-US"/>
        </w:rPr>
        <w:t xml:space="preserve"> Annex 1.</w:t>
      </w:r>
      <w:r w:rsidR="003D6B82">
        <w:rPr>
          <w:lang w:eastAsia="en-US"/>
        </w:rPr>
        <w:t xml:space="preserve">  </w:t>
      </w:r>
      <w:proofErr w:type="spellStart"/>
      <w:r w:rsidR="003D6B82">
        <w:rPr>
          <w:lang w:eastAsia="en-US"/>
        </w:rPr>
        <w:t>აუქიციონზე</w:t>
      </w:r>
      <w:proofErr w:type="spellEnd"/>
      <w:r w:rsidR="003D6B82">
        <w:rPr>
          <w:lang w:eastAsia="en-US"/>
        </w:rPr>
        <w:t xml:space="preserve"> </w:t>
      </w:r>
      <w:proofErr w:type="spellStart"/>
      <w:r w:rsidR="003D6B82">
        <w:rPr>
          <w:lang w:eastAsia="en-US"/>
        </w:rPr>
        <w:t>ვაჭრობა</w:t>
      </w:r>
      <w:proofErr w:type="spellEnd"/>
      <w:r w:rsidR="003D6B82">
        <w:rPr>
          <w:lang w:eastAsia="en-US"/>
        </w:rPr>
        <w:t xml:space="preserve"> </w:t>
      </w:r>
      <w:proofErr w:type="spellStart"/>
      <w:r w:rsidR="003D6B82">
        <w:rPr>
          <w:lang w:eastAsia="en-US"/>
        </w:rPr>
        <w:t>შედგენა</w:t>
      </w:r>
      <w:proofErr w:type="spellEnd"/>
      <w:r w:rsidR="003D6B82">
        <w:rPr>
          <w:lang w:eastAsia="en-US"/>
        </w:rPr>
        <w:t xml:space="preserve"> Annex1</w:t>
      </w:r>
      <w:r w:rsidR="003D6B82">
        <w:rPr>
          <w:lang w:val="ka-GE" w:eastAsia="en-US"/>
        </w:rPr>
        <w:t xml:space="preserve">-ის მიხედვით. სურვილის შემთხვევაში, პრეტედენტებმა გთხოვთ გაგვიზიაროთ </w:t>
      </w:r>
      <w:r w:rsidR="003D6B82">
        <w:rPr>
          <w:lang w:eastAsia="en-US"/>
        </w:rPr>
        <w:t>Annex2</w:t>
      </w:r>
      <w:r w:rsidR="003D6B82">
        <w:rPr>
          <w:lang w:val="ka-GE" w:eastAsia="en-US"/>
        </w:rPr>
        <w:t>-ის განფასებაც.</w:t>
      </w: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4D8CCD67"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6690B88C" w14:textId="7B5CD36F"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10" w:name="_Toc201164078"/>
      <w:r w:rsidRPr="00C525A4">
        <w:rPr>
          <w:rFonts w:eastAsiaTheme="minorHAnsi" w:cs="Sylfaen"/>
          <w:color w:val="231F20"/>
          <w:sz w:val="22"/>
          <w:szCs w:val="20"/>
          <w:lang w:eastAsia="en-US"/>
        </w:rPr>
        <w:t>დანართი 2: საბანკო რეკვიზიტები</w:t>
      </w:r>
      <w:bookmarkEnd w:id="10"/>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1C295" w14:textId="77777777" w:rsidR="00254B58" w:rsidRDefault="00254B58" w:rsidP="002E7950">
      <w:r>
        <w:separator/>
      </w:r>
    </w:p>
  </w:endnote>
  <w:endnote w:type="continuationSeparator" w:id="0">
    <w:p w14:paraId="0CEF149B" w14:textId="77777777" w:rsidR="00254B58" w:rsidRDefault="00254B58"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19E05C89" w:rsidR="0041678D" w:rsidRPr="00DF4821" w:rsidRDefault="0041678D"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FF121D">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FF121D">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B31A0" w14:textId="77777777" w:rsidR="00254B58" w:rsidRDefault="00254B58" w:rsidP="002E7950">
      <w:r>
        <w:separator/>
      </w:r>
    </w:p>
  </w:footnote>
  <w:footnote w:type="continuationSeparator" w:id="0">
    <w:p w14:paraId="13CDC4B9" w14:textId="77777777" w:rsidR="00254B58" w:rsidRDefault="00254B58"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7600" w14:textId="0F07B7AB" w:rsidR="0041678D" w:rsidRDefault="0041678D"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2B44BE"/>
    <w:multiLevelType w:val="multilevel"/>
    <w:tmpl w:val="D6B6C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7"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714939">
    <w:abstractNumId w:val="16"/>
  </w:num>
  <w:num w:numId="2" w16cid:durableId="843280479">
    <w:abstractNumId w:val="2"/>
  </w:num>
  <w:num w:numId="3" w16cid:durableId="1827624314">
    <w:abstractNumId w:val="22"/>
  </w:num>
  <w:num w:numId="4" w16cid:durableId="97530612">
    <w:abstractNumId w:val="14"/>
  </w:num>
  <w:num w:numId="5" w16cid:durableId="443961169">
    <w:abstractNumId w:val="13"/>
  </w:num>
  <w:num w:numId="6" w16cid:durableId="1845627722">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16cid:durableId="1866215720">
    <w:abstractNumId w:val="6"/>
  </w:num>
  <w:num w:numId="8" w16cid:durableId="166987550">
    <w:abstractNumId w:val="19"/>
  </w:num>
  <w:num w:numId="9" w16cid:durableId="356851471">
    <w:abstractNumId w:val="21"/>
  </w:num>
  <w:num w:numId="10" w16cid:durableId="1279602727">
    <w:abstractNumId w:val="3"/>
  </w:num>
  <w:num w:numId="11" w16cid:durableId="742682789">
    <w:abstractNumId w:val="20"/>
  </w:num>
  <w:num w:numId="12" w16cid:durableId="879636338">
    <w:abstractNumId w:val="0"/>
  </w:num>
  <w:num w:numId="13" w16cid:durableId="339351264">
    <w:abstractNumId w:val="1"/>
  </w:num>
  <w:num w:numId="14" w16cid:durableId="668022838">
    <w:abstractNumId w:val="23"/>
  </w:num>
  <w:num w:numId="15" w16cid:durableId="36467457">
    <w:abstractNumId w:val="7"/>
  </w:num>
  <w:num w:numId="16" w16cid:durableId="1252276457">
    <w:abstractNumId w:val="18"/>
  </w:num>
  <w:num w:numId="17" w16cid:durableId="1200626702">
    <w:abstractNumId w:val="8"/>
  </w:num>
  <w:num w:numId="18" w16cid:durableId="1611742275">
    <w:abstractNumId w:val="11"/>
  </w:num>
  <w:num w:numId="19" w16cid:durableId="959409904">
    <w:abstractNumId w:val="15"/>
  </w:num>
  <w:num w:numId="20" w16cid:durableId="62215829">
    <w:abstractNumId w:val="12"/>
  </w:num>
  <w:num w:numId="21" w16cid:durableId="157312078">
    <w:abstractNumId w:val="5"/>
  </w:num>
  <w:num w:numId="22" w16cid:durableId="1506020565">
    <w:abstractNumId w:val="9"/>
  </w:num>
  <w:num w:numId="23" w16cid:durableId="944195075">
    <w:abstractNumId w:val="10"/>
  </w:num>
  <w:num w:numId="24" w16cid:durableId="41640892">
    <w:abstractNumId w:val="17"/>
  </w:num>
  <w:num w:numId="25" w16cid:durableId="956833214">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hideSpellingErrors/>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350"/>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D7FD7"/>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27F7"/>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1FA"/>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51"/>
    <w:rsid w:val="001A1EF8"/>
    <w:rsid w:val="001A41BB"/>
    <w:rsid w:val="001A5339"/>
    <w:rsid w:val="001A644B"/>
    <w:rsid w:val="001A65B2"/>
    <w:rsid w:val="001A688F"/>
    <w:rsid w:val="001A6ED1"/>
    <w:rsid w:val="001A7D80"/>
    <w:rsid w:val="001A7E64"/>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15B0"/>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4B58"/>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0DE"/>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549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B82"/>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B21"/>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4DF3"/>
    <w:rsid w:val="004F71A5"/>
    <w:rsid w:val="00500461"/>
    <w:rsid w:val="00500CCD"/>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27743"/>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B76F3"/>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0A04"/>
    <w:rsid w:val="00671369"/>
    <w:rsid w:val="0067141B"/>
    <w:rsid w:val="006714BE"/>
    <w:rsid w:val="00671B09"/>
    <w:rsid w:val="006728D0"/>
    <w:rsid w:val="00672CE9"/>
    <w:rsid w:val="00675024"/>
    <w:rsid w:val="00675395"/>
    <w:rsid w:val="00675D22"/>
    <w:rsid w:val="0067617C"/>
    <w:rsid w:val="00677238"/>
    <w:rsid w:val="00680BA0"/>
    <w:rsid w:val="00681E07"/>
    <w:rsid w:val="00682A4F"/>
    <w:rsid w:val="00683398"/>
    <w:rsid w:val="00685073"/>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49EF"/>
    <w:rsid w:val="006B5C90"/>
    <w:rsid w:val="006B6016"/>
    <w:rsid w:val="006B7097"/>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22F1"/>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DD5"/>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486"/>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2B3"/>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5EB1"/>
    <w:rsid w:val="00955FE3"/>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1DD"/>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039"/>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72A"/>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582C"/>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2F49"/>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1862"/>
    <w:rsid w:val="00CF3EFD"/>
    <w:rsid w:val="00CF4618"/>
    <w:rsid w:val="00CF53A8"/>
    <w:rsid w:val="00CF545B"/>
    <w:rsid w:val="00CF553C"/>
    <w:rsid w:val="00CF65F3"/>
    <w:rsid w:val="00CF6692"/>
    <w:rsid w:val="00CF6DB2"/>
    <w:rsid w:val="00CF6DEF"/>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33C"/>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4BB"/>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3E66"/>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5AE"/>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3F52"/>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5B93"/>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21D"/>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00684058">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98330244">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55287119">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05901233">
      <w:bodyDiv w:val="1"/>
      <w:marLeft w:val="0"/>
      <w:marRight w:val="0"/>
      <w:marTop w:val="0"/>
      <w:marBottom w:val="0"/>
      <w:divBdr>
        <w:top w:val="none" w:sz="0" w:space="0" w:color="auto"/>
        <w:left w:val="none" w:sz="0" w:space="0" w:color="auto"/>
        <w:bottom w:val="none" w:sz="0" w:space="0" w:color="auto"/>
        <w:right w:val="none" w:sz="0" w:space="0" w:color="auto"/>
      </w:divBdr>
    </w:div>
    <w:div w:id="808983573">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0219027">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16422934">
      <w:bodyDiv w:val="1"/>
      <w:marLeft w:val="0"/>
      <w:marRight w:val="0"/>
      <w:marTop w:val="0"/>
      <w:marBottom w:val="0"/>
      <w:divBdr>
        <w:top w:val="none" w:sz="0" w:space="0" w:color="auto"/>
        <w:left w:val="none" w:sz="0" w:space="0" w:color="auto"/>
        <w:bottom w:val="none" w:sz="0" w:space="0" w:color="auto"/>
        <w:right w:val="none" w:sz="0" w:space="0" w:color="auto"/>
      </w:divBdr>
    </w:div>
    <w:div w:id="1029335333">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36967506">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30086918">
      <w:bodyDiv w:val="1"/>
      <w:marLeft w:val="0"/>
      <w:marRight w:val="0"/>
      <w:marTop w:val="0"/>
      <w:marBottom w:val="0"/>
      <w:divBdr>
        <w:top w:val="none" w:sz="0" w:space="0" w:color="auto"/>
        <w:left w:val="none" w:sz="0" w:space="0" w:color="auto"/>
        <w:bottom w:val="none" w:sz="0" w:space="0" w:color="auto"/>
        <w:right w:val="none" w:sz="0" w:space="0" w:color="auto"/>
      </w:divBdr>
    </w:div>
    <w:div w:id="1630208462">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66392C-225E-4D08-A253-19798F9DF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972</Words>
  <Characters>5541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 Stepnadze</cp:lastModifiedBy>
  <cp:revision>3</cp:revision>
  <cp:lastPrinted>2019-10-17T14:03:00Z</cp:lastPrinted>
  <dcterms:created xsi:type="dcterms:W3CDTF">2025-06-18T14:33:00Z</dcterms:created>
  <dcterms:modified xsi:type="dcterms:W3CDTF">2025-06-18T14:34:00Z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