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5DD2FC0"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3E0AFF">
                                  <w:rPr>
                                    <w:rFonts w:cs="Arial"/>
                                    <w:b/>
                                    <w:color w:val="auto"/>
                                    <w:sz w:val="40"/>
                                    <w:szCs w:val="56"/>
                                    <w:lang w:val="ka-GE"/>
                                  </w:rPr>
                                  <w:t>რუსთავში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15DD2FC0"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3E0AFF">
                            <w:rPr>
                              <w:rFonts w:cs="Arial"/>
                              <w:b/>
                              <w:color w:val="auto"/>
                              <w:sz w:val="40"/>
                              <w:szCs w:val="56"/>
                              <w:lang w:val="ka-GE"/>
                            </w:rPr>
                            <w:t>რუსთავში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1" w:name="_Toc47981825"/>
      <w:bookmarkStart w:id="2" w:name="_Toc53650275"/>
      <w:bookmarkStart w:id="3" w:name="_Toc48554424"/>
      <w:bookmarkStart w:id="4" w:name="_Toc534810155"/>
      <w:bookmarkStart w:id="5" w:name="_Toc462407871"/>
    </w:p>
    <w:bookmarkEnd w:id="1"/>
    <w:bookmarkEnd w:id="2"/>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000D0719"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w:t>
      </w:r>
      <w:r w:rsidR="003E0AFF">
        <w:rPr>
          <w:rFonts w:asciiTheme="minorHAnsi" w:hAnsiTheme="minorHAnsi" w:cstheme="minorHAnsi"/>
          <w:lang w:val="ka-GE"/>
        </w:rPr>
        <w:t>რუსთავში ლეონიძის ქუჩაზე</w:t>
      </w:r>
      <w:r w:rsidR="008D604C">
        <w:rPr>
          <w:rFonts w:asciiTheme="minorHAnsi" w:hAnsiTheme="minorHAnsi" w:cstheme="minorHAnsi"/>
          <w:lang w:val="ka-GE"/>
        </w:rPr>
        <w:t xml:space="preserve"> </w:t>
      </w:r>
      <w:r w:rsidR="00EE5B93">
        <w:rPr>
          <w:rFonts w:asciiTheme="minorHAnsi" w:hAnsiTheme="minorHAnsi" w:cstheme="minorHAnsi"/>
          <w:lang w:val="ka-GE"/>
        </w:rPr>
        <w:t xml:space="preserve">მდებარე </w:t>
      </w:r>
      <w:r w:rsidR="00D20C31">
        <w:rPr>
          <w:rFonts w:asciiTheme="minorHAnsi" w:hAnsiTheme="minorHAnsi" w:cstheme="minorHAnsi"/>
          <w:lang w:val="ka-GE"/>
        </w:rPr>
        <w:t xml:space="preserve">სერვის ცენტრის  სარემონტო </w:t>
      </w:r>
      <w:r w:rsidR="00AE7221">
        <w:rPr>
          <w:rFonts w:asciiTheme="minorHAnsi" w:hAnsiTheme="minorHAnsi" w:cstheme="minorHAnsi"/>
          <w:lang w:val="ka-GE"/>
        </w:rPr>
        <w:t>სამუშაოების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r w:rsidRPr="00AF4A50">
        <w:rPr>
          <w:rFonts w:asciiTheme="minorHAnsi" w:hAnsiTheme="minorHAnsi" w:cstheme="minorHAnsi"/>
          <w:color w:val="222222"/>
          <w:sz w:val="20"/>
          <w:szCs w:val="20"/>
        </w:rPr>
        <w:t>ტექნიკური პარამეტრები/მომსახურების/სამუშაოს აღწერა (ტექნიკური დავალება), შესყიდვის ობიექტის რაოდენობა/მოცულობა</w:t>
      </w:r>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12905800" w:rsidR="00B51A9B" w:rsidRPr="00AF4A50" w:rsidRDefault="00D8129F" w:rsidP="001302F4">
      <w:pPr>
        <w:rPr>
          <w:rFonts w:asciiTheme="minorHAnsi" w:hAnsiTheme="minorHAnsi" w:cstheme="minorHAnsi"/>
          <w:lang w:val="ka-GE"/>
        </w:rPr>
      </w:pPr>
      <w:r w:rsidRPr="004F60CF">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4F60CF">
        <w:rPr>
          <w:rFonts w:asciiTheme="minorHAnsi" w:hAnsiTheme="minorHAnsi" w:cstheme="minorHAnsi"/>
          <w:lang w:val="ka-GE"/>
        </w:rPr>
        <w:t xml:space="preserve"> არაუგვიანეს</w:t>
      </w:r>
      <w:r w:rsidR="00654C44">
        <w:rPr>
          <w:rFonts w:asciiTheme="minorHAnsi" w:hAnsiTheme="minorHAnsi" w:cstheme="minorHAnsi"/>
          <w:lang w:val="ka-GE"/>
        </w:rPr>
        <w:t xml:space="preserve"> </w:t>
      </w:r>
      <w:r w:rsidR="00C258EB">
        <w:rPr>
          <w:rFonts w:asciiTheme="minorHAnsi" w:hAnsiTheme="minorHAnsi" w:cstheme="minorHAnsi"/>
          <w:lang w:val="ka-GE"/>
        </w:rPr>
        <w:t>2</w:t>
      </w:r>
      <w:r w:rsidR="00BC3A40" w:rsidRPr="004F60CF">
        <w:rPr>
          <w:rFonts w:asciiTheme="minorHAnsi" w:hAnsiTheme="minorHAnsi" w:cstheme="minorHAnsi"/>
          <w:lang w:val="ka-GE"/>
        </w:rPr>
        <w:t xml:space="preserve"> თვის </w:t>
      </w:r>
      <w:r w:rsidR="008223B4" w:rsidRPr="004F60CF">
        <w:rPr>
          <w:rFonts w:asciiTheme="minorHAnsi" w:hAnsiTheme="minorHAnsi" w:cstheme="minorHAnsi"/>
          <w:lang w:val="ka-GE"/>
        </w:rPr>
        <w:t xml:space="preserve"> </w:t>
      </w:r>
      <w:r w:rsidR="00BC3A40" w:rsidRPr="004F60CF">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r w:rsidRPr="00AF4A50">
        <w:rPr>
          <w:rFonts w:asciiTheme="minorHAnsi" w:hAnsiTheme="minorHAnsi" w:cstheme="minorHAnsi"/>
          <w:color w:val="222222"/>
          <w:shd w:val="clear" w:color="auto" w:fill="FFFFFF"/>
        </w:rPr>
        <w:t xml:space="preserve">სამუშაოების შესრულების კალენდარული გეგმა-გრაფიკი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შესათანხმებლად უნდა წარმოადგინოს</w:t>
      </w:r>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r w:rsidRPr="00AF4A50">
        <w:rPr>
          <w:rFonts w:asciiTheme="minorHAnsi" w:hAnsiTheme="minorHAnsi" w:cstheme="minorHAnsi"/>
          <w:color w:val="222222"/>
          <w:shd w:val="clear" w:color="auto" w:fill="FFFFFF"/>
        </w:rPr>
        <w:t>არაუგვიანეს 3 (სამი) კალენდარული დღის ვადაში</w:t>
      </w:r>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r w:rsidR="007D7EA7" w:rsidRPr="00AF4A50">
        <w:rPr>
          <w:rFonts w:asciiTheme="minorHAnsi" w:hAnsiTheme="minorHAnsi" w:cstheme="minorHAnsi"/>
          <w:color w:val="222222"/>
          <w:shd w:val="clear" w:color="auto" w:fill="FFFFFF"/>
        </w:rPr>
        <w:t xml:space="preserve">უნდა გააჩნდეს ერთი ხელშეკრულების ფარგლებში არანაკლებ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r w:rsidR="007D7EA7" w:rsidRPr="00AF4A50">
        <w:rPr>
          <w:rFonts w:asciiTheme="minorHAnsi" w:hAnsiTheme="minorHAnsi" w:cstheme="minorHAnsi"/>
          <w:color w:val="222222"/>
          <w:shd w:val="clear" w:color="auto" w:fill="FFFFFF"/>
        </w:rPr>
        <w:t>ლარის ანალოგიურ</w:t>
      </w:r>
      <w:r w:rsidRPr="00AF4A50">
        <w:rPr>
          <w:rFonts w:asciiTheme="minorHAnsi" w:hAnsiTheme="minorHAnsi" w:cstheme="minorHAnsi"/>
          <w:color w:val="222222"/>
          <w:shd w:val="clear" w:color="auto" w:fill="FFFFFF"/>
        </w:rPr>
        <w:t>ი სამუშოების შესრულების გამოცდილება</w:t>
      </w:r>
      <w:r w:rsidR="000D726C" w:rsidRPr="00AF4A50">
        <w:rPr>
          <w:rFonts w:asciiTheme="minorHAnsi" w:hAnsiTheme="minorHAnsi" w:cstheme="minorHAnsi"/>
          <w:color w:val="222222"/>
          <w:shd w:val="clear" w:color="auto" w:fill="FFFFFF"/>
          <w:lang w:val="ka-GE"/>
        </w:rPr>
        <w:t xml:space="preserve">, </w:t>
      </w:r>
      <w:r w:rsidRPr="00AF4A50">
        <w:rPr>
          <w:rFonts w:asciiTheme="minorHAnsi" w:hAnsiTheme="minorHAnsi" w:cstheme="minorHAnsi"/>
          <w:color w:val="222222"/>
          <w:shd w:val="clear" w:color="auto" w:fill="FFFFFF"/>
        </w:rPr>
        <w:t>რაზეც უნდა წარმოადგინოს აღნიშნულ სამუშაოებზე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სისტემის მიერ მინიჭებული NAT/SPA/CMR ნომერი</w:t>
      </w:r>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C695BBB" w:rsidR="00E00EE0" w:rsidRPr="00AF4A50" w:rsidRDefault="004F60CF" w:rsidP="004F60CF">
      <w:pPr>
        <w:tabs>
          <w:tab w:val="left" w:pos="7180"/>
        </w:tabs>
        <w:rPr>
          <w:rFonts w:asciiTheme="minorHAnsi" w:hAnsiTheme="minorHAnsi" w:cstheme="minorHAnsi"/>
          <w:color w:val="222222"/>
          <w:shd w:val="clear" w:color="auto" w:fill="FFFFFF"/>
        </w:rPr>
      </w:pPr>
      <w:r>
        <w:rPr>
          <w:rFonts w:asciiTheme="minorHAnsi" w:hAnsiTheme="minorHAnsi" w:cstheme="minorHAnsi"/>
          <w:color w:val="222222"/>
          <w:shd w:val="clear" w:color="auto" w:fill="FFFFFF"/>
        </w:rPr>
        <w:tab/>
      </w:r>
    </w:p>
    <w:p w14:paraId="1533534E" w14:textId="6020EA26" w:rsidR="00D378BD" w:rsidRPr="00AF4A50" w:rsidRDefault="00D378BD" w:rsidP="00D378BD">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rPr>
        <w:t>შესრულებული სამუშაოს ხარისხის საგარანტიო ვადა შეადგენს 12 თვეს სამუშაოების დასრულებიდან</w:t>
      </w:r>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rPr>
        <w:t xml:space="preserve">სამუშაოების დასრულების შემდეგ საგარანტიო ვადის განმავლობაში რაიმე წუნის (ნაკლოვანებები, დეფექტი) აღმოჩენის შემთხვევაში, თუ დადგინდება რომ აღნიშნული წუნი (ნაკლოვანებები, დეფექტი) გამოწვეულია უხარისხო ან/და არაჯეროვანი შესრულებით,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ვალდებულია აღმოფხვრას უხარისხოდ შესრულებული სამუშაოები საკუთარი ხარჯებით.</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rPr>
        <w:t>სამუშაოების შესასრულებლად გამოსაყენებელი მასალები</w:t>
      </w:r>
      <w:r w:rsidR="00EF753F" w:rsidRPr="00AF4A50">
        <w:rPr>
          <w:rFonts w:asciiTheme="minorHAnsi" w:hAnsiTheme="minorHAnsi" w:cstheme="minorHAnsi"/>
          <w:color w:val="222222"/>
          <w:shd w:val="clear" w:color="auto" w:fill="FFFFFF"/>
        </w:rPr>
        <w:t>, უნდ</w:t>
      </w:r>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იყოს </w:t>
      </w:r>
      <w:r w:rsidRPr="00AF4A50">
        <w:rPr>
          <w:rFonts w:asciiTheme="minorHAnsi" w:hAnsiTheme="minorHAnsi" w:cstheme="minorHAnsi"/>
          <w:color w:val="222222"/>
          <w:shd w:val="clear" w:color="auto" w:fill="FFFFFF"/>
        </w:rPr>
        <w:t xml:space="preserve">მაღალი ხარისხის და შეესაბამებოდეს დადგენილ სტანდარტებს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მოთხოვნის შემთხვევაში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უნდა წარმოადგინოს </w:t>
      </w:r>
      <w:r w:rsidRPr="00AF4A50">
        <w:rPr>
          <w:rFonts w:asciiTheme="minorHAnsi" w:hAnsiTheme="minorHAnsi" w:cstheme="minorHAnsi"/>
          <w:color w:val="222222"/>
          <w:shd w:val="clear" w:color="auto" w:fill="FFFFFF"/>
          <w:lang w:val="ka-GE"/>
        </w:rPr>
        <w:t xml:space="preserve">ხარისხის </w:t>
      </w:r>
      <w:r w:rsidRPr="00AF4A50">
        <w:rPr>
          <w:rFonts w:asciiTheme="minorHAnsi" w:hAnsiTheme="minorHAnsi" w:cstheme="minorHAnsi"/>
          <w:color w:val="222222"/>
          <w:shd w:val="clear" w:color="auto" w:fill="FFFFFF"/>
        </w:rPr>
        <w:t xml:space="preserve">დამადასტურებელი </w:t>
      </w:r>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 xml:space="preserve">იფიკატები. სამუშაოების შესრულების პროცესში გამოყენებული მასალების ვიზუალურ-ტექნიკური მახასიათებლები და პარამეტრები უნდა შეთანხმდეს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ფასწარმოქმნის ადეკვატურობის დასაბუთება, რაზეც პრეტენდენტის მიერ წარმოდგენილი უნდა იქნას აკრედიტირებული</w:t>
      </w:r>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გაცემული შესაბამისი დასკვნა</w:t>
      </w:r>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2B965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w:t>
      </w:r>
      <w:r w:rsidR="004F60CF">
        <w:rPr>
          <w:rFonts w:asciiTheme="minorHAnsi" w:hAnsiTheme="minorHAnsi" w:cstheme="minorHAnsi"/>
          <w:b/>
          <w:color w:val="222222"/>
          <w:shd w:val="clear" w:color="auto" w:fill="FFFFFF"/>
          <w:lang w:val="ka-GE"/>
        </w:rPr>
        <w:t>ა</w:t>
      </w:r>
      <w:r w:rsidR="00834804" w:rsidRPr="00AF4A50">
        <w:rPr>
          <w:rFonts w:asciiTheme="minorHAnsi" w:hAnsiTheme="minorHAnsi" w:cstheme="minorHAnsi"/>
          <w:b/>
          <w:color w:val="222222"/>
          <w:shd w:val="clear" w:color="auto" w:fill="FFFFFF"/>
          <w:lang w:val="ka-GE"/>
        </w:rPr>
        <w:t>ტებით</w:t>
      </w:r>
      <w:r w:rsidR="004F60CF">
        <w:rPr>
          <w:rFonts w:asciiTheme="minorHAnsi" w:hAnsiTheme="minorHAnsi" w:cstheme="minorHAnsi"/>
          <w:b/>
          <w:color w:val="222222"/>
          <w:shd w:val="clear" w:color="auto" w:fill="FFFFFF"/>
          <w:lang w:val="ka-GE"/>
        </w:rPr>
        <w:t>ი</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55B754C3" w14:textId="07DE4113" w:rsidR="005231BD" w:rsidRPr="00654C44" w:rsidRDefault="00006F84" w:rsidP="00654C4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კომპანიის მოღვაწეობის შესახებ ინფორმაცია, საქმიანობის მოკლე აღწერილობა (გამოცდილება, კლიენტების სია)</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პრეტენდენტებმა ხარჯთაღრიცხვაში უნდა მიუთითონ გამოსაყენებელი მასალების სასაქონლო ნიშანი და/ან მარკა/მოდელი (არსებობის შემთხვევაში) და, ასევე მწარმოებელი კომპანია და წარმოშობის ქვეყანა.</w:t>
      </w:r>
    </w:p>
    <w:p w14:paraId="4FF29736"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„ჯამური სატენდერო ფასი“ ტენდერში მონაწილემ უნდა დააფიქსიროს სისტემაში. „ჯამური სატენდერო ფასი“ უნდა მოიცავდეს ყველა გადასახდელსა და გადასახადს. </w:t>
      </w:r>
    </w:p>
    <w:p w14:paraId="289FD91F"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ფასების ცხრილში ტენდერის მონაწილემ ცალკე უნდა დააფიქსიროს მოგებისა და ზედნადები ხარჯის პროცენტები.</w:t>
      </w:r>
    </w:p>
    <w:p w14:paraId="5B9C7BD4" w14:textId="35FB95E9" w:rsidR="00432FAD" w:rsidRPr="003570CF" w:rsidRDefault="002361C4"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ბანკის მოთხოვნის შესაბამისად</w:t>
      </w:r>
      <w:r w:rsidR="00432FAD" w:rsidRPr="003570CF">
        <w:rPr>
          <w:rFonts w:asciiTheme="minorHAnsi" w:hAnsiTheme="minorHAnsi" w:cstheme="minorHAnsi"/>
          <w:color w:val="222222"/>
          <w:shd w:val="clear" w:color="auto" w:fill="FFFFFF"/>
          <w:lang w:val="ka-GE"/>
        </w:rPr>
        <w:t xml:space="preserve"> შესაძლოა შემც</w:t>
      </w:r>
      <w:r w:rsidR="009478BF" w:rsidRPr="003570CF">
        <w:rPr>
          <w:rFonts w:asciiTheme="minorHAnsi" w:hAnsiTheme="minorHAnsi" w:cstheme="minorHAnsi"/>
          <w:color w:val="222222"/>
          <w:shd w:val="clear" w:color="auto" w:fill="FFFFFF"/>
          <w:lang w:val="ka-GE"/>
        </w:rPr>
        <w:t xml:space="preserve">ირდეს ან გაიზარდოს სამუშოების </w:t>
      </w:r>
      <w:r w:rsidR="00432FAD" w:rsidRPr="003570CF">
        <w:rPr>
          <w:rFonts w:asciiTheme="minorHAnsi" w:hAnsiTheme="minorHAnsi" w:cstheme="minorHAnsi"/>
          <w:color w:val="222222"/>
          <w:shd w:val="clear" w:color="auto" w:fill="FFFFFF"/>
          <w:lang w:val="ka-GE"/>
        </w:rPr>
        <w:t xml:space="preserve"> მოცულობა და რიცხოვნობა</w:t>
      </w:r>
      <w:r w:rsidRPr="003570CF">
        <w:rPr>
          <w:rFonts w:asciiTheme="minorHAnsi" w:hAnsiTheme="minorHAnsi" w:cstheme="minorHAnsi"/>
          <w:color w:val="222222"/>
          <w:shd w:val="clear" w:color="auto" w:fill="FFFFFF"/>
          <w:lang w:val="ka-GE"/>
        </w:rPr>
        <w:t xml:space="preserve">,  რამაც ერთეულის ფასებზე არ უნდა იქონიოს გავლენა </w:t>
      </w:r>
      <w:r w:rsidR="000D4311" w:rsidRPr="003570CF">
        <w:rPr>
          <w:rFonts w:asciiTheme="minorHAnsi" w:hAnsiTheme="minorHAnsi" w:cstheme="minorHAnsi"/>
          <w:color w:val="222222"/>
          <w:shd w:val="clear" w:color="auto" w:fill="FFFFFF"/>
          <w:lang w:val="ka-GE"/>
        </w:rPr>
        <w:t>გაზრდის</w:t>
      </w:r>
      <w:r w:rsidRPr="003570CF">
        <w:rPr>
          <w:rFonts w:asciiTheme="minorHAnsi" w:hAnsiTheme="minorHAnsi" w:cstheme="minorHAnsi"/>
          <w:color w:val="222222"/>
          <w:shd w:val="clear" w:color="auto" w:fill="FFFFFF"/>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Default="00AE7221" w:rsidP="00AE7221">
      <w:pPr>
        <w:rPr>
          <w:rFonts w:asciiTheme="minorHAnsi" w:hAnsiTheme="minorHAnsi" w:cstheme="minorHAnsi"/>
          <w:color w:val="222222"/>
          <w:shd w:val="clear" w:color="auto" w:fill="FFFFFF"/>
          <w:lang w:val="ka-GE"/>
        </w:rPr>
      </w:pPr>
    </w:p>
    <w:p w14:paraId="295BF961"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487AC259"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6E4A0984" w14:textId="77777777" w:rsidR="00EE5B93" w:rsidRDefault="00EE5B93" w:rsidP="00AE7221">
      <w:pPr>
        <w:rPr>
          <w:rFonts w:asciiTheme="minorHAnsi" w:hAnsiTheme="minorHAnsi" w:cstheme="minorHAnsi"/>
          <w:color w:val="222222"/>
          <w:shd w:val="clear" w:color="auto" w:fill="FFFFFF"/>
          <w:lang w:val="ka-GE"/>
        </w:rPr>
      </w:pPr>
    </w:p>
    <w:p w14:paraId="0340F6D5" w14:textId="02FE4948" w:rsidR="00EE5B93" w:rsidRPr="00654C44" w:rsidRDefault="00654C44" w:rsidP="00AE7221">
      <w:pPr>
        <w:rPr>
          <w:rFonts w:asciiTheme="minorHAnsi" w:hAnsiTheme="minorHAnsi" w:cstheme="minorHAnsi"/>
          <w:b/>
          <w:color w:val="222222"/>
          <w:shd w:val="clear" w:color="auto" w:fill="FFFFFF"/>
          <w:lang w:val="ka-GE"/>
        </w:rPr>
      </w:pPr>
      <w:r w:rsidRPr="00654C44">
        <w:rPr>
          <w:rFonts w:asciiTheme="minorHAnsi" w:hAnsiTheme="minorHAnsi" w:cstheme="minorHAnsi"/>
          <w:b/>
          <w:color w:val="222222"/>
          <w:shd w:val="clear" w:color="auto" w:fill="FFFFFF"/>
          <w:lang w:val="ka-GE"/>
        </w:rPr>
        <w:t>გარემოზე ზემოქმედება</w:t>
      </w:r>
      <w:r>
        <w:rPr>
          <w:rFonts w:asciiTheme="minorHAnsi" w:hAnsiTheme="minorHAnsi" w:cstheme="minorHAnsi"/>
          <w:b/>
          <w:color w:val="222222"/>
          <w:shd w:val="clear" w:color="auto" w:fill="FFFFFF"/>
          <w:lang w:val="ka-GE"/>
        </w:rPr>
        <w:t>:</w:t>
      </w: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3"/>
    <w:bookmarkEnd w:id="4"/>
    <w:bookmarkEnd w:id="5"/>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და რაც დადგენილია მიმდინარე პერიოდში </w:t>
      </w:r>
      <w:r w:rsidRPr="00AF4A50">
        <w:rPr>
          <w:rFonts w:asciiTheme="minorHAnsi" w:hAnsiTheme="minorHAnsi" w:cstheme="minorHAnsi"/>
          <w:lang w:val="ka-GE"/>
        </w:rPr>
        <w:t xml:space="preserve">საქართველოში არსებული </w:t>
      </w:r>
      <w:r w:rsidRPr="00AF4A50">
        <w:rPr>
          <w:rFonts w:asciiTheme="minorHAnsi" w:hAnsiTheme="minorHAnsi" w:cstheme="minorHAnsi"/>
        </w:rPr>
        <w:t>შესაბამისი მარეგული</w:t>
      </w:r>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lastRenderedPageBreak/>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2904FA16" w14:textId="77777777" w:rsidR="004F60CF" w:rsidRDefault="004F60CF" w:rsidP="004F60CF">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საკონტაქტო</w:t>
      </w:r>
    </w:p>
    <w:p w14:paraId="3EFADB22" w14:textId="77777777" w:rsidR="004F60CF" w:rsidRPr="004F60CF" w:rsidRDefault="004F60CF" w:rsidP="004F60CF">
      <w:pPr>
        <w:rPr>
          <w:rFonts w:asciiTheme="minorHAnsi" w:hAnsiTheme="minorHAnsi" w:cstheme="minorHAnsi"/>
          <w:color w:val="222222"/>
          <w:shd w:val="clear" w:color="auto" w:fill="FFFFFF"/>
          <w:lang w:val="ka-GE"/>
        </w:rPr>
      </w:pPr>
    </w:p>
    <w:p w14:paraId="38B58995" w14:textId="77777777" w:rsidR="004F60CF" w:rsidRPr="008062D0" w:rsidRDefault="004F60CF" w:rsidP="004F60CF">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bookmarkEnd w:id="0"/>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0ABEE" w14:textId="77777777" w:rsidR="00881D81" w:rsidRDefault="00881D81" w:rsidP="002E7950">
      <w:r>
        <w:separator/>
      </w:r>
    </w:p>
  </w:endnote>
  <w:endnote w:type="continuationSeparator" w:id="0">
    <w:p w14:paraId="0E00CBAA" w14:textId="77777777" w:rsidR="00881D81" w:rsidRDefault="00881D8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E0AFF">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E0AFF">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78FB2" w14:textId="77777777" w:rsidR="00881D81" w:rsidRDefault="00881D81" w:rsidP="002E7950">
      <w:r>
        <w:separator/>
      </w:r>
    </w:p>
  </w:footnote>
  <w:footnote w:type="continuationSeparator" w:id="0">
    <w:p w14:paraId="177E1326" w14:textId="77777777" w:rsidR="00881D81" w:rsidRDefault="00881D8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4"/>
  </w:num>
  <w:num w:numId="3">
    <w:abstractNumId w:val="29"/>
  </w:num>
  <w:num w:numId="4">
    <w:abstractNumId w:val="17"/>
  </w:num>
  <w:num w:numId="5">
    <w:abstractNumId w:val="15"/>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1"/>
  </w:num>
  <w:num w:numId="9">
    <w:abstractNumId w:val="27"/>
  </w:num>
  <w:num w:numId="10">
    <w:abstractNumId w:val="5"/>
  </w:num>
  <w:num w:numId="11">
    <w:abstractNumId w:val="24"/>
  </w:num>
  <w:num w:numId="12">
    <w:abstractNumId w:val="1"/>
  </w:num>
  <w:num w:numId="13">
    <w:abstractNumId w:val="3"/>
  </w:num>
  <w:num w:numId="14">
    <w:abstractNumId w:val="31"/>
  </w:num>
  <w:num w:numId="15">
    <w:abstractNumId w:val="7"/>
  </w:num>
  <w:num w:numId="16">
    <w:abstractNumId w:val="20"/>
  </w:num>
  <w:num w:numId="17">
    <w:abstractNumId w:val="0"/>
  </w:num>
  <w:num w:numId="18">
    <w:abstractNumId w:val="0"/>
  </w:num>
  <w:num w:numId="19">
    <w:abstractNumId w:val="32"/>
  </w:num>
  <w:num w:numId="20">
    <w:abstractNumId w:val="26"/>
  </w:num>
  <w:num w:numId="21">
    <w:abstractNumId w:val="12"/>
  </w:num>
  <w:num w:numId="22">
    <w:abstractNumId w:val="16"/>
  </w:num>
  <w:num w:numId="23">
    <w:abstractNumId w:val="8"/>
  </w:num>
  <w:num w:numId="24">
    <w:abstractNumId w:val="2"/>
  </w:num>
  <w:num w:numId="25">
    <w:abstractNumId w:val="23"/>
  </w:num>
  <w:num w:numId="26">
    <w:abstractNumId w:val="22"/>
  </w:num>
  <w:num w:numId="27">
    <w:abstractNumId w:val="10"/>
  </w:num>
  <w:num w:numId="28">
    <w:abstractNumId w:val="28"/>
  </w:num>
  <w:num w:numId="29">
    <w:abstractNumId w:val="30"/>
  </w:num>
  <w:num w:numId="30">
    <w:abstractNumId w:val="33"/>
  </w:num>
  <w:num w:numId="31">
    <w:abstractNumId w:val="25"/>
  </w:num>
  <w:num w:numId="32">
    <w:abstractNumId w:val="19"/>
  </w:num>
  <w:num w:numId="33">
    <w:abstractNumId w:val="14"/>
  </w:num>
  <w:num w:numId="34">
    <w:abstractNumId w:val="11"/>
  </w:num>
  <w:num w:numId="35">
    <w:abstractNumId w:val="9"/>
  </w:num>
  <w:num w:numId="3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0CF"/>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AFF"/>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669"/>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210"/>
    <w:rsid w:val="004F345D"/>
    <w:rsid w:val="004F3F1C"/>
    <w:rsid w:val="004F40BA"/>
    <w:rsid w:val="004F45D5"/>
    <w:rsid w:val="004F45F4"/>
    <w:rsid w:val="004F4894"/>
    <w:rsid w:val="004F60CF"/>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4C44"/>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A1"/>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9C0"/>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1D81"/>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04C"/>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59F"/>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28DE"/>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8EB"/>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801"/>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5B93"/>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864312-DE1E-452E-BAF8-0604F97FC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5</Pages>
  <Words>1517</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36</cp:revision>
  <cp:lastPrinted>2019-10-17T14:03:00Z</cp:lastPrinted>
  <dcterms:created xsi:type="dcterms:W3CDTF">2024-04-04T16:02:00Z</dcterms:created>
  <dcterms:modified xsi:type="dcterms:W3CDTF">2025-06-18T21:23:00Z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