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rPr>
          <w:rFonts w:ascii="Arial" w:eastAsiaTheme="minorEastAsia" w:hAnsi="Arial" w:cs="Arial"/>
        </w:rPr>
        <w:id w:val="1867242669"/>
        <w:docPartObj>
          <w:docPartGallery w:val="Cover Pages"/>
          <w:docPartUnique/>
        </w:docPartObj>
      </w:sdtPr>
      <w:sdtEndPr/>
      <w:sdtContent>
        <w:p w14:paraId="5816E781" w14:textId="6EA322BF" w:rsidR="00876239" w:rsidRDefault="007F4D33" w:rsidP="007F4D33">
          <w:pPr>
            <w:jc w:val="right"/>
            <w:rPr>
              <w:rFonts w:ascii="Arial" w:eastAsiaTheme="minorEastAsia" w:hAnsi="Arial" w:cs="Arial"/>
            </w:rPr>
          </w:pPr>
          <w:r w:rsidRPr="004E6B25">
            <w:rPr>
              <w:rFonts w:ascii="Times New Roman" w:hAnsi="Times New Roman"/>
              <w:noProof/>
              <w:sz w:val="24"/>
            </w:rPr>
            <w:drawing>
              <wp:inline distT="0" distB="0" distL="0" distR="0" wp14:anchorId="0378F001" wp14:editId="519BF828">
                <wp:extent cx="1890693" cy="11385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475" cy="1148059"/>
                        </a:xfrm>
                        <a:prstGeom prst="rect">
                          <a:avLst/>
                        </a:prstGeom>
                        <a:noFill/>
                        <a:ln>
                          <a:noFill/>
                        </a:ln>
                      </pic:spPr>
                    </pic:pic>
                  </a:graphicData>
                </a:graphic>
              </wp:inline>
            </w:drawing>
          </w:r>
        </w:p>
        <w:p w14:paraId="7496A7AB" w14:textId="1EA9196A" w:rsidR="007F4D33" w:rsidRDefault="007F4D33" w:rsidP="00876239">
          <w:pPr>
            <w:rPr>
              <w:rFonts w:ascii="Arial" w:eastAsiaTheme="minorEastAsia" w:hAnsi="Arial" w:cs="Arial"/>
            </w:rPr>
          </w:pPr>
        </w:p>
        <w:p w14:paraId="5840BAA4" w14:textId="70E116EA" w:rsidR="007F4D33" w:rsidRDefault="007F4D33" w:rsidP="00876239">
          <w:pPr>
            <w:rPr>
              <w:rFonts w:ascii="Arial" w:eastAsiaTheme="minorEastAsia" w:hAnsi="Arial" w:cs="Arial"/>
            </w:rPr>
          </w:pPr>
        </w:p>
        <w:p w14:paraId="18BB1E8E" w14:textId="5119439C" w:rsidR="007F4D33" w:rsidRDefault="007F4D33" w:rsidP="00876239">
          <w:pPr>
            <w:rPr>
              <w:rFonts w:ascii="Arial" w:eastAsiaTheme="minorEastAsia" w:hAnsi="Arial" w:cs="Arial"/>
            </w:rPr>
          </w:pPr>
        </w:p>
        <w:p w14:paraId="75ED5B22" w14:textId="2DCE2502" w:rsidR="007F4D33" w:rsidRDefault="007F4D33" w:rsidP="00876239">
          <w:pPr>
            <w:rPr>
              <w:rFonts w:ascii="Arial" w:eastAsiaTheme="minorEastAsia" w:hAnsi="Arial" w:cs="Arial"/>
            </w:rPr>
          </w:pPr>
        </w:p>
        <w:p w14:paraId="586E88BB" w14:textId="2008F0B0" w:rsidR="007F4D33" w:rsidRDefault="007F4D33" w:rsidP="00876239">
          <w:pPr>
            <w:rPr>
              <w:rFonts w:ascii="Arial" w:eastAsiaTheme="minorEastAsia" w:hAnsi="Arial" w:cs="Arial"/>
            </w:rPr>
          </w:pPr>
        </w:p>
        <w:p w14:paraId="6EBA8FBD" w14:textId="66BA5EF1" w:rsidR="007F4D33" w:rsidRDefault="007F4D33" w:rsidP="00876239">
          <w:pPr>
            <w:rPr>
              <w:rFonts w:ascii="Arial" w:eastAsiaTheme="minorEastAsia" w:hAnsi="Arial" w:cs="Arial"/>
            </w:rPr>
          </w:pPr>
        </w:p>
        <w:p w14:paraId="4A6EC659" w14:textId="56B0F5EA" w:rsidR="007F4D33" w:rsidRDefault="007F4D33" w:rsidP="00876239">
          <w:pPr>
            <w:rPr>
              <w:rFonts w:ascii="Arial" w:eastAsiaTheme="minorEastAsia" w:hAnsi="Arial" w:cs="Arial"/>
            </w:rPr>
          </w:pPr>
        </w:p>
        <w:p w14:paraId="47ED0608" w14:textId="791D2862" w:rsidR="007F4D33" w:rsidRPr="00202DB3" w:rsidRDefault="007F4D33" w:rsidP="00876239">
          <w:pPr>
            <w:rPr>
              <w:rFonts w:ascii="Arial" w:hAnsi="Arial" w:cs="Arial"/>
            </w:rPr>
          </w:pPr>
          <w:r w:rsidRPr="00202DB3">
            <w:rPr>
              <w:rFonts w:ascii="Arial" w:hAnsi="Arial" w:cs="Arial"/>
              <w:noProof/>
            </w:rPr>
            <mc:AlternateContent>
              <mc:Choice Requires="wps">
                <w:drawing>
                  <wp:anchor distT="0" distB="0" distL="182880" distR="182880" simplePos="0" relativeHeight="251660288" behindDoc="0" locked="0" layoutInCell="1" allowOverlap="1" wp14:anchorId="710A5E54" wp14:editId="2C93C46A">
                    <wp:simplePos x="0" y="0"/>
                    <wp:positionH relativeFrom="margin">
                      <wp:posOffset>388620</wp:posOffset>
                    </wp:positionH>
                    <wp:positionV relativeFrom="page">
                      <wp:posOffset>3198495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35D04A" w14:textId="188029E4" w:rsidR="00036514" w:rsidRPr="007E7DF2" w:rsidRDefault="00B54EF5" w:rsidP="00876239">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sz w:val="48"/>
                                      <w:szCs w:val="48"/>
                                    </w:rPr>
                                    <w:alias w:val="Title"/>
                                    <w:tag w:val=""/>
                                    <w:id w:val="769359719"/>
                                    <w:dataBinding w:prefixMappings="xmlns:ns0='http://purl.org/dc/elements/1.1/' xmlns:ns1='http://schemas.openxmlformats.org/package/2006/metadata/core-properties' " w:xpath="/ns1:coreProperties[1]/ns0:title[1]" w:storeItemID="{6C3C8BC8-F283-45AE-878A-BAB7291924A1}"/>
                                    <w:text/>
                                  </w:sdtPr>
                                  <w:sdtEndPr/>
                                  <w:sdtContent>
                                    <w:r w:rsidR="00036514" w:rsidRPr="00B75DE8">
                                      <w:rPr>
                                        <w:rFonts w:ascii="Sylfaen" w:hAnsi="Sylfaen"/>
                                        <w:b/>
                                        <w:sz w:val="48"/>
                                        <w:szCs w:val="48"/>
                                      </w:rPr>
                                      <w:t>Tender Rules – Civil Works</w:t>
                                    </w:r>
                                  </w:sdtContent>
                                </w:sdt>
                              </w:p>
                              <w:p w14:paraId="12B632A0" w14:textId="4A56B1DD" w:rsidR="00036514" w:rsidRDefault="00036514" w:rsidP="00876239">
                                <w:pPr>
                                  <w:spacing w:after="0"/>
                                  <w:rPr>
                                    <w:rFonts w:cs="Times New Roman"/>
                                  </w:rPr>
                                </w:pPr>
                              </w:p>
                              <w:p w14:paraId="2ADB2442" w14:textId="28BFE05A" w:rsidR="00036514" w:rsidRPr="003C792E" w:rsidRDefault="003C792E" w:rsidP="00876239">
                                <w:pPr>
                                  <w:spacing w:after="0"/>
                                  <w:rPr>
                                    <w:rFonts w:cs="Times New Roman"/>
                                  </w:rPr>
                                </w:pPr>
                                <w:proofErr w:type="spellStart"/>
                                <w:r>
                                  <w:rPr>
                                    <w:rFonts w:cs="Times New Roman"/>
                                  </w:rPr>
                                  <w:t>Gogni</w:t>
                                </w:r>
                                <w:proofErr w:type="spellEnd"/>
                                <w:r>
                                  <w:rPr>
                                    <w:rFonts w:cs="Times New Roman"/>
                                  </w:rPr>
                                  <w:t xml:space="preserve"> Wind Power Plant</w:t>
                                </w:r>
                              </w:p>
                              <w:p w14:paraId="72C0E037" w14:textId="19F09454" w:rsidR="00036514" w:rsidRDefault="00036514" w:rsidP="00876239">
                                <w:pPr>
                                  <w:pStyle w:val="NoSpacing"/>
                                  <w:spacing w:before="40" w:after="40"/>
                                  <w:rPr>
                                    <w:caps/>
                                    <w:color w:val="1F3864" w:themeColor="accent5" w:themeShade="80"/>
                                    <w:sz w:val="28"/>
                                    <w:szCs w:val="28"/>
                                  </w:rPr>
                                </w:pPr>
                              </w:p>
                              <w:p w14:paraId="3D7711E3" w14:textId="77777777" w:rsidR="00036514" w:rsidRPr="00237925" w:rsidRDefault="00036514" w:rsidP="00876239">
                                <w:pPr>
                                  <w:pStyle w:val="NoSpacing"/>
                                  <w:spacing w:before="40" w:after="40"/>
                                  <w:rPr>
                                    <w:caps/>
                                    <w:color w:val="1F3864" w:themeColor="accent5" w:themeShade="80"/>
                                    <w:sz w:val="28"/>
                                    <w:szCs w:val="28"/>
                                  </w:rPr>
                                </w:pPr>
                              </w:p>
                              <w:p w14:paraId="6C6691BE" w14:textId="77777777" w:rsidR="00036514" w:rsidRDefault="00036514" w:rsidP="00876239">
                                <w:pPr>
                                  <w:pStyle w:val="NoSpacing"/>
                                  <w:spacing w:before="40" w:after="40"/>
                                  <w:rPr>
                                    <w:caps/>
                                    <w:color w:val="1F3864" w:themeColor="accent5" w:themeShade="80"/>
                                    <w:sz w:val="28"/>
                                    <w:szCs w:val="28"/>
                                    <w:lang w:val="en-GB"/>
                                  </w:rPr>
                                </w:pPr>
                              </w:p>
                              <w:p w14:paraId="35F2184A" w14:textId="1329AA6A" w:rsidR="00036514" w:rsidRDefault="00036514" w:rsidP="00876239">
                                <w:pPr>
                                  <w:spacing w:after="0"/>
                                  <w:rPr>
                                    <w:rFonts w:cs="Times New Roman"/>
                                  </w:rPr>
                                </w:pPr>
                                <w:r>
                                  <w:rPr>
                                    <w:rFonts w:cs="Times New Roman"/>
                                  </w:rPr>
                                  <w:t xml:space="preserve">Date:  </w:t>
                                </w:r>
                                <w:r w:rsidR="00707DF2">
                                  <w:rPr>
                                    <w:rFonts w:cs="Times New Roman"/>
                                  </w:rPr>
                                  <w:t>15 April</w:t>
                                </w:r>
                                <w:r>
                                  <w:rPr>
                                    <w:rFonts w:cs="Times New Roman"/>
                                  </w:rPr>
                                  <w:t xml:space="preserve"> 202</w:t>
                                </w:r>
                                <w:r w:rsidR="00A83414">
                                  <w:rPr>
                                    <w:rFonts w:cs="Times New Roman"/>
                                  </w:rPr>
                                  <w:t>6</w:t>
                                </w:r>
                              </w:p>
                              <w:p w14:paraId="239AA8E0" w14:textId="77777777" w:rsidR="00036514" w:rsidRDefault="00036514" w:rsidP="00876239">
                                <w:pPr>
                                  <w:pStyle w:val="NoSpacing"/>
                                  <w:spacing w:before="80" w:after="40"/>
                                  <w:rPr>
                                    <w:caps/>
                                    <w:color w:val="4472C4" w:themeColor="accent5"/>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710A5E54" id="_x0000_t202" coordsize="21600,21600" o:spt="202" path="m,l,21600r21600,l21600,xe">
                    <v:stroke joinstyle="miter"/>
                    <v:path gradientshapeok="t" o:connecttype="rect"/>
                  </v:shapetype>
                  <v:shape id="Text Box 131" o:spid="_x0000_s1026" type="#_x0000_t202" style="position:absolute;margin-left:30.6pt;margin-top:251.8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" filled="f" stroked="f" strokeweight=".5pt">
                    <v:textbox style="mso-fit-shape-to-text:t" inset="0,0,0,0">
                      <w:txbxContent>
                        <w:p w14:paraId="6B35D04A" w14:textId="188029E4" w:rsidR="00036514" w:rsidRPr="007E7DF2" w:rsidRDefault="00B54EF5" w:rsidP="00876239">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sz w:val="48"/>
                                <w:szCs w:val="48"/>
                              </w:rPr>
                              <w:alias w:val="Title"/>
                              <w:tag w:val=""/>
                              <w:id w:val="769359719"/>
                              <w:dataBinding w:prefixMappings="xmlns:ns0='http://purl.org/dc/elements/1.1/' xmlns:ns1='http://schemas.openxmlformats.org/package/2006/metadata/core-properties' " w:xpath="/ns1:coreProperties[1]/ns0:title[1]" w:storeItemID="{6C3C8BC8-F283-45AE-878A-BAB7291924A1}"/>
                              <w:text/>
                            </w:sdtPr>
                            <w:sdtEndPr/>
                            <w:sdtContent>
                              <w:r w:rsidR="00036514" w:rsidRPr="00B75DE8">
                                <w:rPr>
                                  <w:rFonts w:ascii="Sylfaen" w:hAnsi="Sylfaen"/>
                                  <w:b/>
                                  <w:sz w:val="48"/>
                                  <w:szCs w:val="48"/>
                                </w:rPr>
                                <w:t>Tender Rules – Civil Works</w:t>
                              </w:r>
                            </w:sdtContent>
                          </w:sdt>
                        </w:p>
                        <w:p w14:paraId="12B632A0" w14:textId="4A56B1DD" w:rsidR="00036514" w:rsidRDefault="00036514" w:rsidP="00876239">
                          <w:pPr>
                            <w:spacing w:after="0"/>
                            <w:rPr>
                              <w:rFonts w:cs="Times New Roman"/>
                            </w:rPr>
                          </w:pPr>
                        </w:p>
                        <w:p w14:paraId="2ADB2442" w14:textId="28BFE05A" w:rsidR="00036514" w:rsidRPr="003C792E" w:rsidRDefault="003C792E" w:rsidP="00876239">
                          <w:pPr>
                            <w:spacing w:after="0"/>
                            <w:rPr>
                              <w:rFonts w:cs="Times New Roman"/>
                            </w:rPr>
                          </w:pPr>
                          <w:proofErr w:type="spellStart"/>
                          <w:r>
                            <w:rPr>
                              <w:rFonts w:cs="Times New Roman"/>
                            </w:rPr>
                            <w:t>Gogni</w:t>
                          </w:r>
                          <w:proofErr w:type="spellEnd"/>
                          <w:r>
                            <w:rPr>
                              <w:rFonts w:cs="Times New Roman"/>
                            </w:rPr>
                            <w:t xml:space="preserve"> Wind Power Plant</w:t>
                          </w:r>
                        </w:p>
                        <w:p w14:paraId="72C0E037" w14:textId="19F09454" w:rsidR="00036514" w:rsidRDefault="00036514" w:rsidP="00876239">
                          <w:pPr>
                            <w:pStyle w:val="NoSpacing"/>
                            <w:spacing w:before="40" w:after="40"/>
                            <w:rPr>
                              <w:caps/>
                              <w:color w:val="1F3864" w:themeColor="accent5" w:themeShade="80"/>
                              <w:sz w:val="28"/>
                              <w:szCs w:val="28"/>
                            </w:rPr>
                          </w:pPr>
                        </w:p>
                        <w:p w14:paraId="3D7711E3" w14:textId="77777777" w:rsidR="00036514" w:rsidRPr="00237925" w:rsidRDefault="00036514" w:rsidP="00876239">
                          <w:pPr>
                            <w:pStyle w:val="NoSpacing"/>
                            <w:spacing w:before="40" w:after="40"/>
                            <w:rPr>
                              <w:caps/>
                              <w:color w:val="1F3864" w:themeColor="accent5" w:themeShade="80"/>
                              <w:sz w:val="28"/>
                              <w:szCs w:val="28"/>
                            </w:rPr>
                          </w:pPr>
                        </w:p>
                        <w:p w14:paraId="6C6691BE" w14:textId="77777777" w:rsidR="00036514" w:rsidRDefault="00036514" w:rsidP="00876239">
                          <w:pPr>
                            <w:pStyle w:val="NoSpacing"/>
                            <w:spacing w:before="40" w:after="40"/>
                            <w:rPr>
                              <w:caps/>
                              <w:color w:val="1F3864" w:themeColor="accent5" w:themeShade="80"/>
                              <w:sz w:val="28"/>
                              <w:szCs w:val="28"/>
                              <w:lang w:val="en-GB"/>
                            </w:rPr>
                          </w:pPr>
                        </w:p>
                        <w:p w14:paraId="35F2184A" w14:textId="1329AA6A" w:rsidR="00036514" w:rsidRDefault="00036514" w:rsidP="00876239">
                          <w:pPr>
                            <w:spacing w:after="0"/>
                            <w:rPr>
                              <w:rFonts w:cs="Times New Roman"/>
                            </w:rPr>
                          </w:pPr>
                          <w:r>
                            <w:rPr>
                              <w:rFonts w:cs="Times New Roman"/>
                            </w:rPr>
                            <w:t xml:space="preserve">Date:  </w:t>
                          </w:r>
                          <w:r w:rsidR="00707DF2">
                            <w:rPr>
                              <w:rFonts w:cs="Times New Roman"/>
                            </w:rPr>
                            <w:t>15 April</w:t>
                          </w:r>
                          <w:r>
                            <w:rPr>
                              <w:rFonts w:cs="Times New Roman"/>
                            </w:rPr>
                            <w:t xml:space="preserve"> 202</w:t>
                          </w:r>
                          <w:r w:rsidR="00A83414">
                            <w:rPr>
                              <w:rFonts w:cs="Times New Roman"/>
                            </w:rPr>
                            <w:t>6</w:t>
                          </w:r>
                        </w:p>
                        <w:p w14:paraId="239AA8E0" w14:textId="77777777" w:rsidR="00036514" w:rsidRDefault="00036514" w:rsidP="00876239">
                          <w:pPr>
                            <w:pStyle w:val="NoSpacing"/>
                            <w:spacing w:before="80" w:after="40"/>
                            <w:rPr>
                              <w:caps/>
                              <w:color w:val="4472C4" w:themeColor="accent5"/>
                              <w:sz w:val="24"/>
                              <w:szCs w:val="24"/>
                            </w:rPr>
                          </w:pPr>
                        </w:p>
                      </w:txbxContent>
                    </v:textbox>
                    <w10:wrap type="square" anchorx="margin" anchory="page"/>
                  </v:shape>
                </w:pict>
              </mc:Fallback>
            </mc:AlternateContent>
          </w:r>
        </w:p>
        <w:p w14:paraId="72C5DC38" w14:textId="6648276B" w:rsidR="00876239" w:rsidRPr="00202DB3" w:rsidRDefault="00876239" w:rsidP="00991E61">
          <w:pPr>
            <w:pStyle w:val="NoSpacing"/>
          </w:pPr>
          <w:r w:rsidRPr="00202DB3">
            <w:rPr>
              <w:rFonts w:ascii="Arial" w:hAnsi="Arial" w:cs="Arial"/>
            </w:rPr>
            <w:br w:type="page"/>
          </w:r>
        </w:p>
      </w:sdtContent>
    </w:sdt>
    <w:bookmarkEnd w:id="0" w:displacedByCustomXml="next"/>
    <w:sdt>
      <w:sdtPr>
        <w:rPr>
          <w:rFonts w:ascii="Arial" w:eastAsiaTheme="minorHAnsi" w:hAnsi="Arial" w:cs="Arial"/>
          <w:color w:val="auto"/>
          <w:sz w:val="22"/>
          <w:szCs w:val="22"/>
          <w:lang w:val="en-GB"/>
        </w:rPr>
        <w:id w:val="-925415064"/>
        <w:docPartObj>
          <w:docPartGallery w:val="Table of Contents"/>
          <w:docPartUnique/>
        </w:docPartObj>
      </w:sdtPr>
      <w:sdtEndPr>
        <w:rPr>
          <w:b/>
          <w:bCs/>
          <w:noProof/>
          <w:lang w:val="en-US"/>
        </w:rPr>
      </w:sdtEndPr>
      <w:sdtContent>
        <w:p w14:paraId="7DAC0DB8" w14:textId="37867EE4" w:rsidR="00876239" w:rsidRPr="00A8540F" w:rsidRDefault="00876239" w:rsidP="00876239">
          <w:pPr>
            <w:pStyle w:val="TOCHeading"/>
            <w:rPr>
              <w:rFonts w:ascii="Arial" w:hAnsi="Arial" w:cs="Arial"/>
              <w:sz w:val="22"/>
              <w:szCs w:val="22"/>
            </w:rPr>
          </w:pPr>
          <w:r w:rsidRPr="00A8540F">
            <w:rPr>
              <w:rFonts w:ascii="Arial" w:hAnsi="Arial" w:cs="Arial"/>
              <w:sz w:val="22"/>
              <w:szCs w:val="22"/>
            </w:rPr>
            <w:t>Contents</w:t>
          </w:r>
        </w:p>
        <w:p w14:paraId="3DBEC772" w14:textId="77777777" w:rsidR="009C4447" w:rsidRPr="00A8540F" w:rsidRDefault="009C4447" w:rsidP="005C34F7">
          <w:pPr>
            <w:rPr>
              <w:rFonts w:ascii="Arial" w:hAnsi="Arial" w:cs="Arial"/>
            </w:rPr>
          </w:pPr>
        </w:p>
        <w:p w14:paraId="28AC3F0D" w14:textId="45968431" w:rsidR="00A8540F" w:rsidRPr="00A8540F" w:rsidRDefault="00876239">
          <w:pPr>
            <w:pStyle w:val="TOC1"/>
            <w:tabs>
              <w:tab w:val="left" w:pos="440"/>
              <w:tab w:val="right" w:leader="dot" w:pos="9736"/>
            </w:tabs>
            <w:rPr>
              <w:rFonts w:ascii="Arial" w:eastAsiaTheme="minorEastAsia" w:hAnsi="Arial" w:cs="Arial"/>
              <w:noProof/>
              <w:lang w:val="en-US"/>
            </w:rPr>
          </w:pPr>
          <w:r w:rsidRPr="00A8540F">
            <w:rPr>
              <w:rFonts w:ascii="Arial" w:hAnsi="Arial" w:cs="Arial"/>
              <w:b/>
              <w:bCs/>
              <w:noProof/>
            </w:rPr>
            <w:fldChar w:fldCharType="begin"/>
          </w:r>
          <w:r w:rsidRPr="00A8540F">
            <w:rPr>
              <w:rFonts w:ascii="Arial" w:hAnsi="Arial" w:cs="Arial"/>
              <w:b/>
              <w:bCs/>
              <w:noProof/>
            </w:rPr>
            <w:instrText xml:space="preserve"> TOC \o "1-3" \h \z \u </w:instrText>
          </w:r>
          <w:r w:rsidRPr="00A8540F">
            <w:rPr>
              <w:rFonts w:ascii="Arial" w:hAnsi="Arial" w:cs="Arial"/>
              <w:b/>
              <w:bCs/>
              <w:noProof/>
            </w:rPr>
            <w:fldChar w:fldCharType="separate"/>
          </w:r>
          <w:hyperlink w:anchor="_Toc227152062" w:history="1">
            <w:r w:rsidR="00A8540F" w:rsidRPr="00A8540F">
              <w:rPr>
                <w:rStyle w:val="Hyperlink"/>
                <w:rFonts w:ascii="Arial" w:hAnsi="Arial" w:cs="Arial"/>
                <w:noProof/>
              </w:rPr>
              <w:t>1.</w:t>
            </w:r>
            <w:r w:rsidR="00A8540F" w:rsidRPr="00A8540F">
              <w:rPr>
                <w:rFonts w:ascii="Arial" w:eastAsiaTheme="minorEastAsia" w:hAnsi="Arial" w:cs="Arial"/>
                <w:noProof/>
                <w:lang w:val="en-US"/>
              </w:rPr>
              <w:tab/>
            </w:r>
            <w:r w:rsidR="00A8540F" w:rsidRPr="00A8540F">
              <w:rPr>
                <w:rStyle w:val="Hyperlink"/>
                <w:rFonts w:ascii="Arial" w:hAnsi="Arial" w:cs="Arial"/>
                <w:noProof/>
              </w:rPr>
              <w:t>INTRODUCTION</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_Toc227152062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2</w:t>
            </w:r>
            <w:r w:rsidR="00A8540F" w:rsidRPr="00A8540F">
              <w:rPr>
                <w:rFonts w:ascii="Arial" w:hAnsi="Arial" w:cs="Arial"/>
                <w:noProof/>
                <w:webHidden/>
              </w:rPr>
              <w:fldChar w:fldCharType="end"/>
            </w:r>
          </w:hyperlink>
        </w:p>
        <w:p w14:paraId="72FBA8D1" w14:textId="6C2F9F64"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63" w:history="1">
            <w:r w:rsidR="00A8540F" w:rsidRPr="00A8540F">
              <w:rPr>
                <w:rStyle w:val="Hyperlink"/>
                <w:rFonts w:ascii="Arial" w:hAnsi="Arial" w:cs="Arial"/>
                <w:noProof/>
              </w:rPr>
              <w:t>2.</w:t>
            </w:r>
            <w:r w:rsidR="00A8540F" w:rsidRPr="00A8540F">
              <w:rPr>
                <w:rFonts w:ascii="Arial" w:eastAsiaTheme="minorEastAsia" w:hAnsi="Arial" w:cs="Arial"/>
                <w:noProof/>
                <w:lang w:val="en-US"/>
              </w:rPr>
              <w:tab/>
            </w:r>
            <w:r w:rsidR="00A8540F" w:rsidRPr="00A8540F">
              <w:rPr>
                <w:rStyle w:val="Hyperlink"/>
                <w:rFonts w:ascii="Arial" w:hAnsi="Arial" w:cs="Arial"/>
                <w:noProof/>
              </w:rPr>
              <w:t>GENERAL TERMS AND CONDITIONS</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_Toc227152063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3</w:t>
            </w:r>
            <w:r w:rsidR="00A8540F" w:rsidRPr="00A8540F">
              <w:rPr>
                <w:rFonts w:ascii="Arial" w:hAnsi="Arial" w:cs="Arial"/>
                <w:noProof/>
                <w:webHidden/>
              </w:rPr>
              <w:fldChar w:fldCharType="end"/>
            </w:r>
          </w:hyperlink>
        </w:p>
        <w:p w14:paraId="3B8844A0" w14:textId="4B060229"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64" w:history="1">
            <w:r w:rsidR="00A8540F" w:rsidRPr="00A8540F">
              <w:rPr>
                <w:rStyle w:val="Hyperlink"/>
                <w:rFonts w:ascii="Arial" w:hAnsi="Arial" w:cs="Arial"/>
                <w:noProof/>
              </w:rPr>
              <w:t>3.</w:t>
            </w:r>
            <w:r w:rsidR="00A8540F" w:rsidRPr="00A8540F">
              <w:rPr>
                <w:rFonts w:ascii="Arial" w:eastAsiaTheme="minorEastAsia" w:hAnsi="Arial" w:cs="Arial"/>
                <w:noProof/>
                <w:lang w:val="en-US"/>
              </w:rPr>
              <w:tab/>
            </w:r>
            <w:r w:rsidR="00A8540F" w:rsidRPr="00A8540F">
              <w:rPr>
                <w:rStyle w:val="Hyperlink"/>
                <w:rFonts w:ascii="Arial" w:hAnsi="Arial" w:cs="Arial"/>
                <w:noProof/>
              </w:rPr>
              <w:t>INSTRUCTIONS TO TENDERER</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_Toc227152064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3</w:t>
            </w:r>
            <w:r w:rsidR="00A8540F" w:rsidRPr="00A8540F">
              <w:rPr>
                <w:rFonts w:ascii="Arial" w:hAnsi="Arial" w:cs="Arial"/>
                <w:noProof/>
                <w:webHidden/>
              </w:rPr>
              <w:fldChar w:fldCharType="end"/>
            </w:r>
          </w:hyperlink>
        </w:p>
        <w:p w14:paraId="75BD7AC6" w14:textId="175E722F"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65" w:history="1">
            <w:r w:rsidR="00A8540F" w:rsidRPr="00A8540F">
              <w:rPr>
                <w:rStyle w:val="Hyperlink"/>
                <w:rFonts w:ascii="Arial" w:hAnsi="Arial" w:cs="Arial"/>
                <w:noProof/>
              </w:rPr>
              <w:t>4.</w:t>
            </w:r>
            <w:r w:rsidR="00A8540F" w:rsidRPr="00A8540F">
              <w:rPr>
                <w:rFonts w:ascii="Arial" w:eastAsiaTheme="minorEastAsia" w:hAnsi="Arial" w:cs="Arial"/>
                <w:noProof/>
                <w:lang w:val="en-US"/>
              </w:rPr>
              <w:tab/>
            </w:r>
            <w:r w:rsidR="00A8540F" w:rsidRPr="00A8540F">
              <w:rPr>
                <w:rStyle w:val="Hyperlink"/>
                <w:rFonts w:ascii="Arial" w:hAnsi="Arial" w:cs="Arial"/>
                <w:noProof/>
              </w:rPr>
              <w:t>COMMUNICATION AND ENQUIRIES</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_Toc227152065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3</w:t>
            </w:r>
            <w:r w:rsidR="00A8540F" w:rsidRPr="00A8540F">
              <w:rPr>
                <w:rFonts w:ascii="Arial" w:hAnsi="Arial" w:cs="Arial"/>
                <w:noProof/>
                <w:webHidden/>
              </w:rPr>
              <w:fldChar w:fldCharType="end"/>
            </w:r>
          </w:hyperlink>
        </w:p>
        <w:p w14:paraId="011BF72B" w14:textId="0086D714"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66" w:history="1">
            <w:r w:rsidR="00A8540F" w:rsidRPr="00A8540F">
              <w:rPr>
                <w:rStyle w:val="Hyperlink"/>
                <w:rFonts w:ascii="Arial" w:hAnsi="Arial" w:cs="Arial"/>
                <w:noProof/>
              </w:rPr>
              <w:t>5.</w:t>
            </w:r>
            <w:r w:rsidR="00A8540F" w:rsidRPr="00A8540F">
              <w:rPr>
                <w:rFonts w:ascii="Arial" w:eastAsiaTheme="minorEastAsia" w:hAnsi="Arial" w:cs="Arial"/>
                <w:noProof/>
                <w:lang w:val="en-US"/>
              </w:rPr>
              <w:tab/>
            </w:r>
            <w:r w:rsidR="00A8540F" w:rsidRPr="00A8540F">
              <w:rPr>
                <w:rStyle w:val="Hyperlink"/>
                <w:rFonts w:ascii="Arial" w:hAnsi="Arial" w:cs="Arial"/>
                <w:noProof/>
              </w:rPr>
              <w:t>FORMAT OF THE BID</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_Toc227152066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4</w:t>
            </w:r>
            <w:r w:rsidR="00A8540F" w:rsidRPr="00A8540F">
              <w:rPr>
                <w:rFonts w:ascii="Arial" w:hAnsi="Arial" w:cs="Arial"/>
                <w:noProof/>
                <w:webHidden/>
              </w:rPr>
              <w:fldChar w:fldCharType="end"/>
            </w:r>
          </w:hyperlink>
        </w:p>
        <w:p w14:paraId="28E5DC34" w14:textId="79B69FA2"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67" w:history="1">
            <w:r w:rsidR="00A8540F" w:rsidRPr="00A8540F">
              <w:rPr>
                <w:rStyle w:val="Hyperlink"/>
                <w:rFonts w:ascii="Arial" w:hAnsi="Arial" w:cs="Arial"/>
                <w:noProof/>
              </w:rPr>
              <w:t>6.</w:t>
            </w:r>
            <w:r w:rsidR="00A8540F" w:rsidRPr="00A8540F">
              <w:rPr>
                <w:rFonts w:ascii="Arial" w:eastAsiaTheme="minorEastAsia" w:hAnsi="Arial" w:cs="Arial"/>
                <w:noProof/>
                <w:lang w:val="en-US"/>
              </w:rPr>
              <w:tab/>
            </w:r>
            <w:r w:rsidR="00A8540F" w:rsidRPr="00A8540F">
              <w:rPr>
                <w:rStyle w:val="Hyperlink"/>
                <w:rFonts w:ascii="Arial" w:hAnsi="Arial" w:cs="Arial"/>
                <w:noProof/>
              </w:rPr>
              <w:t>WARRANTY / GUARANTEE</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_Toc227152067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5</w:t>
            </w:r>
            <w:r w:rsidR="00A8540F" w:rsidRPr="00A8540F">
              <w:rPr>
                <w:rFonts w:ascii="Arial" w:hAnsi="Arial" w:cs="Arial"/>
                <w:noProof/>
                <w:webHidden/>
              </w:rPr>
              <w:fldChar w:fldCharType="end"/>
            </w:r>
          </w:hyperlink>
        </w:p>
        <w:p w14:paraId="153D777C" w14:textId="3DB7BCC6" w:rsidR="00A8540F" w:rsidRPr="00A8540F" w:rsidRDefault="00B54EF5">
          <w:pPr>
            <w:pStyle w:val="TOC1"/>
            <w:tabs>
              <w:tab w:val="right" w:leader="dot" w:pos="9736"/>
            </w:tabs>
            <w:rPr>
              <w:rFonts w:ascii="Arial" w:eastAsiaTheme="minorEastAsia" w:hAnsi="Arial" w:cs="Arial"/>
              <w:noProof/>
              <w:lang w:val="en-US"/>
            </w:rPr>
          </w:pPr>
          <w:hyperlink w:anchor="_Toc227152068" w:history="1">
            <w:r w:rsidR="00A8540F" w:rsidRPr="00A8540F">
              <w:rPr>
                <w:rStyle w:val="Hyperlink"/>
                <w:rFonts w:ascii="Arial" w:hAnsi="Arial" w:cs="Arial"/>
                <w:noProof/>
              </w:rPr>
              <w:t>7 SUBCONTRACTING</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_Toc227152068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5</w:t>
            </w:r>
            <w:r w:rsidR="00A8540F" w:rsidRPr="00A8540F">
              <w:rPr>
                <w:rFonts w:ascii="Arial" w:hAnsi="Arial" w:cs="Arial"/>
                <w:noProof/>
                <w:webHidden/>
              </w:rPr>
              <w:fldChar w:fldCharType="end"/>
            </w:r>
          </w:hyperlink>
        </w:p>
        <w:p w14:paraId="721D7EB0" w14:textId="6AC6FB6B" w:rsidR="00A8540F" w:rsidRPr="00A8540F" w:rsidRDefault="00B54EF5">
          <w:pPr>
            <w:pStyle w:val="TOC1"/>
            <w:tabs>
              <w:tab w:val="right" w:leader="dot" w:pos="9736"/>
            </w:tabs>
            <w:rPr>
              <w:rFonts w:ascii="Arial" w:eastAsiaTheme="minorEastAsia" w:hAnsi="Arial" w:cs="Arial"/>
              <w:noProof/>
              <w:lang w:val="en-US"/>
            </w:rPr>
          </w:pPr>
          <w:hyperlink w:anchor="_Toc227152069" w:history="1">
            <w:r w:rsidR="00A8540F" w:rsidRPr="00A8540F">
              <w:rPr>
                <w:rStyle w:val="Hyperlink"/>
                <w:rFonts w:ascii="Arial" w:hAnsi="Arial" w:cs="Arial"/>
                <w:noProof/>
              </w:rPr>
              <w:t>8 COMMERCIAL PROPOSAL</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_Toc227152069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5</w:t>
            </w:r>
            <w:r w:rsidR="00A8540F" w:rsidRPr="00A8540F">
              <w:rPr>
                <w:rFonts w:ascii="Arial" w:hAnsi="Arial" w:cs="Arial"/>
                <w:noProof/>
                <w:webHidden/>
              </w:rPr>
              <w:fldChar w:fldCharType="end"/>
            </w:r>
          </w:hyperlink>
        </w:p>
        <w:p w14:paraId="709215B1" w14:textId="54678900"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70" w:history="1">
            <w:r w:rsidR="00A8540F" w:rsidRPr="00A8540F">
              <w:rPr>
                <w:rStyle w:val="Hyperlink"/>
                <w:rFonts w:ascii="Arial" w:hAnsi="Arial" w:cs="Arial"/>
                <w:noProof/>
              </w:rPr>
              <w:t>9</w:t>
            </w:r>
            <w:r w:rsidR="00A8540F" w:rsidRPr="00A8540F">
              <w:rPr>
                <w:rFonts w:ascii="Arial" w:eastAsiaTheme="minorEastAsia" w:hAnsi="Arial" w:cs="Arial"/>
                <w:noProof/>
                <w:lang w:val="en-US"/>
              </w:rPr>
              <w:tab/>
            </w:r>
            <w:r w:rsidR="00A8540F" w:rsidRPr="00A8540F">
              <w:rPr>
                <w:rStyle w:val="Hyperlink"/>
                <w:rFonts w:ascii="Arial" w:hAnsi="Arial" w:cs="Arial"/>
                <w:noProof/>
              </w:rPr>
              <w:t>EVALUATION PROCESS</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_Toc227152070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6</w:t>
            </w:r>
            <w:r w:rsidR="00A8540F" w:rsidRPr="00A8540F">
              <w:rPr>
                <w:rFonts w:ascii="Arial" w:hAnsi="Arial" w:cs="Arial"/>
                <w:noProof/>
                <w:webHidden/>
              </w:rPr>
              <w:fldChar w:fldCharType="end"/>
            </w:r>
          </w:hyperlink>
        </w:p>
        <w:p w14:paraId="2F57112D" w14:textId="120334EE"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71" w:history="1">
            <w:r w:rsidR="00A8540F" w:rsidRPr="00A8540F">
              <w:rPr>
                <w:rStyle w:val="Hyperlink"/>
                <w:rFonts w:ascii="Arial" w:hAnsi="Arial" w:cs="Arial"/>
                <w:noProof/>
              </w:rPr>
              <w:t>10</w:t>
            </w:r>
            <w:r w:rsidR="00A8540F" w:rsidRPr="00A8540F">
              <w:rPr>
                <w:rFonts w:ascii="Arial" w:eastAsiaTheme="minorEastAsia" w:hAnsi="Arial" w:cs="Arial"/>
                <w:noProof/>
                <w:lang w:val="en-US"/>
              </w:rPr>
              <w:tab/>
            </w:r>
            <w:r w:rsidR="00A8540F" w:rsidRPr="00A8540F">
              <w:rPr>
                <w:rStyle w:val="Hyperlink"/>
                <w:rFonts w:ascii="Arial" w:hAnsi="Arial" w:cs="Arial"/>
                <w:noProof/>
              </w:rPr>
              <w:t>ADDENDUM</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_Toc227152071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7</w:t>
            </w:r>
            <w:r w:rsidR="00A8540F" w:rsidRPr="00A8540F">
              <w:rPr>
                <w:rFonts w:ascii="Arial" w:hAnsi="Arial" w:cs="Arial"/>
                <w:noProof/>
                <w:webHidden/>
              </w:rPr>
              <w:fldChar w:fldCharType="end"/>
            </w:r>
          </w:hyperlink>
        </w:p>
        <w:p w14:paraId="3A3AB826" w14:textId="5A739967"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72" w:history="1">
            <w:r w:rsidR="00A8540F" w:rsidRPr="00A8540F">
              <w:rPr>
                <w:rStyle w:val="Hyperlink"/>
                <w:rFonts w:ascii="Arial" w:hAnsi="Arial" w:cs="Arial"/>
                <w:noProof/>
              </w:rPr>
              <w:t>11</w:t>
            </w:r>
            <w:r w:rsidR="00A8540F" w:rsidRPr="00A8540F">
              <w:rPr>
                <w:rFonts w:ascii="Arial" w:eastAsiaTheme="minorEastAsia" w:hAnsi="Arial" w:cs="Arial"/>
                <w:noProof/>
                <w:lang w:val="en-US"/>
              </w:rPr>
              <w:tab/>
            </w:r>
            <w:r w:rsidR="00A8540F" w:rsidRPr="00A8540F">
              <w:rPr>
                <w:rStyle w:val="Hyperlink"/>
                <w:rFonts w:ascii="Arial" w:hAnsi="Arial" w:cs="Arial"/>
                <w:noProof/>
              </w:rPr>
              <w:t>SAFETY REGULATIONS</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_Toc227152072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7</w:t>
            </w:r>
            <w:r w:rsidR="00A8540F" w:rsidRPr="00A8540F">
              <w:rPr>
                <w:rFonts w:ascii="Arial" w:hAnsi="Arial" w:cs="Arial"/>
                <w:noProof/>
                <w:webHidden/>
              </w:rPr>
              <w:fldChar w:fldCharType="end"/>
            </w:r>
          </w:hyperlink>
        </w:p>
        <w:p w14:paraId="79B76A9C" w14:textId="6FA0FC90" w:rsidR="00A8540F" w:rsidRPr="00A8540F" w:rsidRDefault="00B54EF5">
          <w:pPr>
            <w:pStyle w:val="TOC1"/>
            <w:tabs>
              <w:tab w:val="left" w:pos="440"/>
              <w:tab w:val="right" w:leader="dot" w:pos="9736"/>
            </w:tabs>
            <w:rPr>
              <w:rFonts w:ascii="Arial" w:eastAsiaTheme="minorEastAsia" w:hAnsi="Arial" w:cs="Arial"/>
              <w:noProof/>
              <w:lang w:val="en-US"/>
            </w:rPr>
          </w:pPr>
          <w:hyperlink w:anchor="_Toc227152073" w:history="1">
            <w:r w:rsidR="00A8540F" w:rsidRPr="00A8540F">
              <w:rPr>
                <w:rStyle w:val="Hyperlink"/>
                <w:rFonts w:ascii="Arial" w:hAnsi="Arial" w:cs="Arial"/>
                <w:noProof/>
              </w:rPr>
              <w:t>12</w:t>
            </w:r>
            <w:r w:rsidR="00A8540F" w:rsidRPr="00A8540F">
              <w:rPr>
                <w:rFonts w:ascii="Arial" w:eastAsiaTheme="minorEastAsia" w:hAnsi="Arial" w:cs="Arial"/>
                <w:noProof/>
                <w:lang w:val="en-US"/>
              </w:rPr>
              <w:tab/>
            </w:r>
            <w:r w:rsidR="00A8540F" w:rsidRPr="00A8540F">
              <w:rPr>
                <w:rStyle w:val="Hyperlink"/>
                <w:rFonts w:ascii="Arial" w:hAnsi="Arial" w:cs="Arial"/>
                <w:noProof/>
              </w:rPr>
              <w:t>INSPECTION OF WORK QUALITY CONTROL AND SUPERVISING</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_Toc227152073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7</w:t>
            </w:r>
            <w:r w:rsidR="00A8540F" w:rsidRPr="00A8540F">
              <w:rPr>
                <w:rFonts w:ascii="Arial" w:hAnsi="Arial" w:cs="Arial"/>
                <w:noProof/>
                <w:webHidden/>
              </w:rPr>
              <w:fldChar w:fldCharType="end"/>
            </w:r>
          </w:hyperlink>
        </w:p>
        <w:p w14:paraId="0C81D697" w14:textId="4F85351B" w:rsidR="00A8540F" w:rsidRPr="00A8540F" w:rsidRDefault="00A8540F">
          <w:pPr>
            <w:pStyle w:val="TOC1"/>
            <w:tabs>
              <w:tab w:val="right" w:leader="dot" w:pos="9736"/>
            </w:tabs>
            <w:rPr>
              <w:rFonts w:ascii="Arial" w:eastAsiaTheme="minorEastAsia" w:hAnsi="Arial" w:cs="Arial"/>
              <w:noProof/>
              <w:lang w:val="en-US"/>
            </w:rPr>
          </w:pPr>
          <w:r w:rsidRPr="00D16813">
            <w:rPr>
              <w:rStyle w:val="Hyperlink"/>
              <w:rFonts w:ascii="Arial" w:hAnsi="Arial" w:cs="Arial"/>
              <w:noProof/>
              <w:color w:val="auto"/>
              <w:u w:val="none"/>
            </w:rPr>
            <w:t>13.</w:t>
          </w:r>
          <w:r w:rsidRPr="00A8540F">
            <w:rPr>
              <w:rStyle w:val="Hyperlink"/>
              <w:rFonts w:ascii="Arial" w:hAnsi="Arial" w:cs="Arial"/>
              <w:noProof/>
            </w:rPr>
            <w:t xml:space="preserve"> </w:t>
          </w:r>
          <w:hyperlink w:anchor="_Toc227152074" w:history="1">
            <w:r w:rsidRPr="00A8540F">
              <w:rPr>
                <w:rStyle w:val="Hyperlink"/>
                <w:rFonts w:ascii="Arial" w:hAnsi="Arial" w:cs="Arial"/>
                <w:noProof/>
              </w:rPr>
              <w:t>General Obligations</w:t>
            </w:r>
            <w:r w:rsidRPr="00A8540F">
              <w:rPr>
                <w:rFonts w:ascii="Arial" w:hAnsi="Arial" w:cs="Arial"/>
                <w:noProof/>
                <w:webHidden/>
              </w:rPr>
              <w:tab/>
            </w:r>
            <w:r w:rsidRPr="00A8540F">
              <w:rPr>
                <w:rFonts w:ascii="Arial" w:hAnsi="Arial" w:cs="Arial"/>
                <w:noProof/>
                <w:webHidden/>
              </w:rPr>
              <w:fldChar w:fldCharType="begin"/>
            </w:r>
            <w:r w:rsidRPr="00A8540F">
              <w:rPr>
                <w:rFonts w:ascii="Arial" w:hAnsi="Arial" w:cs="Arial"/>
                <w:noProof/>
                <w:webHidden/>
              </w:rPr>
              <w:instrText xml:space="preserve"> PAGEREF _Toc227152074 \h </w:instrText>
            </w:r>
            <w:r w:rsidRPr="00A8540F">
              <w:rPr>
                <w:rFonts w:ascii="Arial" w:hAnsi="Arial" w:cs="Arial"/>
                <w:noProof/>
                <w:webHidden/>
              </w:rPr>
            </w:r>
            <w:r w:rsidRPr="00A8540F">
              <w:rPr>
                <w:rFonts w:ascii="Arial" w:hAnsi="Arial" w:cs="Arial"/>
                <w:noProof/>
                <w:webHidden/>
              </w:rPr>
              <w:fldChar w:fldCharType="separate"/>
            </w:r>
            <w:r w:rsidRPr="00A8540F">
              <w:rPr>
                <w:rFonts w:ascii="Arial" w:hAnsi="Arial" w:cs="Arial"/>
                <w:noProof/>
                <w:webHidden/>
              </w:rPr>
              <w:t>7</w:t>
            </w:r>
            <w:r w:rsidRPr="00A8540F">
              <w:rPr>
                <w:rFonts w:ascii="Arial" w:hAnsi="Arial" w:cs="Arial"/>
                <w:noProof/>
                <w:webHidden/>
              </w:rPr>
              <w:fldChar w:fldCharType="end"/>
            </w:r>
          </w:hyperlink>
        </w:p>
        <w:p w14:paraId="6C121254" w14:textId="7FE9EAAC" w:rsidR="00A8540F" w:rsidRPr="00A8540F" w:rsidRDefault="00B54EF5">
          <w:pPr>
            <w:pStyle w:val="TOC1"/>
            <w:tabs>
              <w:tab w:val="left" w:pos="660"/>
              <w:tab w:val="right" w:leader="dot" w:pos="9736"/>
            </w:tabs>
            <w:rPr>
              <w:rFonts w:ascii="Arial" w:eastAsiaTheme="minorEastAsia" w:hAnsi="Arial" w:cs="Arial"/>
              <w:noProof/>
              <w:lang w:val="en-US"/>
            </w:rPr>
          </w:pPr>
          <w:hyperlink w:anchor="_Toc227152075" w:history="1">
            <w:r w:rsidR="00A8540F" w:rsidRPr="00A8540F">
              <w:rPr>
                <w:rStyle w:val="Hyperlink"/>
                <w:rFonts w:ascii="Arial" w:hAnsi="Arial" w:cs="Arial"/>
                <w:noProof/>
              </w:rPr>
              <w:t>14.</w:t>
            </w:r>
            <w:r w:rsidR="00A8540F" w:rsidRPr="00A8540F">
              <w:rPr>
                <w:rFonts w:ascii="Arial" w:eastAsiaTheme="minorEastAsia" w:hAnsi="Arial" w:cs="Arial"/>
                <w:noProof/>
                <w:lang w:val="en-US"/>
              </w:rPr>
              <w:tab/>
            </w:r>
            <w:r w:rsidR="00A8540F" w:rsidRPr="00A8540F">
              <w:rPr>
                <w:rStyle w:val="Hyperlink"/>
                <w:rFonts w:ascii="Arial" w:hAnsi="Arial" w:cs="Arial"/>
                <w:noProof/>
              </w:rPr>
              <w:t>PERFORMANCE SECURITY and WARRANTY BOND</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_Toc227152075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9</w:t>
            </w:r>
            <w:r w:rsidR="00A8540F" w:rsidRPr="00A8540F">
              <w:rPr>
                <w:rFonts w:ascii="Arial" w:hAnsi="Arial" w:cs="Arial"/>
                <w:noProof/>
                <w:webHidden/>
              </w:rPr>
              <w:fldChar w:fldCharType="end"/>
            </w:r>
          </w:hyperlink>
        </w:p>
        <w:p w14:paraId="0C56188E" w14:textId="2589D43F" w:rsidR="00A8540F" w:rsidRPr="00A8540F" w:rsidRDefault="00B54EF5">
          <w:pPr>
            <w:pStyle w:val="TOC1"/>
            <w:tabs>
              <w:tab w:val="left" w:pos="660"/>
              <w:tab w:val="right" w:leader="dot" w:pos="9736"/>
            </w:tabs>
            <w:rPr>
              <w:rFonts w:ascii="Arial" w:eastAsiaTheme="minorEastAsia" w:hAnsi="Arial" w:cs="Arial"/>
              <w:noProof/>
              <w:lang w:val="en-US"/>
            </w:rPr>
          </w:pPr>
          <w:hyperlink w:anchor="_Toc227152076" w:history="1">
            <w:r w:rsidR="00A8540F" w:rsidRPr="00A8540F">
              <w:rPr>
                <w:rStyle w:val="Hyperlink"/>
                <w:rFonts w:ascii="Arial" w:hAnsi="Arial" w:cs="Arial"/>
                <w:noProof/>
              </w:rPr>
              <w:t>15.</w:t>
            </w:r>
            <w:r w:rsidR="00A8540F" w:rsidRPr="00A8540F">
              <w:rPr>
                <w:rFonts w:ascii="Arial" w:eastAsiaTheme="minorEastAsia" w:hAnsi="Arial" w:cs="Arial"/>
                <w:noProof/>
                <w:lang w:val="en-US"/>
              </w:rPr>
              <w:tab/>
            </w:r>
            <w:r w:rsidR="00A8540F" w:rsidRPr="00A8540F">
              <w:rPr>
                <w:rStyle w:val="Hyperlink"/>
                <w:rFonts w:ascii="Arial" w:hAnsi="Arial" w:cs="Arial"/>
                <w:noProof/>
              </w:rPr>
              <w:t>DOCUMENTATION and CONFIDENTIALITY</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_Toc227152076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10</w:t>
            </w:r>
            <w:r w:rsidR="00A8540F" w:rsidRPr="00A8540F">
              <w:rPr>
                <w:rFonts w:ascii="Arial" w:hAnsi="Arial" w:cs="Arial"/>
                <w:noProof/>
                <w:webHidden/>
              </w:rPr>
              <w:fldChar w:fldCharType="end"/>
            </w:r>
          </w:hyperlink>
        </w:p>
        <w:p w14:paraId="5DF8B2C3" w14:textId="2AF37D04" w:rsidR="00A8540F" w:rsidRPr="00A8540F" w:rsidRDefault="00B54EF5">
          <w:pPr>
            <w:pStyle w:val="TOC1"/>
            <w:tabs>
              <w:tab w:val="left" w:pos="660"/>
              <w:tab w:val="right" w:leader="dot" w:pos="9736"/>
            </w:tabs>
            <w:rPr>
              <w:rFonts w:ascii="Arial" w:eastAsiaTheme="minorEastAsia" w:hAnsi="Arial" w:cs="Arial"/>
              <w:noProof/>
              <w:lang w:val="en-US"/>
            </w:rPr>
          </w:pPr>
          <w:hyperlink w:anchor="_Toc227152077" w:history="1">
            <w:r w:rsidR="00A8540F" w:rsidRPr="00A8540F">
              <w:rPr>
                <w:rStyle w:val="Hyperlink"/>
                <w:rFonts w:ascii="Arial" w:hAnsi="Arial" w:cs="Arial"/>
                <w:noProof/>
              </w:rPr>
              <w:t>16.</w:t>
            </w:r>
            <w:r w:rsidR="00A8540F" w:rsidRPr="00A8540F">
              <w:rPr>
                <w:rFonts w:ascii="Arial" w:eastAsiaTheme="minorEastAsia" w:hAnsi="Arial" w:cs="Arial"/>
                <w:noProof/>
                <w:lang w:val="en-US"/>
              </w:rPr>
              <w:tab/>
            </w:r>
            <w:r w:rsidR="00A8540F" w:rsidRPr="00A8540F">
              <w:rPr>
                <w:rStyle w:val="Hyperlink"/>
                <w:rFonts w:ascii="Arial" w:hAnsi="Arial" w:cs="Arial"/>
                <w:noProof/>
                <w:lang w:val="ka-GE"/>
              </w:rPr>
              <w:t>Additional Requirements</w:t>
            </w:r>
            <w:r w:rsidR="00A8540F" w:rsidRPr="00A8540F">
              <w:rPr>
                <w:rFonts w:ascii="Arial" w:hAnsi="Arial" w:cs="Arial"/>
                <w:noProof/>
                <w:webHidden/>
              </w:rPr>
              <w:tab/>
            </w:r>
            <w:r w:rsidR="00A8540F" w:rsidRPr="00A8540F">
              <w:rPr>
                <w:rFonts w:ascii="Arial" w:hAnsi="Arial" w:cs="Arial"/>
                <w:noProof/>
                <w:webHidden/>
              </w:rPr>
              <w:fldChar w:fldCharType="begin"/>
            </w:r>
            <w:r w:rsidR="00A8540F" w:rsidRPr="00A8540F">
              <w:rPr>
                <w:rFonts w:ascii="Arial" w:hAnsi="Arial" w:cs="Arial"/>
                <w:noProof/>
                <w:webHidden/>
              </w:rPr>
              <w:instrText xml:space="preserve"> PAGEREF _Toc227152077 \h </w:instrText>
            </w:r>
            <w:r w:rsidR="00A8540F" w:rsidRPr="00A8540F">
              <w:rPr>
                <w:rFonts w:ascii="Arial" w:hAnsi="Arial" w:cs="Arial"/>
                <w:noProof/>
                <w:webHidden/>
              </w:rPr>
            </w:r>
            <w:r w:rsidR="00A8540F" w:rsidRPr="00A8540F">
              <w:rPr>
                <w:rFonts w:ascii="Arial" w:hAnsi="Arial" w:cs="Arial"/>
                <w:noProof/>
                <w:webHidden/>
              </w:rPr>
              <w:fldChar w:fldCharType="separate"/>
            </w:r>
            <w:r w:rsidR="00A8540F" w:rsidRPr="00A8540F">
              <w:rPr>
                <w:rFonts w:ascii="Arial" w:hAnsi="Arial" w:cs="Arial"/>
                <w:noProof/>
                <w:webHidden/>
              </w:rPr>
              <w:t>11</w:t>
            </w:r>
            <w:r w:rsidR="00A8540F" w:rsidRPr="00A8540F">
              <w:rPr>
                <w:rFonts w:ascii="Arial" w:hAnsi="Arial" w:cs="Arial"/>
                <w:noProof/>
                <w:webHidden/>
              </w:rPr>
              <w:fldChar w:fldCharType="end"/>
            </w:r>
          </w:hyperlink>
        </w:p>
        <w:p w14:paraId="1AD17269" w14:textId="28EEBF01" w:rsidR="00876239" w:rsidRPr="00A8540F" w:rsidRDefault="00876239" w:rsidP="00876239">
          <w:pPr>
            <w:rPr>
              <w:rFonts w:ascii="Arial" w:hAnsi="Arial" w:cs="Arial"/>
            </w:rPr>
          </w:pPr>
          <w:r w:rsidRPr="00A8540F">
            <w:rPr>
              <w:rFonts w:ascii="Arial" w:hAnsi="Arial" w:cs="Arial"/>
              <w:b/>
              <w:bCs/>
              <w:noProof/>
            </w:rPr>
            <w:fldChar w:fldCharType="end"/>
          </w:r>
        </w:p>
      </w:sdtContent>
    </w:sdt>
    <w:p w14:paraId="75910CB8" w14:textId="77777777" w:rsidR="00876239" w:rsidRPr="00A8540F" w:rsidRDefault="00876239" w:rsidP="00876239">
      <w:pPr>
        <w:rPr>
          <w:rFonts w:ascii="Arial" w:hAnsi="Arial" w:cs="Arial"/>
        </w:rPr>
      </w:pPr>
      <w:r w:rsidRPr="00A8540F">
        <w:rPr>
          <w:rFonts w:ascii="Arial" w:hAnsi="Arial" w:cs="Arial"/>
        </w:rPr>
        <w:br w:type="page"/>
      </w:r>
    </w:p>
    <w:p w14:paraId="11FB6902" w14:textId="7E340DE6" w:rsidR="00FF34EA" w:rsidRPr="00BB255E" w:rsidRDefault="00876239" w:rsidP="00FF34EA">
      <w:pPr>
        <w:pStyle w:val="Heading1"/>
        <w:rPr>
          <w:rFonts w:ascii="Arial" w:hAnsi="Arial" w:cs="Arial"/>
          <w:sz w:val="22"/>
        </w:rPr>
      </w:pPr>
      <w:bookmarkStart w:id="1" w:name="_Toc227152062"/>
      <w:r w:rsidRPr="00202DB3">
        <w:rPr>
          <w:rFonts w:ascii="Arial" w:hAnsi="Arial" w:cs="Arial"/>
          <w:sz w:val="22"/>
        </w:rPr>
        <w:lastRenderedPageBreak/>
        <w:t>INTRODUCTION</w:t>
      </w:r>
      <w:bookmarkEnd w:id="1"/>
      <w:r w:rsidRPr="00202DB3">
        <w:rPr>
          <w:rFonts w:ascii="Arial" w:hAnsi="Arial" w:cs="Arial"/>
          <w:sz w:val="22"/>
        </w:rPr>
        <w:t xml:space="preserve"> </w:t>
      </w:r>
    </w:p>
    <w:p w14:paraId="6D733C2D" w14:textId="47D853C4" w:rsidR="00FF34EA" w:rsidRDefault="00A83414" w:rsidP="00876239">
      <w:pPr>
        <w:spacing w:before="120" w:after="240"/>
        <w:rPr>
          <w:rFonts w:ascii="Arial" w:hAnsi="Arial" w:cs="Arial"/>
        </w:rPr>
      </w:pPr>
      <w:proofErr w:type="spellStart"/>
      <w:r>
        <w:rPr>
          <w:rFonts w:ascii="Arial" w:hAnsi="Arial" w:cs="Arial"/>
        </w:rPr>
        <w:t>Gogni</w:t>
      </w:r>
      <w:proofErr w:type="spellEnd"/>
      <w:r>
        <w:rPr>
          <w:rFonts w:ascii="Arial" w:hAnsi="Arial" w:cs="Arial"/>
        </w:rPr>
        <w:t xml:space="preserve"> Wind Company</w:t>
      </w:r>
      <w:r w:rsidR="00885D3B">
        <w:rPr>
          <w:rFonts w:cs="Arial"/>
          <w:lang w:val="ka-GE"/>
        </w:rPr>
        <w:t xml:space="preserve"> </w:t>
      </w:r>
      <w:r w:rsidR="002A4A06">
        <w:rPr>
          <w:rFonts w:ascii="Arial" w:hAnsi="Arial" w:cs="Arial"/>
        </w:rPr>
        <w:t>LLC</w:t>
      </w:r>
      <w:r w:rsidR="001F2982" w:rsidRPr="00202DB3">
        <w:rPr>
          <w:rFonts w:eastAsia="BatangChe" w:cs="Calibri"/>
          <w:sz w:val="24"/>
          <w:szCs w:val="24"/>
        </w:rPr>
        <w:t xml:space="preserve"> </w:t>
      </w:r>
      <w:r w:rsidR="00876239" w:rsidRPr="00202DB3">
        <w:rPr>
          <w:rFonts w:ascii="Arial" w:hAnsi="Arial" w:cs="Arial"/>
        </w:rPr>
        <w:t>(referred to as the “CLIENT”) is</w:t>
      </w:r>
      <w:r w:rsidR="00EC18F6" w:rsidRPr="00202DB3">
        <w:rPr>
          <w:rFonts w:ascii="Arial" w:hAnsi="Arial" w:cs="Arial"/>
        </w:rPr>
        <w:t xml:space="preserve"> inviting qualified </w:t>
      </w:r>
      <w:r w:rsidR="00E31AB6">
        <w:rPr>
          <w:rFonts w:ascii="Arial" w:hAnsi="Arial" w:cs="Arial"/>
        </w:rPr>
        <w:t>Companies</w:t>
      </w:r>
      <w:r w:rsidR="00E31AB6" w:rsidRPr="00202DB3">
        <w:rPr>
          <w:rFonts w:ascii="Arial" w:hAnsi="Arial" w:cs="Arial"/>
        </w:rPr>
        <w:t xml:space="preserve"> </w:t>
      </w:r>
      <w:r w:rsidR="00EC18F6" w:rsidRPr="00202DB3">
        <w:rPr>
          <w:rFonts w:ascii="Arial" w:hAnsi="Arial" w:cs="Arial"/>
        </w:rPr>
        <w:t xml:space="preserve">to </w:t>
      </w:r>
      <w:r w:rsidR="00CA3A72" w:rsidRPr="00202DB3">
        <w:rPr>
          <w:rFonts w:ascii="Arial" w:hAnsi="Arial" w:cs="Arial"/>
        </w:rPr>
        <w:t>participate in Tender</w:t>
      </w:r>
      <w:r w:rsidR="001F2982" w:rsidRPr="00202DB3">
        <w:rPr>
          <w:rFonts w:ascii="Arial" w:hAnsi="Arial" w:cs="Arial"/>
        </w:rPr>
        <w:t xml:space="preserve"> and requires</w:t>
      </w:r>
      <w:r w:rsidR="00CA3A72" w:rsidRPr="00202DB3">
        <w:rPr>
          <w:rFonts w:ascii="Arial" w:hAnsi="Arial" w:cs="Arial"/>
        </w:rPr>
        <w:t xml:space="preserve"> to prepare </w:t>
      </w:r>
      <w:r w:rsidR="00876239" w:rsidRPr="00202DB3">
        <w:rPr>
          <w:rFonts w:ascii="Arial" w:hAnsi="Arial" w:cs="Arial"/>
        </w:rPr>
        <w:t xml:space="preserve">technical and commercial proposal (hereinafter referred to as “BID”) from the tender participant (hereinafter referred to as “TENDERER”) </w:t>
      </w:r>
      <w:r w:rsidR="00876239" w:rsidRPr="008F7B36">
        <w:rPr>
          <w:rFonts w:ascii="Arial" w:hAnsi="Arial" w:cs="Arial"/>
        </w:rPr>
        <w:t xml:space="preserve">for </w:t>
      </w:r>
      <w:r w:rsidR="001F2982" w:rsidRPr="008F7B36">
        <w:rPr>
          <w:rFonts w:ascii="Arial" w:hAnsi="Arial" w:cs="Arial"/>
        </w:rPr>
        <w:t xml:space="preserve">the </w:t>
      </w:r>
      <w:r w:rsidR="008F7B36" w:rsidRPr="008F7B36">
        <w:rPr>
          <w:rFonts w:ascii="Arial" w:hAnsi="Arial" w:cs="Arial"/>
        </w:rPr>
        <w:t>Civil Construction Works</w:t>
      </w:r>
      <w:r w:rsidR="003C792E">
        <w:rPr>
          <w:rFonts w:ascii="Arial" w:hAnsi="Arial" w:cs="Arial"/>
        </w:rPr>
        <w:t xml:space="preserve"> (</w:t>
      </w:r>
      <w:r w:rsidR="003C792E" w:rsidRPr="003C792E">
        <w:rPr>
          <w:rFonts w:ascii="Arial" w:hAnsi="Arial" w:cs="Arial"/>
        </w:rPr>
        <w:t>Roads, Crane Platform Areas, Turbine Foundations</w:t>
      </w:r>
      <w:r w:rsidR="003C792E">
        <w:rPr>
          <w:rFonts w:ascii="Arial" w:hAnsi="Arial" w:cs="Arial"/>
        </w:rPr>
        <w:t>)</w:t>
      </w:r>
      <w:r w:rsidR="003C792E" w:rsidRPr="003C792E">
        <w:rPr>
          <w:rFonts w:ascii="Arial" w:hAnsi="Arial" w:cs="Arial"/>
        </w:rPr>
        <w:t xml:space="preserve"> </w:t>
      </w:r>
      <w:r w:rsidR="008F7B36" w:rsidRPr="008F7B36">
        <w:rPr>
          <w:rFonts w:ascii="Arial" w:hAnsi="Arial" w:cs="Arial"/>
        </w:rPr>
        <w:t xml:space="preserve">for </w:t>
      </w:r>
      <w:proofErr w:type="spellStart"/>
      <w:r>
        <w:rPr>
          <w:rFonts w:ascii="Arial" w:hAnsi="Arial" w:cs="Arial"/>
        </w:rPr>
        <w:t>Gogni</w:t>
      </w:r>
      <w:proofErr w:type="spellEnd"/>
      <w:r>
        <w:rPr>
          <w:rFonts w:ascii="Arial" w:hAnsi="Arial" w:cs="Arial"/>
        </w:rPr>
        <w:t xml:space="preserve"> Wind </w:t>
      </w:r>
      <w:r w:rsidR="003C792E">
        <w:rPr>
          <w:rFonts w:ascii="Arial" w:hAnsi="Arial" w:cs="Arial"/>
        </w:rPr>
        <w:t>Power Plant</w:t>
      </w:r>
      <w:r w:rsidR="00876239" w:rsidRPr="008F7B36">
        <w:rPr>
          <w:rFonts w:ascii="Arial" w:hAnsi="Arial" w:cs="Arial"/>
        </w:rPr>
        <w:t>.</w:t>
      </w:r>
    </w:p>
    <w:p w14:paraId="51127146" w14:textId="77582118" w:rsidR="00D41CA5" w:rsidRPr="00D41CA5" w:rsidRDefault="00D41CA5" w:rsidP="00876239">
      <w:pPr>
        <w:spacing w:before="120" w:after="240"/>
        <w:rPr>
          <w:rFonts w:ascii="Arial" w:hAnsi="Arial" w:cs="Arial"/>
        </w:rPr>
      </w:pPr>
      <w:r>
        <w:rPr>
          <w:rFonts w:ascii="Arial" w:hAnsi="Arial" w:cs="Arial"/>
        </w:rPr>
        <w:t xml:space="preserve">Based on the present Bidding instruction the interested company is entitled to scope of works into two lots: road works (lot 1) and construction/concrete works (lot 2). Accordingly, the companies shall be able to propose tender bids for both lots or separately for each lot. BOQ </w:t>
      </w:r>
      <w:r w:rsidRPr="00D41CA5">
        <w:rPr>
          <w:rFonts w:ascii="Arial" w:hAnsi="Arial" w:cs="Arial"/>
        </w:rPr>
        <w:t>№ 3</w:t>
      </w:r>
      <w:r w:rsidRPr="00D41CA5">
        <w:rPr>
          <w:rFonts w:ascii="Arial" w:hAnsi="Arial" w:cs="Arial"/>
        </w:rPr>
        <w:t xml:space="preserve"> and BOQ </w:t>
      </w:r>
      <w:r w:rsidRPr="00D41CA5">
        <w:rPr>
          <w:rFonts w:ascii="Arial" w:hAnsi="Arial" w:cs="Arial"/>
        </w:rPr>
        <w:t>№1-№2-№4-№5-№6</w:t>
      </w:r>
    </w:p>
    <w:p w14:paraId="00A2375E" w14:textId="77777777" w:rsidR="00D41CA5" w:rsidRDefault="00D41CA5" w:rsidP="00876239">
      <w:pPr>
        <w:spacing w:before="120" w:after="240"/>
        <w:rPr>
          <w:rFonts w:ascii="Arial" w:hAnsi="Arial" w:cs="Arial"/>
        </w:rPr>
      </w:pPr>
    </w:p>
    <w:p w14:paraId="51298178" w14:textId="48583040" w:rsidR="00A83414" w:rsidRDefault="00A83414" w:rsidP="00876239">
      <w:pPr>
        <w:spacing w:before="120" w:after="240"/>
        <w:rPr>
          <w:rFonts w:ascii="Arial" w:hAnsi="Arial" w:cs="Arial"/>
        </w:rPr>
      </w:pPr>
      <w:r>
        <w:rPr>
          <w:rFonts w:ascii="Arial" w:hAnsi="Arial" w:cs="Arial"/>
        </w:rPr>
        <w:t xml:space="preserve">Tender Package includes: </w:t>
      </w:r>
    </w:p>
    <w:p w14:paraId="2B76F9A9" w14:textId="5E946AA4" w:rsidR="00A83414" w:rsidRPr="00A83414" w:rsidRDefault="00A83414" w:rsidP="00A83414">
      <w:pPr>
        <w:pStyle w:val="ListParagraph"/>
        <w:numPr>
          <w:ilvl w:val="0"/>
          <w:numId w:val="32"/>
        </w:numPr>
        <w:spacing w:before="120" w:after="240"/>
        <w:rPr>
          <w:rFonts w:ascii="Arial" w:hAnsi="Arial" w:cs="Arial"/>
        </w:rPr>
      </w:pPr>
      <w:r w:rsidRPr="00A83414">
        <w:rPr>
          <w:rFonts w:ascii="Arial" w:hAnsi="Arial" w:cs="Arial"/>
        </w:rPr>
        <w:t>Tender Rules</w:t>
      </w:r>
      <w:r w:rsidR="007E3D1D">
        <w:rPr>
          <w:rFonts w:ascii="Arial" w:hAnsi="Arial" w:cs="Arial"/>
          <w:lang w:val="ru-RU"/>
        </w:rPr>
        <w:t xml:space="preserve"> </w:t>
      </w:r>
      <w:r w:rsidR="007E3D1D">
        <w:rPr>
          <w:rFonts w:ascii="Arial" w:hAnsi="Arial" w:cs="Arial"/>
          <w:lang w:val="en-US"/>
        </w:rPr>
        <w:t>for Bidders</w:t>
      </w:r>
    </w:p>
    <w:p w14:paraId="21B74205" w14:textId="06D9FE7B" w:rsidR="00A83414" w:rsidRDefault="00A83414" w:rsidP="00A83414">
      <w:pPr>
        <w:pStyle w:val="ListParagraph"/>
        <w:numPr>
          <w:ilvl w:val="0"/>
          <w:numId w:val="32"/>
        </w:numPr>
        <w:spacing w:before="120" w:after="240"/>
        <w:rPr>
          <w:rFonts w:ascii="Arial" w:hAnsi="Arial" w:cs="Arial"/>
        </w:rPr>
      </w:pPr>
      <w:r>
        <w:rPr>
          <w:rFonts w:ascii="Arial" w:hAnsi="Arial" w:cs="Arial"/>
        </w:rPr>
        <w:t xml:space="preserve">Annex 1 – Technical </w:t>
      </w:r>
      <w:r w:rsidR="007E3D1D">
        <w:rPr>
          <w:rFonts w:ascii="Arial" w:hAnsi="Arial" w:cs="Arial"/>
        </w:rPr>
        <w:t>Capacity information</w:t>
      </w:r>
      <w:r>
        <w:rPr>
          <w:rFonts w:ascii="Arial" w:hAnsi="Arial" w:cs="Arial"/>
        </w:rPr>
        <w:t xml:space="preserve"> of the Tenderer</w:t>
      </w:r>
    </w:p>
    <w:p w14:paraId="58719C20" w14:textId="65D538D1" w:rsidR="00A83414" w:rsidRDefault="00A83414" w:rsidP="00A83414">
      <w:pPr>
        <w:pStyle w:val="ListParagraph"/>
        <w:numPr>
          <w:ilvl w:val="0"/>
          <w:numId w:val="32"/>
        </w:numPr>
        <w:spacing w:before="120" w:after="240"/>
        <w:rPr>
          <w:rFonts w:ascii="Arial" w:hAnsi="Arial" w:cs="Arial"/>
        </w:rPr>
      </w:pPr>
      <w:r>
        <w:rPr>
          <w:rFonts w:ascii="Arial" w:hAnsi="Arial" w:cs="Arial"/>
        </w:rPr>
        <w:t xml:space="preserve">Annex 2- </w:t>
      </w:r>
      <w:r w:rsidR="007E3D1D">
        <w:rPr>
          <w:rFonts w:ascii="Arial" w:hAnsi="Arial" w:cs="Arial"/>
        </w:rPr>
        <w:t xml:space="preserve">  </w:t>
      </w:r>
      <w:r>
        <w:rPr>
          <w:rFonts w:ascii="Arial" w:hAnsi="Arial" w:cs="Arial"/>
        </w:rPr>
        <w:t>Financial data of the Tenderer</w:t>
      </w:r>
    </w:p>
    <w:p w14:paraId="04D481D0" w14:textId="40261A80" w:rsidR="00A83414" w:rsidRDefault="00A83414" w:rsidP="00A83414">
      <w:pPr>
        <w:pStyle w:val="ListParagraph"/>
        <w:numPr>
          <w:ilvl w:val="0"/>
          <w:numId w:val="32"/>
        </w:numPr>
        <w:spacing w:before="120" w:after="240"/>
        <w:rPr>
          <w:rFonts w:ascii="Arial" w:hAnsi="Arial" w:cs="Arial"/>
        </w:rPr>
      </w:pPr>
      <w:r>
        <w:rPr>
          <w:rFonts w:ascii="Arial" w:hAnsi="Arial" w:cs="Arial"/>
        </w:rPr>
        <w:t>Annex 3 – Experience, complete and on-going projects</w:t>
      </w:r>
    </w:p>
    <w:p w14:paraId="1C7C281B" w14:textId="62032A3E" w:rsidR="00A83414" w:rsidRDefault="00A83414" w:rsidP="00A83414">
      <w:pPr>
        <w:pStyle w:val="ListParagraph"/>
        <w:numPr>
          <w:ilvl w:val="0"/>
          <w:numId w:val="32"/>
        </w:numPr>
        <w:spacing w:before="120" w:after="240"/>
        <w:rPr>
          <w:rFonts w:ascii="Arial" w:hAnsi="Arial" w:cs="Arial"/>
        </w:rPr>
      </w:pPr>
      <w:r>
        <w:rPr>
          <w:rFonts w:ascii="Arial" w:hAnsi="Arial" w:cs="Arial"/>
        </w:rPr>
        <w:t xml:space="preserve">Annex 4 – </w:t>
      </w:r>
      <w:r w:rsidR="007E3D1D">
        <w:rPr>
          <w:rFonts w:ascii="Arial" w:hAnsi="Arial" w:cs="Arial"/>
        </w:rPr>
        <w:t>Definition of Unit Prices</w:t>
      </w:r>
    </w:p>
    <w:p w14:paraId="345E16E5" w14:textId="2984EFCA" w:rsidR="00A83414" w:rsidRDefault="00A83414" w:rsidP="00A83414">
      <w:pPr>
        <w:pStyle w:val="ListParagraph"/>
        <w:numPr>
          <w:ilvl w:val="0"/>
          <w:numId w:val="32"/>
        </w:numPr>
        <w:spacing w:before="120" w:after="240"/>
        <w:rPr>
          <w:rFonts w:ascii="Arial" w:hAnsi="Arial" w:cs="Arial"/>
        </w:rPr>
      </w:pPr>
      <w:r>
        <w:rPr>
          <w:rFonts w:ascii="Arial" w:hAnsi="Arial" w:cs="Arial"/>
        </w:rPr>
        <w:t xml:space="preserve">Annex 5 – </w:t>
      </w:r>
      <w:r w:rsidR="007E3D1D">
        <w:rPr>
          <w:rFonts w:ascii="Arial" w:hAnsi="Arial" w:cs="Arial"/>
        </w:rPr>
        <w:t>Bill of Quantities (BOQ)</w:t>
      </w:r>
    </w:p>
    <w:p w14:paraId="5962CBDB" w14:textId="54EC1BDF" w:rsidR="007E3D1D" w:rsidRDefault="00A83414" w:rsidP="005972A9">
      <w:pPr>
        <w:pStyle w:val="ListParagraph"/>
        <w:numPr>
          <w:ilvl w:val="0"/>
          <w:numId w:val="32"/>
        </w:numPr>
        <w:spacing w:before="120" w:after="240"/>
        <w:rPr>
          <w:rFonts w:ascii="Arial" w:hAnsi="Arial" w:cs="Arial"/>
        </w:rPr>
      </w:pPr>
      <w:r w:rsidRPr="008438B6">
        <w:rPr>
          <w:rFonts w:ascii="Arial" w:hAnsi="Arial" w:cs="Arial"/>
        </w:rPr>
        <w:t xml:space="preserve">Annex 6 – </w:t>
      </w:r>
      <w:r w:rsidR="008438B6" w:rsidRPr="008438B6">
        <w:rPr>
          <w:rFonts w:ascii="Arial" w:hAnsi="Arial" w:cs="Arial"/>
        </w:rPr>
        <w:t>Technical Specifications</w:t>
      </w:r>
      <w:r w:rsidR="008438B6">
        <w:rPr>
          <w:rFonts w:ascii="Arial" w:hAnsi="Arial" w:cs="Arial"/>
        </w:rPr>
        <w:t xml:space="preserve"> of the Works</w:t>
      </w:r>
    </w:p>
    <w:p w14:paraId="00F6173A" w14:textId="77777777" w:rsidR="008438B6" w:rsidRPr="008438B6" w:rsidRDefault="008438B6" w:rsidP="008438B6">
      <w:pPr>
        <w:pStyle w:val="ListParagraph"/>
        <w:spacing w:before="120" w:after="240"/>
        <w:rPr>
          <w:rFonts w:ascii="Arial" w:hAnsi="Arial" w:cs="Arial"/>
        </w:rPr>
      </w:pPr>
    </w:p>
    <w:p w14:paraId="4A1B4105" w14:textId="37B8B21F" w:rsidR="00BB255E" w:rsidRPr="00FF34EA" w:rsidRDefault="00FF34EA" w:rsidP="00FF34EA">
      <w:pPr>
        <w:spacing w:before="120" w:after="240"/>
        <w:rPr>
          <w:rFonts w:ascii="Arial" w:hAnsi="Arial" w:cs="Arial"/>
          <w:b/>
          <w:bCs/>
          <w:sz w:val="24"/>
          <w:szCs w:val="24"/>
        </w:rPr>
      </w:pPr>
      <w:r w:rsidRPr="00FF34EA">
        <w:rPr>
          <w:rFonts w:ascii="Arial" w:hAnsi="Arial" w:cs="Arial"/>
          <w:b/>
          <w:bCs/>
          <w:sz w:val="24"/>
          <w:szCs w:val="24"/>
        </w:rPr>
        <w:t xml:space="preserve">General Information </w:t>
      </w:r>
      <w:r w:rsidR="008438B6">
        <w:rPr>
          <w:rFonts w:ascii="Arial" w:hAnsi="Arial" w:cs="Arial"/>
          <w:b/>
          <w:bCs/>
          <w:sz w:val="24"/>
          <w:szCs w:val="24"/>
        </w:rPr>
        <w:t>a</w:t>
      </w:r>
      <w:r w:rsidRPr="00FF34EA">
        <w:rPr>
          <w:rFonts w:ascii="Arial" w:hAnsi="Arial" w:cs="Arial"/>
          <w:b/>
          <w:bCs/>
          <w:sz w:val="24"/>
          <w:szCs w:val="24"/>
        </w:rPr>
        <w:t xml:space="preserve">bout the Project  </w:t>
      </w:r>
    </w:p>
    <w:p w14:paraId="436BA2F8" w14:textId="6C7BB531" w:rsidR="00BB255E" w:rsidRPr="00436429" w:rsidRDefault="00436429" w:rsidP="00BB255E">
      <w:pPr>
        <w:spacing w:before="120" w:after="240"/>
        <w:rPr>
          <w:rFonts w:ascii="Arial" w:hAnsi="Arial" w:cs="Arial"/>
        </w:rPr>
      </w:pPr>
      <w:r w:rsidRPr="00436429">
        <w:rPr>
          <w:rFonts w:ascii="Arial" w:hAnsi="Arial" w:cs="Arial"/>
        </w:rPr>
        <w:t xml:space="preserve">The construction of the </w:t>
      </w:r>
      <w:proofErr w:type="spellStart"/>
      <w:r w:rsidRPr="00436429">
        <w:rPr>
          <w:rFonts w:ascii="Arial" w:hAnsi="Arial" w:cs="Arial"/>
        </w:rPr>
        <w:t>Gogni</w:t>
      </w:r>
      <w:proofErr w:type="spellEnd"/>
      <w:r w:rsidRPr="00436429">
        <w:rPr>
          <w:rFonts w:ascii="Arial" w:hAnsi="Arial" w:cs="Arial"/>
        </w:rPr>
        <w:t xml:space="preserve"> Wind Power Plant is planned in the </w:t>
      </w:r>
      <w:proofErr w:type="spellStart"/>
      <w:r w:rsidRPr="00436429">
        <w:rPr>
          <w:rFonts w:ascii="Arial" w:hAnsi="Arial" w:cs="Arial"/>
        </w:rPr>
        <w:t>Imereti</w:t>
      </w:r>
      <w:proofErr w:type="spellEnd"/>
      <w:r w:rsidRPr="00436429">
        <w:rPr>
          <w:rFonts w:ascii="Arial" w:hAnsi="Arial" w:cs="Arial"/>
        </w:rPr>
        <w:t xml:space="preserve"> region, on the border of the </w:t>
      </w:r>
      <w:proofErr w:type="spellStart"/>
      <w:r w:rsidRPr="00436429">
        <w:rPr>
          <w:rFonts w:ascii="Arial" w:hAnsi="Arial" w:cs="Arial"/>
        </w:rPr>
        <w:t>Terjola</w:t>
      </w:r>
      <w:proofErr w:type="spellEnd"/>
      <w:r w:rsidRPr="00436429">
        <w:rPr>
          <w:rFonts w:ascii="Arial" w:hAnsi="Arial" w:cs="Arial"/>
        </w:rPr>
        <w:t xml:space="preserve"> and </w:t>
      </w:r>
      <w:proofErr w:type="spellStart"/>
      <w:r w:rsidRPr="00436429">
        <w:rPr>
          <w:rFonts w:ascii="Arial" w:hAnsi="Arial" w:cs="Arial"/>
        </w:rPr>
        <w:t>Tkibuli</w:t>
      </w:r>
      <w:proofErr w:type="spellEnd"/>
      <w:r w:rsidRPr="00436429">
        <w:rPr>
          <w:rFonts w:ascii="Arial" w:hAnsi="Arial" w:cs="Arial"/>
        </w:rPr>
        <w:t xml:space="preserve"> municipalities, near the village of </w:t>
      </w:r>
      <w:proofErr w:type="spellStart"/>
      <w:r w:rsidRPr="00436429">
        <w:rPr>
          <w:rFonts w:ascii="Arial" w:hAnsi="Arial" w:cs="Arial"/>
        </w:rPr>
        <w:t>Gogni</w:t>
      </w:r>
      <w:proofErr w:type="spellEnd"/>
      <w:r w:rsidRPr="00436429">
        <w:rPr>
          <w:rFonts w:ascii="Arial" w:hAnsi="Arial" w:cs="Arial"/>
        </w:rPr>
        <w:t>, in an area with outstanding wind resources at elevations ranging from 550 to 1,250 meters above sea level.</w:t>
      </w:r>
      <w:r w:rsidR="00BB255E">
        <w:rPr>
          <w:rFonts w:ascii="Arial" w:hAnsi="Arial" w:cs="Arial"/>
        </w:rPr>
        <w:t xml:space="preserve">  </w:t>
      </w:r>
      <w:r w:rsidRPr="00436429">
        <w:rPr>
          <w:rFonts w:ascii="Arial" w:hAnsi="Arial" w:cs="Arial"/>
        </w:rPr>
        <w:t>With an installed capacity of 192 MW, provided by approximately 24 wind turbines, the project is expected to generate around 785 GWh of gross electricity annually, which will be sufficient to supply power to more than 200,000 households.</w:t>
      </w:r>
    </w:p>
    <w:p w14:paraId="4C6A863D" w14:textId="43961386" w:rsidR="00FF34EA" w:rsidRDefault="00BB255E" w:rsidP="00FF34EA">
      <w:pPr>
        <w:spacing w:before="120" w:after="240"/>
        <w:rPr>
          <w:rFonts w:ascii="Arial" w:hAnsi="Arial" w:cs="Arial"/>
        </w:rPr>
      </w:pPr>
      <w:r>
        <w:rPr>
          <w:rFonts w:ascii="Arial" w:hAnsi="Arial" w:cs="Arial"/>
        </w:rPr>
        <w:t>During the project implementation</w:t>
      </w:r>
      <w:r w:rsidR="00436429" w:rsidRPr="00436429">
        <w:rPr>
          <w:rFonts w:ascii="Arial" w:hAnsi="Arial" w:cs="Arial"/>
        </w:rPr>
        <w:t xml:space="preserve">, significant works will be carried out, contributing to the development of local infrastructure. More than 24 kilometers of new internal access roads will be constructed within the project site, along with the installation of a 220 kV substation, ensuring safe </w:t>
      </w:r>
      <w:r w:rsidR="00436429" w:rsidRPr="00436429">
        <w:rPr>
          <w:rFonts w:ascii="Arial" w:hAnsi="Arial" w:cs="Arial"/>
        </w:rPr>
        <w:lastRenderedPageBreak/>
        <w:t>and efficient integration into the power grid.</w:t>
      </w:r>
      <w:r w:rsidR="00FF34EA" w:rsidRPr="00FF34EA">
        <w:rPr>
          <w:rFonts w:ascii="Arial" w:hAnsi="Arial" w:cs="Arial"/>
          <w:noProof/>
          <w:sz w:val="24"/>
          <w:szCs w:val="24"/>
        </w:rPr>
        <w:drawing>
          <wp:inline distT="0" distB="0" distL="0" distR="0" wp14:anchorId="56F9329D" wp14:editId="7C5F58FC">
            <wp:extent cx="5268595" cy="2907030"/>
            <wp:effectExtent l="95250" t="95250" r="103505" b="1028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095" cy="2911168"/>
                    </a:xfrm>
                    <a:prstGeom prst="rect">
                      <a:avLst/>
                    </a:prstGeom>
                    <a:ln w="88900" cap="sq" cmpd="thickThin">
                      <a:solidFill>
                        <a:srgbClr val="000000"/>
                      </a:solidFill>
                      <a:prstDash val="solid"/>
                      <a:miter lim="800000"/>
                    </a:ln>
                    <a:effectLst>
                      <a:innerShdw blurRad="76200">
                        <a:srgbClr val="000000"/>
                      </a:innerShdw>
                    </a:effectLst>
                  </pic:spPr>
                </pic:pic>
              </a:graphicData>
            </a:graphic>
          </wp:inline>
        </w:drawing>
      </w:r>
    </w:p>
    <w:p w14:paraId="6F77C15C" w14:textId="77777777" w:rsidR="008438B6" w:rsidRPr="0045620A" w:rsidRDefault="008438B6" w:rsidP="00FF34EA">
      <w:pPr>
        <w:spacing w:before="120" w:after="240"/>
        <w:rPr>
          <w:rFonts w:ascii="Arial" w:hAnsi="Arial" w:cs="Arial"/>
          <w:sz w:val="24"/>
          <w:szCs w:val="24"/>
        </w:rPr>
      </w:pPr>
    </w:p>
    <w:p w14:paraId="7D45138C" w14:textId="77777777" w:rsidR="00876239" w:rsidRPr="00202DB3" w:rsidRDefault="00876239" w:rsidP="00876239">
      <w:pPr>
        <w:pStyle w:val="Heading1"/>
        <w:rPr>
          <w:rFonts w:ascii="Arial" w:hAnsi="Arial" w:cs="Arial"/>
          <w:sz w:val="22"/>
        </w:rPr>
      </w:pPr>
      <w:bookmarkStart w:id="2" w:name="_Toc227152063"/>
      <w:r w:rsidRPr="00202DB3">
        <w:rPr>
          <w:rFonts w:ascii="Arial" w:hAnsi="Arial" w:cs="Arial"/>
          <w:sz w:val="22"/>
        </w:rPr>
        <w:t>GENERAL TERMS AND CONDITIONS</w:t>
      </w:r>
      <w:bookmarkEnd w:id="2"/>
      <w:r w:rsidRPr="00202DB3">
        <w:rPr>
          <w:rFonts w:ascii="Arial" w:hAnsi="Arial" w:cs="Arial"/>
          <w:sz w:val="22"/>
        </w:rPr>
        <w:t xml:space="preserve"> </w:t>
      </w:r>
    </w:p>
    <w:p w14:paraId="5E0BDB04"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 xml:space="preserve">The CLIENT reserves the right to reject or accept any proposal. The CLIENT reserves the right to proceed with the implementation of any work, in whole or in part, as described in the proposals. </w:t>
      </w:r>
    </w:p>
    <w:p w14:paraId="07DE1DB8"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 xml:space="preserve">The CLIENT will be the sole judge to reject or accept any BID. As such, any BID deemed incomplete, unsatisfactory, or failing to comply with the requirements or format may be rejected by the CLIENT. </w:t>
      </w:r>
    </w:p>
    <w:p w14:paraId="6F26D995"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The CLIENT reserves the right to engage in discussions with any TENDERER to clarify responses or discuss certain elements with regards to the proposal or services requested. The CLIENT has no obligation to notify the other TENDERERs of the discussions, clarifications, or other information provided by a TENDERER.</w:t>
      </w:r>
    </w:p>
    <w:p w14:paraId="40761CBE"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 xml:space="preserve">The CLIENT reserves the right to award the proposal based on experience, completion date, guarantee of service, and other criteria, and not necessarily the lowest cost. </w:t>
      </w:r>
    </w:p>
    <w:p w14:paraId="0E39895B"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 xml:space="preserve">Based on available funds, the CLIENT reserves the right to delete components from the Tender and negotiate changes to fully meet the CLIENT’s needs. </w:t>
      </w:r>
    </w:p>
    <w:p w14:paraId="505723DA"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 xml:space="preserve">The issuance of this Tender or any negotiations with a company after the closing date does not bind or commit the CLIENT to enter into any contract. </w:t>
      </w:r>
    </w:p>
    <w:p w14:paraId="3A073A16" w14:textId="77777777" w:rsidR="00876239" w:rsidRPr="00202DB3" w:rsidRDefault="00876239" w:rsidP="00876239">
      <w:pPr>
        <w:pStyle w:val="ListParagraph"/>
        <w:numPr>
          <w:ilvl w:val="1"/>
          <w:numId w:val="1"/>
        </w:numPr>
        <w:rPr>
          <w:rFonts w:ascii="Arial" w:hAnsi="Arial" w:cs="Arial"/>
        </w:rPr>
      </w:pPr>
      <w:r w:rsidRPr="00202DB3">
        <w:rPr>
          <w:rFonts w:ascii="Arial" w:hAnsi="Arial" w:cs="Arial"/>
        </w:rPr>
        <w:t>The CLIENT reserves the right in the event the successful TENDERER fails to comply with the terms and conditions as listed, to cancel this contract and award it to another TENDERER without penalty or action against the CLIENT. The tender does not constitute an agreement or order. Submission of a proposal or response by a proponent is voluntary.</w:t>
      </w:r>
    </w:p>
    <w:p w14:paraId="424C3A4E" w14:textId="7AEEC86E" w:rsidR="00876239" w:rsidRPr="00202DB3" w:rsidRDefault="00876239" w:rsidP="003D601E">
      <w:pPr>
        <w:pStyle w:val="ListParagraph"/>
        <w:numPr>
          <w:ilvl w:val="1"/>
          <w:numId w:val="1"/>
        </w:numPr>
        <w:rPr>
          <w:rFonts w:ascii="Arial" w:hAnsi="Arial" w:cs="Arial"/>
        </w:rPr>
      </w:pPr>
      <w:r w:rsidRPr="00202DB3">
        <w:rPr>
          <w:rFonts w:ascii="Arial" w:hAnsi="Arial" w:cs="Arial"/>
        </w:rPr>
        <w:t xml:space="preserve">By submitting a </w:t>
      </w:r>
      <w:r w:rsidR="003D601E" w:rsidRPr="003D601E">
        <w:rPr>
          <w:rFonts w:ascii="Arial" w:hAnsi="Arial" w:cs="Arial"/>
        </w:rPr>
        <w:t>BID</w:t>
      </w:r>
      <w:r w:rsidRPr="00202DB3">
        <w:rPr>
          <w:rFonts w:ascii="Arial" w:hAnsi="Arial" w:cs="Arial"/>
        </w:rPr>
        <w:t xml:space="preserve">, the TENDERER is deemed to have acknowledged all of the undertakings, specifications, terms and conditions contained in the tender, and to be bound by them if the BID is accepted. All expenses incurred by the TENDERER in connection with the preparation of its proposal are to be borne by the TENDERER, and the CLIENT shall not incur any obligation whatsoever toward the TENDERER regardless of whether such </w:t>
      </w:r>
      <w:r w:rsidR="003D601E" w:rsidRPr="003D601E">
        <w:rPr>
          <w:rFonts w:ascii="Arial" w:hAnsi="Arial" w:cs="Arial"/>
        </w:rPr>
        <w:t>BID</w:t>
      </w:r>
      <w:r w:rsidRPr="00202DB3">
        <w:rPr>
          <w:rFonts w:ascii="Arial" w:hAnsi="Arial" w:cs="Arial"/>
        </w:rPr>
        <w:t xml:space="preserve"> is accepted or rejected. </w:t>
      </w:r>
    </w:p>
    <w:p w14:paraId="016593CA" w14:textId="589F9BAE" w:rsidR="00876239" w:rsidRPr="00202DB3" w:rsidRDefault="00876239" w:rsidP="003D601E">
      <w:pPr>
        <w:pStyle w:val="ListParagraph"/>
        <w:numPr>
          <w:ilvl w:val="1"/>
          <w:numId w:val="1"/>
        </w:numPr>
        <w:rPr>
          <w:rFonts w:ascii="Arial" w:hAnsi="Arial" w:cs="Arial"/>
        </w:rPr>
      </w:pPr>
      <w:r w:rsidRPr="00202DB3">
        <w:rPr>
          <w:rFonts w:ascii="Arial" w:hAnsi="Arial" w:cs="Arial"/>
        </w:rPr>
        <w:t xml:space="preserve">An authorized signing officer must sign all </w:t>
      </w:r>
      <w:r w:rsidR="003D601E" w:rsidRPr="003D601E">
        <w:rPr>
          <w:rFonts w:ascii="Arial" w:hAnsi="Arial" w:cs="Arial"/>
        </w:rPr>
        <w:t>BID</w:t>
      </w:r>
      <w:r w:rsidRPr="00202DB3">
        <w:rPr>
          <w:rFonts w:ascii="Arial" w:hAnsi="Arial" w:cs="Arial"/>
        </w:rPr>
        <w:t xml:space="preserve">s. The </w:t>
      </w:r>
      <w:r w:rsidR="003D601E" w:rsidRPr="003D601E">
        <w:rPr>
          <w:rFonts w:ascii="Arial" w:hAnsi="Arial" w:cs="Arial"/>
        </w:rPr>
        <w:t>BID</w:t>
      </w:r>
      <w:r w:rsidRPr="00202DB3">
        <w:rPr>
          <w:rFonts w:ascii="Arial" w:hAnsi="Arial" w:cs="Arial"/>
        </w:rPr>
        <w:t xml:space="preserve"> must indicate an individual who is authorized to negotiate and sign on behalf of the proponent if other than the signature found on the proposal submission. </w:t>
      </w:r>
    </w:p>
    <w:p w14:paraId="22E06546" w14:textId="77777777" w:rsidR="00876239" w:rsidRPr="00202DB3" w:rsidRDefault="00876239" w:rsidP="00876239">
      <w:pPr>
        <w:pStyle w:val="Heading1"/>
        <w:rPr>
          <w:rFonts w:ascii="Arial" w:hAnsi="Arial" w:cs="Arial"/>
          <w:b w:val="0"/>
          <w:sz w:val="22"/>
        </w:rPr>
      </w:pPr>
      <w:bookmarkStart w:id="3" w:name="_Toc227152064"/>
      <w:r w:rsidRPr="00202DB3">
        <w:rPr>
          <w:rFonts w:ascii="Arial" w:hAnsi="Arial" w:cs="Arial"/>
          <w:sz w:val="22"/>
        </w:rPr>
        <w:lastRenderedPageBreak/>
        <w:t>INSTRUCTIONS TO TENDERER</w:t>
      </w:r>
      <w:bookmarkEnd w:id="3"/>
    </w:p>
    <w:p w14:paraId="4D2FCF5C" w14:textId="52AFC766" w:rsidR="00876239" w:rsidRPr="00202DB3" w:rsidRDefault="00876239" w:rsidP="00876239">
      <w:pPr>
        <w:pStyle w:val="ListParagraph"/>
        <w:numPr>
          <w:ilvl w:val="1"/>
          <w:numId w:val="1"/>
        </w:numPr>
        <w:rPr>
          <w:rFonts w:ascii="Arial" w:hAnsi="Arial" w:cs="Arial"/>
        </w:rPr>
      </w:pPr>
      <w:r w:rsidRPr="00202DB3">
        <w:rPr>
          <w:rFonts w:ascii="Arial" w:hAnsi="Arial" w:cs="Arial"/>
        </w:rPr>
        <w:t>BID must be submitted in line with the instructions provided within this tender package.</w:t>
      </w:r>
    </w:p>
    <w:p w14:paraId="298E3D4B" w14:textId="4D05FB41" w:rsidR="002D472A" w:rsidRPr="00575D17" w:rsidRDefault="008438B6" w:rsidP="00575D17">
      <w:pPr>
        <w:pStyle w:val="ListParagraph"/>
        <w:numPr>
          <w:ilvl w:val="1"/>
          <w:numId w:val="1"/>
        </w:numPr>
        <w:rPr>
          <w:rFonts w:ascii="Arial" w:hAnsi="Arial" w:cs="Arial"/>
        </w:rPr>
      </w:pPr>
      <w:bookmarkStart w:id="4" w:name="_Toc59809699"/>
      <w:bookmarkStart w:id="5" w:name="_Hlk521358517"/>
      <w:r w:rsidRPr="006D68DC">
        <w:rPr>
          <w:rFonts w:ascii="Arial" w:hAnsi="Arial" w:cs="Arial"/>
        </w:rPr>
        <w:t>Tender</w:t>
      </w:r>
      <w:r>
        <w:rPr>
          <w:rFonts w:ascii="Arial" w:hAnsi="Arial" w:cs="Arial"/>
        </w:rPr>
        <w:t xml:space="preserve"> BID</w:t>
      </w:r>
      <w:r w:rsidRPr="006D68DC">
        <w:rPr>
          <w:rFonts w:ascii="Arial" w:hAnsi="Arial" w:cs="Arial"/>
        </w:rPr>
        <w:t xml:space="preserve"> must remain valid for a period of </w:t>
      </w:r>
      <w:r>
        <w:rPr>
          <w:rFonts w:ascii="Arial" w:hAnsi="Arial" w:cs="Arial"/>
        </w:rPr>
        <w:t>60</w:t>
      </w:r>
      <w:r w:rsidRPr="006D68DC">
        <w:rPr>
          <w:rFonts w:ascii="Arial" w:hAnsi="Arial" w:cs="Arial"/>
        </w:rPr>
        <w:t xml:space="preserve"> days after the deadline for submitting</w:t>
      </w:r>
      <w:r>
        <w:rPr>
          <w:rFonts w:ascii="Arial" w:hAnsi="Arial" w:cs="Arial"/>
        </w:rPr>
        <w:t xml:space="preserve"> tenders</w:t>
      </w:r>
      <w:bookmarkEnd w:id="4"/>
      <w:r w:rsidR="008F7B36">
        <w:rPr>
          <w:rFonts w:ascii="Arial" w:hAnsi="Arial" w:cs="Arial"/>
        </w:rPr>
        <w:t>.</w:t>
      </w:r>
      <w:bookmarkStart w:id="6" w:name="_Toc59809697"/>
    </w:p>
    <w:bookmarkEnd w:id="6"/>
    <w:p w14:paraId="358E9753" w14:textId="1A10ED4B" w:rsidR="008438B6" w:rsidRPr="008438B6" w:rsidRDefault="008438B6" w:rsidP="008438B6">
      <w:pPr>
        <w:pStyle w:val="ListParagraph"/>
        <w:numPr>
          <w:ilvl w:val="1"/>
          <w:numId w:val="1"/>
        </w:numPr>
        <w:rPr>
          <w:rFonts w:ascii="Arial" w:hAnsi="Arial" w:cs="Arial"/>
        </w:rPr>
      </w:pPr>
      <w:r>
        <w:rPr>
          <w:rFonts w:ascii="Arial" w:hAnsi="Arial" w:cs="Arial"/>
        </w:rPr>
        <w:t xml:space="preserve">Tender Bid Submission Deadline is </w:t>
      </w:r>
      <w:r w:rsidR="0044108F">
        <w:rPr>
          <w:rFonts w:ascii="Arial" w:hAnsi="Arial" w:cs="Arial"/>
        </w:rPr>
        <w:t xml:space="preserve">the </w:t>
      </w:r>
      <w:r w:rsidR="00A8540F">
        <w:rPr>
          <w:rFonts w:ascii="Arial" w:hAnsi="Arial" w:cs="Arial"/>
        </w:rPr>
        <w:t>4</w:t>
      </w:r>
      <w:r w:rsidR="00A8540F" w:rsidRPr="00A8540F">
        <w:rPr>
          <w:rFonts w:ascii="Arial" w:hAnsi="Arial" w:cs="Arial"/>
          <w:vertAlign w:val="superscript"/>
        </w:rPr>
        <w:t>th</w:t>
      </w:r>
      <w:r w:rsidR="00A8540F">
        <w:rPr>
          <w:rFonts w:ascii="Arial" w:hAnsi="Arial" w:cs="Arial"/>
        </w:rPr>
        <w:t xml:space="preserve"> </w:t>
      </w:r>
      <w:r>
        <w:rPr>
          <w:rFonts w:ascii="Arial" w:hAnsi="Arial" w:cs="Arial"/>
        </w:rPr>
        <w:t xml:space="preserve">of </w:t>
      </w:r>
      <w:r w:rsidR="00A8540F">
        <w:rPr>
          <w:rFonts w:ascii="Arial" w:hAnsi="Arial" w:cs="Arial"/>
        </w:rPr>
        <w:t>May</w:t>
      </w:r>
      <w:r>
        <w:rPr>
          <w:rFonts w:ascii="Arial" w:hAnsi="Arial" w:cs="Arial"/>
        </w:rPr>
        <w:t xml:space="preserve"> 2026. </w:t>
      </w:r>
      <w:r w:rsidRPr="00202DB3">
        <w:rPr>
          <w:rFonts w:ascii="Arial" w:hAnsi="Arial" w:cs="Arial"/>
        </w:rPr>
        <w:t xml:space="preserve">Proposals are to be </w:t>
      </w:r>
      <w:r>
        <w:rPr>
          <w:rFonts w:ascii="Arial" w:hAnsi="Arial" w:cs="Arial"/>
        </w:rPr>
        <w:t>uploaded on www.tenders.ge as per instruction of the web portal</w:t>
      </w:r>
      <w:r w:rsidR="008A7C8F">
        <w:rPr>
          <w:rFonts w:ascii="Arial" w:hAnsi="Arial" w:cs="Arial"/>
        </w:rPr>
        <w:t xml:space="preserve"> or send to the following email</w:t>
      </w:r>
      <w:r w:rsidR="00DC765D">
        <w:rPr>
          <w:rFonts w:ascii="Arial" w:hAnsi="Arial" w:cs="Arial"/>
        </w:rPr>
        <w:t xml:space="preserve"> </w:t>
      </w:r>
      <w:hyperlink r:id="rId11" w:history="1">
        <w:r w:rsidR="00DC765D" w:rsidRPr="00741174">
          <w:rPr>
            <w:rStyle w:val="Hyperlink"/>
            <w:rFonts w:ascii="Arial" w:hAnsi="Arial" w:cs="Arial"/>
          </w:rPr>
          <w:t>dbichelashvili@agenergy.ge</w:t>
        </w:r>
      </w:hyperlink>
      <w:r w:rsidR="008A7C8F">
        <w:rPr>
          <w:rFonts w:ascii="Arial" w:hAnsi="Arial" w:cs="Arial"/>
        </w:rPr>
        <w:t xml:space="preserve"> during the following timeslot (Tbilisi Time) 19:00 – 20:00. </w:t>
      </w:r>
    </w:p>
    <w:p w14:paraId="613E2F7A" w14:textId="056A050F" w:rsidR="008438B6" w:rsidRPr="008438B6" w:rsidRDefault="00876239" w:rsidP="008438B6">
      <w:pPr>
        <w:pStyle w:val="Heading1"/>
        <w:rPr>
          <w:rFonts w:ascii="Arial" w:hAnsi="Arial" w:cs="Arial"/>
          <w:sz w:val="22"/>
        </w:rPr>
      </w:pPr>
      <w:bookmarkStart w:id="7" w:name="_Toc227152065"/>
      <w:r w:rsidRPr="00202DB3">
        <w:rPr>
          <w:rFonts w:ascii="Arial" w:hAnsi="Arial" w:cs="Arial"/>
          <w:sz w:val="22"/>
        </w:rPr>
        <w:t>COMMUNICATION AND ENQUIRIES</w:t>
      </w:r>
      <w:bookmarkEnd w:id="7"/>
    </w:p>
    <w:bookmarkEnd w:id="5"/>
    <w:p w14:paraId="255C7768" w14:textId="65584F80" w:rsidR="00876239" w:rsidRPr="00575D17" w:rsidRDefault="00876239" w:rsidP="00575D17">
      <w:pPr>
        <w:pStyle w:val="ListParagraph"/>
        <w:numPr>
          <w:ilvl w:val="1"/>
          <w:numId w:val="1"/>
        </w:numPr>
        <w:rPr>
          <w:rFonts w:ascii="Arial" w:hAnsi="Arial" w:cs="Arial"/>
        </w:rPr>
      </w:pPr>
      <w:r w:rsidRPr="00202DB3">
        <w:rPr>
          <w:rFonts w:ascii="Arial" w:hAnsi="Arial" w:cs="Arial"/>
        </w:rPr>
        <w:t xml:space="preserve">All enquires and communication regarding this tender to be submitted in </w:t>
      </w:r>
      <w:proofErr w:type="gramStart"/>
      <w:r w:rsidRPr="00202DB3">
        <w:rPr>
          <w:rFonts w:ascii="Arial" w:hAnsi="Arial" w:cs="Arial"/>
        </w:rPr>
        <w:t>electronically</w:t>
      </w:r>
      <w:r w:rsidR="00B6147D">
        <w:rPr>
          <w:rFonts w:ascii="Arial" w:hAnsi="Arial" w:cs="Arial"/>
        </w:rPr>
        <w:t xml:space="preserve"> </w:t>
      </w:r>
      <w:r w:rsidRPr="00202DB3">
        <w:rPr>
          <w:rFonts w:ascii="Arial" w:hAnsi="Arial" w:cs="Arial"/>
        </w:rPr>
        <w:t>,</w:t>
      </w:r>
      <w:proofErr w:type="gramEnd"/>
      <w:r w:rsidRPr="00202DB3">
        <w:rPr>
          <w:rFonts w:ascii="Arial" w:hAnsi="Arial" w:cs="Arial"/>
        </w:rPr>
        <w:t xml:space="preserve"> no later </w:t>
      </w:r>
      <w:r w:rsidRPr="005D51C9">
        <w:rPr>
          <w:rFonts w:ascii="Arial" w:hAnsi="Arial" w:cs="Arial"/>
        </w:rPr>
        <w:t xml:space="preserve">than </w:t>
      </w:r>
      <w:r w:rsidR="008438B6">
        <w:rPr>
          <w:rFonts w:ascii="Arial" w:hAnsi="Arial" w:cs="Arial"/>
        </w:rPr>
        <w:t>2</w:t>
      </w:r>
      <w:r w:rsidR="008F7B36" w:rsidRPr="005D51C9">
        <w:rPr>
          <w:rFonts w:ascii="Arial" w:hAnsi="Arial" w:cs="Arial"/>
        </w:rPr>
        <w:t xml:space="preserve"> </w:t>
      </w:r>
      <w:r w:rsidRPr="005D51C9">
        <w:rPr>
          <w:rFonts w:ascii="Arial" w:hAnsi="Arial" w:cs="Arial"/>
        </w:rPr>
        <w:t>business days</w:t>
      </w:r>
      <w:r w:rsidRPr="00202DB3">
        <w:rPr>
          <w:rFonts w:ascii="Arial" w:hAnsi="Arial" w:cs="Arial"/>
        </w:rPr>
        <w:t xml:space="preserve"> prior to the Submission Deadline to</w:t>
      </w:r>
      <w:r w:rsidR="00AD6541" w:rsidRPr="00202DB3">
        <w:rPr>
          <w:rFonts w:ascii="Arial" w:hAnsi="Arial" w:cs="Arial"/>
        </w:rPr>
        <w:t xml:space="preserve">: </w:t>
      </w:r>
      <w:hyperlink r:id="rId12" w:history="1">
        <w:r w:rsidR="00B6147D" w:rsidRPr="00B472C8">
          <w:rPr>
            <w:rStyle w:val="Hyperlink"/>
            <w:rFonts w:ascii="Arial" w:hAnsi="Arial" w:cs="Arial"/>
          </w:rPr>
          <w:t>dbichelashvili@agenergy.ge</w:t>
        </w:r>
      </w:hyperlink>
      <w:r w:rsidR="00B6147D">
        <w:rPr>
          <w:rFonts w:ascii="Arial" w:hAnsi="Arial" w:cs="Arial"/>
        </w:rPr>
        <w:t xml:space="preserve"> </w:t>
      </w:r>
      <w:r w:rsidR="008438B6">
        <w:rPr>
          <w:rFonts w:ascii="Arial" w:hAnsi="Arial" w:cs="Arial"/>
        </w:rPr>
        <w:t xml:space="preserve">. </w:t>
      </w:r>
      <w:proofErr w:type="gramStart"/>
      <w:r w:rsidR="00C20DD9" w:rsidRPr="00575D17">
        <w:rPr>
          <w:rFonts w:ascii="Arial" w:hAnsi="Arial" w:cs="Arial"/>
        </w:rPr>
        <w:t>Otherwise</w:t>
      </w:r>
      <w:proofErr w:type="gramEnd"/>
      <w:r w:rsidR="00C20DD9" w:rsidRPr="00575D17">
        <w:rPr>
          <w:rFonts w:ascii="Arial" w:hAnsi="Arial" w:cs="Arial"/>
        </w:rPr>
        <w:t xml:space="preserve"> t</w:t>
      </w:r>
      <w:r w:rsidRPr="00575D17">
        <w:rPr>
          <w:rFonts w:ascii="Arial" w:hAnsi="Arial" w:cs="Arial"/>
        </w:rPr>
        <w:t xml:space="preserve">he CLIENT reserves the right not to respond to enquiries. Responses by the CLIENT to enquiries will be made in writing and distributed by email to all proponents registered as having received the tender as of the date the response is required by the CLIENT. The CLIENT will not identify the source of the question(s) in the response. </w:t>
      </w:r>
      <w:r w:rsidR="008F7B36" w:rsidRPr="00575D17">
        <w:rPr>
          <w:rFonts w:ascii="Arial" w:hAnsi="Arial" w:cs="Arial"/>
        </w:rPr>
        <w:t xml:space="preserve">Verbal </w:t>
      </w:r>
      <w:r w:rsidRPr="00575D17">
        <w:rPr>
          <w:rFonts w:ascii="Arial" w:hAnsi="Arial" w:cs="Arial"/>
        </w:rPr>
        <w:t>communicated information shall not be binding upon the CLIENT. Enquiries after the foregoing deadline will not receive a response.</w:t>
      </w:r>
    </w:p>
    <w:p w14:paraId="7D270EBE" w14:textId="19F59685" w:rsidR="00575D17" w:rsidRDefault="00575D17" w:rsidP="00876239">
      <w:pPr>
        <w:pStyle w:val="ListParagraph"/>
        <w:numPr>
          <w:ilvl w:val="1"/>
          <w:numId w:val="1"/>
        </w:numPr>
        <w:rPr>
          <w:rFonts w:ascii="Arial" w:hAnsi="Arial" w:cs="Arial"/>
        </w:rPr>
      </w:pPr>
      <w:r>
        <w:rPr>
          <w:rFonts w:ascii="Arial" w:hAnsi="Arial" w:cs="Arial"/>
        </w:rPr>
        <w:t>The CLIENT recommends to visit working area for better clarification at place. The transportation costs shall be borne by the TENDERER.</w:t>
      </w:r>
    </w:p>
    <w:p w14:paraId="7D9C3CDC" w14:textId="77777777" w:rsidR="008438B6" w:rsidRPr="00202DB3" w:rsidRDefault="008438B6" w:rsidP="008438B6">
      <w:pPr>
        <w:pStyle w:val="ListParagraph"/>
        <w:ind w:left="360"/>
        <w:rPr>
          <w:rFonts w:ascii="Arial" w:hAnsi="Arial" w:cs="Arial"/>
        </w:rPr>
      </w:pPr>
    </w:p>
    <w:p w14:paraId="675D8EF8" w14:textId="3ECB306D" w:rsidR="00876239" w:rsidRPr="00202DB3" w:rsidRDefault="00876239" w:rsidP="00876239">
      <w:pPr>
        <w:pStyle w:val="ListParagraph"/>
        <w:ind w:left="360"/>
        <w:rPr>
          <w:rFonts w:ascii="Arial" w:hAnsi="Arial" w:cs="Arial"/>
        </w:rPr>
      </w:pPr>
    </w:p>
    <w:p w14:paraId="1C382481" w14:textId="77777777" w:rsidR="000D4A96" w:rsidRDefault="000D4A96" w:rsidP="000D4A96">
      <w:pPr>
        <w:pStyle w:val="NoSpacing"/>
        <w:rPr>
          <w:rFonts w:ascii="Arial" w:eastAsiaTheme="minorHAnsi" w:hAnsi="Arial" w:cs="Arial"/>
        </w:rPr>
      </w:pPr>
    </w:p>
    <w:p w14:paraId="581F23C4" w14:textId="77777777" w:rsidR="009B29B1" w:rsidRPr="00B6147D" w:rsidRDefault="009B29B1" w:rsidP="00B6147D">
      <w:pPr>
        <w:rPr>
          <w:rFonts w:ascii="Arial" w:hAnsi="Arial" w:cs="Arial"/>
        </w:rPr>
      </w:pPr>
    </w:p>
    <w:p w14:paraId="25B0FDD2" w14:textId="77777777" w:rsidR="00876239" w:rsidRPr="00202DB3" w:rsidRDefault="00876239" w:rsidP="00876239">
      <w:pPr>
        <w:pStyle w:val="Heading1"/>
        <w:rPr>
          <w:rFonts w:ascii="Arial" w:hAnsi="Arial" w:cs="Arial"/>
          <w:sz w:val="22"/>
        </w:rPr>
      </w:pPr>
      <w:bookmarkStart w:id="8" w:name="_Toc227152066"/>
      <w:r w:rsidRPr="00202DB3">
        <w:rPr>
          <w:rFonts w:ascii="Arial" w:hAnsi="Arial" w:cs="Arial"/>
          <w:sz w:val="22"/>
        </w:rPr>
        <w:t>FORMAT OF THE BID</w:t>
      </w:r>
      <w:bookmarkEnd w:id="8"/>
    </w:p>
    <w:p w14:paraId="1206331D" w14:textId="77777777" w:rsidR="00876239" w:rsidRPr="00202DB3" w:rsidRDefault="00876239" w:rsidP="00876239">
      <w:pPr>
        <w:spacing w:before="120" w:after="240"/>
        <w:rPr>
          <w:rFonts w:ascii="Arial" w:hAnsi="Arial" w:cs="Arial"/>
        </w:rPr>
      </w:pPr>
      <w:r w:rsidRPr="00202DB3">
        <w:rPr>
          <w:rFonts w:ascii="Arial" w:hAnsi="Arial" w:cs="Arial"/>
        </w:rPr>
        <w:t>The BID submitted by the TENDERER must be structured as per the below provided instructions:</w:t>
      </w:r>
    </w:p>
    <w:p w14:paraId="12E3A080" w14:textId="68E4AA7F" w:rsidR="00876239" w:rsidRPr="00202DB3" w:rsidRDefault="00DC531F" w:rsidP="00876239">
      <w:pPr>
        <w:pStyle w:val="ListParagraph"/>
        <w:numPr>
          <w:ilvl w:val="0"/>
          <w:numId w:val="3"/>
        </w:numPr>
        <w:spacing w:before="120"/>
        <w:ind w:hanging="357"/>
        <w:contextualSpacing w:val="0"/>
        <w:rPr>
          <w:rFonts w:ascii="Arial" w:hAnsi="Arial" w:cs="Arial"/>
        </w:rPr>
      </w:pPr>
      <w:r>
        <w:rPr>
          <w:rFonts w:ascii="Arial" w:hAnsi="Arial" w:cs="Arial"/>
        </w:rPr>
        <w:t>General information</w:t>
      </w:r>
      <w:r w:rsidRPr="00DC531F">
        <w:rPr>
          <w:rFonts w:ascii="Arial" w:hAnsi="Arial" w:cs="Arial"/>
        </w:rPr>
        <w:t xml:space="preserve"> </w:t>
      </w:r>
      <w:r w:rsidRPr="00202DB3">
        <w:rPr>
          <w:rFonts w:ascii="Arial" w:hAnsi="Arial" w:cs="Arial"/>
        </w:rPr>
        <w:t xml:space="preserve">TENDERER’s Background </w:t>
      </w:r>
      <w:r>
        <w:rPr>
          <w:rFonts w:ascii="Arial" w:hAnsi="Arial" w:cs="Arial"/>
        </w:rPr>
        <w:t xml:space="preserve">- brief information about the company, the number of staff, the number of staff engaged in proposed works, qualification information to be provided based on request, technical base/technique </w:t>
      </w:r>
    </w:p>
    <w:p w14:paraId="4191147C" w14:textId="008AA34B" w:rsidR="00876239" w:rsidRPr="00202DB3" w:rsidRDefault="00876239" w:rsidP="00876239">
      <w:pPr>
        <w:pStyle w:val="ListParagraph"/>
        <w:numPr>
          <w:ilvl w:val="0"/>
          <w:numId w:val="3"/>
        </w:numPr>
        <w:spacing w:before="120"/>
        <w:ind w:hanging="357"/>
        <w:contextualSpacing w:val="0"/>
        <w:rPr>
          <w:rFonts w:ascii="Arial" w:hAnsi="Arial" w:cs="Arial"/>
        </w:rPr>
      </w:pPr>
      <w:r w:rsidRPr="00202DB3">
        <w:rPr>
          <w:rFonts w:ascii="Arial" w:hAnsi="Arial" w:cs="Arial"/>
        </w:rPr>
        <w:t>Qualifications and Experience</w:t>
      </w:r>
      <w:r w:rsidR="00BC3D31">
        <w:rPr>
          <w:rFonts w:ascii="Arial" w:hAnsi="Arial" w:cs="Arial"/>
        </w:rPr>
        <w:t>:</w:t>
      </w:r>
    </w:p>
    <w:p w14:paraId="209AD729" w14:textId="06932515" w:rsidR="00876239" w:rsidRPr="00202DB3" w:rsidRDefault="00876239" w:rsidP="00876239">
      <w:pPr>
        <w:pStyle w:val="ListParagraph"/>
        <w:numPr>
          <w:ilvl w:val="1"/>
          <w:numId w:val="3"/>
        </w:numPr>
        <w:spacing w:before="120" w:after="0"/>
        <w:ind w:hanging="357"/>
        <w:rPr>
          <w:rFonts w:ascii="Arial" w:hAnsi="Arial" w:cs="Arial"/>
        </w:rPr>
      </w:pPr>
      <w:r w:rsidRPr="00202DB3">
        <w:rPr>
          <w:rFonts w:ascii="Arial" w:hAnsi="Arial" w:cs="Arial"/>
        </w:rPr>
        <w:t xml:space="preserve">Relevant Project Experience – </w:t>
      </w:r>
      <w:r w:rsidR="00DC531F">
        <w:rPr>
          <w:rFonts w:ascii="Arial" w:hAnsi="Arial" w:cs="Arial"/>
        </w:rPr>
        <w:t>the list of projects (completed and on-going) i</w:t>
      </w:r>
      <w:r w:rsidR="00013240" w:rsidRPr="00202DB3">
        <w:rPr>
          <w:rFonts w:ascii="Arial" w:hAnsi="Arial" w:cs="Arial"/>
        </w:rPr>
        <w:t xml:space="preserve">n </w:t>
      </w:r>
      <w:r w:rsidRPr="00202DB3">
        <w:rPr>
          <w:rFonts w:ascii="Arial" w:hAnsi="Arial" w:cs="Arial"/>
        </w:rPr>
        <w:t>relevance to current project</w:t>
      </w:r>
      <w:r w:rsidR="00013240" w:rsidRPr="00202DB3">
        <w:rPr>
          <w:rFonts w:ascii="Arial" w:hAnsi="Arial" w:cs="Arial"/>
        </w:rPr>
        <w:t xml:space="preserve"> </w:t>
      </w:r>
      <w:r w:rsidR="00013240" w:rsidRPr="00A8540F">
        <w:rPr>
          <w:rFonts w:ascii="Arial" w:hAnsi="Arial" w:cs="Arial"/>
        </w:rPr>
        <w:t xml:space="preserve">within the last </w:t>
      </w:r>
      <w:r w:rsidR="008B1028" w:rsidRPr="00A8540F">
        <w:rPr>
          <w:rFonts w:ascii="Arial" w:hAnsi="Arial" w:cs="Arial"/>
        </w:rPr>
        <w:t>five</w:t>
      </w:r>
      <w:r w:rsidR="00013240" w:rsidRPr="00A8540F">
        <w:rPr>
          <w:rFonts w:ascii="Arial" w:hAnsi="Arial" w:cs="Arial"/>
        </w:rPr>
        <w:t xml:space="preserve"> years</w:t>
      </w:r>
      <w:r w:rsidR="00BC3D31">
        <w:rPr>
          <w:rFonts w:ascii="Arial" w:hAnsi="Arial" w:cs="Arial"/>
        </w:rPr>
        <w:t>;</w:t>
      </w:r>
    </w:p>
    <w:p w14:paraId="6F3CF790" w14:textId="664A8634" w:rsidR="00876239" w:rsidRPr="00202DB3" w:rsidRDefault="00876239" w:rsidP="00876239">
      <w:pPr>
        <w:pStyle w:val="ListParagraph"/>
        <w:numPr>
          <w:ilvl w:val="1"/>
          <w:numId w:val="3"/>
        </w:numPr>
        <w:spacing w:before="120" w:after="0"/>
        <w:ind w:hanging="357"/>
        <w:rPr>
          <w:rFonts w:ascii="Arial" w:hAnsi="Arial" w:cs="Arial"/>
        </w:rPr>
      </w:pPr>
      <w:r w:rsidRPr="00202DB3">
        <w:rPr>
          <w:rFonts w:ascii="Arial" w:hAnsi="Arial" w:cs="Arial"/>
        </w:rPr>
        <w:t xml:space="preserve">References – </w:t>
      </w:r>
      <w:r w:rsidR="00B23154" w:rsidRPr="00202DB3">
        <w:rPr>
          <w:rFonts w:ascii="Arial" w:hAnsi="Arial" w:cs="Arial"/>
        </w:rPr>
        <w:t>minimum</w:t>
      </w:r>
      <w:r w:rsidRPr="00202DB3">
        <w:rPr>
          <w:rFonts w:ascii="Arial" w:hAnsi="Arial" w:cs="Arial"/>
        </w:rPr>
        <w:t xml:space="preserve"> three references including company name, contact address, phone number and email addresses</w:t>
      </w:r>
      <w:r w:rsidR="00DC531F">
        <w:rPr>
          <w:rFonts w:ascii="Arial" w:hAnsi="Arial" w:cs="Arial"/>
        </w:rPr>
        <w:t xml:space="preserve"> (to be provided upon request)</w:t>
      </w:r>
      <w:r w:rsidR="00BC3D31">
        <w:rPr>
          <w:rFonts w:ascii="Arial" w:hAnsi="Arial" w:cs="Arial"/>
        </w:rPr>
        <w:t>;</w:t>
      </w:r>
    </w:p>
    <w:p w14:paraId="10F24DF2" w14:textId="3F2CB084" w:rsidR="00876239" w:rsidRPr="00202DB3" w:rsidRDefault="00876239" w:rsidP="00876239">
      <w:pPr>
        <w:pStyle w:val="ListParagraph"/>
        <w:numPr>
          <w:ilvl w:val="1"/>
          <w:numId w:val="3"/>
        </w:numPr>
        <w:spacing w:before="120" w:after="0"/>
        <w:ind w:hanging="357"/>
        <w:rPr>
          <w:rFonts w:ascii="Arial" w:hAnsi="Arial" w:cs="Arial"/>
        </w:rPr>
      </w:pPr>
      <w:r w:rsidRPr="00202DB3">
        <w:rPr>
          <w:rFonts w:ascii="Arial" w:hAnsi="Arial" w:cs="Arial"/>
        </w:rPr>
        <w:t>Proposed sub–contractors including company name, description of proposed role</w:t>
      </w:r>
      <w:r w:rsidR="00B6147D">
        <w:rPr>
          <w:rFonts w:ascii="Arial" w:hAnsi="Arial" w:cs="Arial"/>
        </w:rPr>
        <w:t>/</w:t>
      </w:r>
      <w:r w:rsidR="00B6147D" w:rsidRPr="00B6147D">
        <w:rPr>
          <w:rFonts w:ascii="Arial" w:hAnsi="Arial" w:cs="Arial"/>
        </w:rPr>
        <w:t>scope of work to be completed during the project</w:t>
      </w:r>
      <w:r w:rsidRPr="00202DB3">
        <w:rPr>
          <w:rFonts w:ascii="Arial" w:hAnsi="Arial" w:cs="Arial"/>
        </w:rPr>
        <w:t>, and summary of qualifications</w:t>
      </w:r>
      <w:r w:rsidR="00B6147D">
        <w:rPr>
          <w:rFonts w:ascii="Arial" w:hAnsi="Arial" w:cs="Arial"/>
        </w:rPr>
        <w:t xml:space="preserve"> and experience</w:t>
      </w:r>
    </w:p>
    <w:p w14:paraId="3AA4EF7E" w14:textId="05B5183E" w:rsidR="00876239" w:rsidRPr="00202DB3" w:rsidRDefault="00876239" w:rsidP="00876239">
      <w:pPr>
        <w:pStyle w:val="ListParagraph"/>
        <w:numPr>
          <w:ilvl w:val="0"/>
          <w:numId w:val="3"/>
        </w:numPr>
        <w:spacing w:before="120" w:after="240"/>
        <w:ind w:hanging="357"/>
        <w:contextualSpacing w:val="0"/>
        <w:rPr>
          <w:rFonts w:ascii="Arial" w:hAnsi="Arial" w:cs="Arial"/>
        </w:rPr>
      </w:pPr>
      <w:r w:rsidRPr="00202DB3">
        <w:rPr>
          <w:rFonts w:ascii="Arial" w:hAnsi="Arial" w:cs="Arial"/>
        </w:rPr>
        <w:t>Technical proposal outlining scope of work</w:t>
      </w:r>
      <w:r w:rsidR="007D281C" w:rsidRPr="00202DB3">
        <w:rPr>
          <w:rFonts w:ascii="Arial" w:hAnsi="Arial" w:cs="Arial"/>
        </w:rPr>
        <w:t>/supply</w:t>
      </w:r>
      <w:r w:rsidRPr="00202DB3">
        <w:rPr>
          <w:rFonts w:ascii="Arial" w:hAnsi="Arial" w:cs="Arial"/>
        </w:rPr>
        <w:t xml:space="preserve"> (include detailed descriptions of scope of</w:t>
      </w:r>
      <w:r w:rsidR="007D281C" w:rsidRPr="00202DB3">
        <w:rPr>
          <w:rFonts w:ascii="Arial" w:hAnsi="Arial" w:cs="Arial"/>
        </w:rPr>
        <w:t xml:space="preserve"> supply</w:t>
      </w:r>
      <w:r w:rsidRPr="00202DB3">
        <w:rPr>
          <w:rFonts w:ascii="Arial" w:hAnsi="Arial" w:cs="Arial"/>
        </w:rPr>
        <w:t xml:space="preserve">, </w:t>
      </w:r>
      <w:r w:rsidR="00AD3478" w:rsidRPr="00202DB3">
        <w:rPr>
          <w:rFonts w:ascii="Arial" w:hAnsi="Arial" w:cs="Arial"/>
        </w:rPr>
        <w:t xml:space="preserve">specifications, </w:t>
      </w:r>
      <w:r w:rsidRPr="00202DB3">
        <w:rPr>
          <w:rFonts w:ascii="Arial" w:hAnsi="Arial" w:cs="Arial"/>
        </w:rPr>
        <w:t>deliverables, exclusions, conditions, stipulations and assumptions)</w:t>
      </w:r>
      <w:r w:rsidR="00BC3D31">
        <w:rPr>
          <w:rFonts w:ascii="Arial" w:hAnsi="Arial" w:cs="Arial"/>
        </w:rPr>
        <w:t>;</w:t>
      </w:r>
    </w:p>
    <w:p w14:paraId="020C4B20" w14:textId="3C5388F8" w:rsidR="00876239" w:rsidRPr="003D7483" w:rsidRDefault="00DC531F" w:rsidP="00876239">
      <w:pPr>
        <w:pStyle w:val="ListParagraph"/>
        <w:numPr>
          <w:ilvl w:val="0"/>
          <w:numId w:val="3"/>
        </w:numPr>
        <w:spacing w:before="120" w:after="240"/>
        <w:ind w:hanging="357"/>
        <w:contextualSpacing w:val="0"/>
        <w:rPr>
          <w:rFonts w:ascii="Arial" w:hAnsi="Arial" w:cs="Arial"/>
        </w:rPr>
      </w:pPr>
      <w:r>
        <w:rPr>
          <w:rFonts w:ascii="Arial" w:hAnsi="Arial" w:cs="Arial"/>
        </w:rPr>
        <w:t xml:space="preserve">Proposed </w:t>
      </w:r>
      <w:r w:rsidR="00876239" w:rsidRPr="003D7483">
        <w:rPr>
          <w:rFonts w:ascii="Arial" w:hAnsi="Arial" w:cs="Arial"/>
        </w:rPr>
        <w:t>Implementation Schedule based on the completion dates</w:t>
      </w:r>
      <w:r w:rsidR="00047C7E" w:rsidRPr="003D7483">
        <w:rPr>
          <w:rFonts w:ascii="Arial" w:hAnsi="Arial" w:cs="Arial"/>
        </w:rPr>
        <w:t>/work programme</w:t>
      </w:r>
      <w:r w:rsidR="00876239" w:rsidRPr="003D7483">
        <w:rPr>
          <w:rFonts w:ascii="Arial" w:hAnsi="Arial" w:cs="Arial"/>
        </w:rPr>
        <w:t xml:space="preserve"> </w:t>
      </w:r>
      <w:r w:rsidR="003D7483">
        <w:rPr>
          <w:rFonts w:ascii="Arial" w:hAnsi="Arial" w:cs="Arial"/>
        </w:rPr>
        <w:t>defined</w:t>
      </w:r>
      <w:r w:rsidR="00876239" w:rsidRPr="003D7483">
        <w:rPr>
          <w:rFonts w:ascii="Arial" w:hAnsi="Arial" w:cs="Arial"/>
        </w:rPr>
        <w:t xml:space="preserve"> by CLIENT</w:t>
      </w:r>
      <w:r>
        <w:rPr>
          <w:rFonts w:ascii="Arial" w:hAnsi="Arial" w:cs="Arial"/>
        </w:rPr>
        <w:t xml:space="preserve"> in the Terms of Reference</w:t>
      </w:r>
      <w:r w:rsidR="00BC3D31">
        <w:rPr>
          <w:rFonts w:ascii="Arial" w:hAnsi="Arial" w:cs="Arial"/>
        </w:rPr>
        <w:t>;</w:t>
      </w:r>
      <w:r w:rsidR="00876239" w:rsidRPr="003D7483">
        <w:rPr>
          <w:rFonts w:ascii="Arial" w:hAnsi="Arial" w:cs="Arial"/>
        </w:rPr>
        <w:t xml:space="preserve"> </w:t>
      </w:r>
    </w:p>
    <w:p w14:paraId="2CAAB3E9" w14:textId="2D1FD683" w:rsidR="00876239" w:rsidRPr="008438B6" w:rsidRDefault="00876239" w:rsidP="00876239">
      <w:pPr>
        <w:pStyle w:val="ListParagraph"/>
        <w:numPr>
          <w:ilvl w:val="0"/>
          <w:numId w:val="3"/>
        </w:numPr>
        <w:spacing w:before="120" w:after="240"/>
        <w:ind w:hanging="357"/>
        <w:contextualSpacing w:val="0"/>
        <w:rPr>
          <w:rFonts w:ascii="Arial" w:hAnsi="Arial" w:cs="Arial"/>
        </w:rPr>
      </w:pPr>
      <w:r w:rsidRPr="00202DB3">
        <w:rPr>
          <w:rFonts w:ascii="Arial" w:hAnsi="Arial" w:cs="Arial"/>
        </w:rPr>
        <w:t>Warranty</w:t>
      </w:r>
      <w:r w:rsidR="00825B9A" w:rsidRPr="00202DB3">
        <w:rPr>
          <w:rFonts w:ascii="Arial" w:hAnsi="Arial" w:cs="Arial"/>
        </w:rPr>
        <w:t xml:space="preserve"> </w:t>
      </w:r>
      <w:r w:rsidR="00013240" w:rsidRPr="00202DB3">
        <w:rPr>
          <w:rFonts w:ascii="Arial" w:hAnsi="Arial" w:cs="Arial"/>
        </w:rPr>
        <w:t>Terms and Conditions</w:t>
      </w:r>
      <w:r w:rsidR="00B6147D">
        <w:rPr>
          <w:rFonts w:ascii="Arial" w:hAnsi="Arial" w:cs="Arial"/>
        </w:rPr>
        <w:t xml:space="preserve"> </w:t>
      </w:r>
      <w:r w:rsidR="00B6147D" w:rsidRPr="008438B6">
        <w:rPr>
          <w:rFonts w:ascii="Arial" w:hAnsi="Arial" w:cs="Arial"/>
        </w:rPr>
        <w:t>– 2 years</w:t>
      </w:r>
      <w:r w:rsidR="00BC3D31" w:rsidRPr="008438B6">
        <w:rPr>
          <w:rFonts w:ascii="Arial" w:hAnsi="Arial" w:cs="Arial"/>
        </w:rPr>
        <w:t>;</w:t>
      </w:r>
    </w:p>
    <w:p w14:paraId="383AD729" w14:textId="591F2E55" w:rsidR="00876239" w:rsidRPr="00202DB3" w:rsidRDefault="00876239" w:rsidP="00C30F08">
      <w:pPr>
        <w:pStyle w:val="ListParagraph"/>
        <w:numPr>
          <w:ilvl w:val="0"/>
          <w:numId w:val="3"/>
        </w:numPr>
        <w:spacing w:before="120" w:after="240"/>
        <w:contextualSpacing w:val="0"/>
        <w:rPr>
          <w:rFonts w:ascii="Arial" w:hAnsi="Arial" w:cs="Arial"/>
        </w:rPr>
      </w:pPr>
      <w:r w:rsidRPr="00202DB3">
        <w:rPr>
          <w:rFonts w:ascii="Arial" w:hAnsi="Arial" w:cs="Arial"/>
        </w:rPr>
        <w:t xml:space="preserve">Commercial Proposal </w:t>
      </w:r>
      <w:r w:rsidR="00A9017D">
        <w:rPr>
          <w:rFonts w:ascii="Arial" w:hAnsi="Arial" w:cs="Arial"/>
        </w:rPr>
        <w:t>– The prices should be submitted in USD, including VAT</w:t>
      </w:r>
      <w:r w:rsidR="00A8540F">
        <w:rPr>
          <w:rFonts w:ascii="Arial" w:hAnsi="Arial" w:cs="Arial"/>
        </w:rPr>
        <w:t xml:space="preserve"> (VAT to be added separately)</w:t>
      </w:r>
      <w:r w:rsidR="00A9017D">
        <w:rPr>
          <w:rFonts w:ascii="Arial" w:hAnsi="Arial" w:cs="Arial"/>
        </w:rPr>
        <w:t>, transportation, material and works supply, covering all taxes defined by the local legislatio</w:t>
      </w:r>
      <w:r w:rsidR="00A8540F">
        <w:rPr>
          <w:rFonts w:ascii="Arial" w:hAnsi="Arial" w:cs="Arial"/>
        </w:rPr>
        <w:t>n</w:t>
      </w:r>
      <w:r w:rsidR="00A9017D">
        <w:rPr>
          <w:rFonts w:ascii="Arial" w:hAnsi="Arial" w:cs="Arial"/>
        </w:rPr>
        <w:t xml:space="preserve">. </w:t>
      </w:r>
    </w:p>
    <w:p w14:paraId="43748A2D" w14:textId="780C202E" w:rsidR="00C30F08" w:rsidRDefault="00A9017D" w:rsidP="00876239">
      <w:pPr>
        <w:pStyle w:val="ListParagraph"/>
        <w:numPr>
          <w:ilvl w:val="0"/>
          <w:numId w:val="3"/>
        </w:numPr>
        <w:spacing w:before="120" w:after="240"/>
        <w:ind w:hanging="357"/>
        <w:contextualSpacing w:val="0"/>
        <w:rPr>
          <w:rFonts w:ascii="Arial" w:hAnsi="Arial" w:cs="Arial"/>
        </w:rPr>
      </w:pPr>
      <w:r>
        <w:rPr>
          <w:rFonts w:ascii="Arial" w:hAnsi="Arial" w:cs="Arial"/>
        </w:rPr>
        <w:lastRenderedPageBreak/>
        <w:t xml:space="preserve">General Description of the proposed works including </w:t>
      </w:r>
      <w:r w:rsidR="00C30F08" w:rsidRPr="00202DB3">
        <w:rPr>
          <w:rFonts w:ascii="Arial" w:hAnsi="Arial" w:cs="Arial"/>
        </w:rPr>
        <w:t xml:space="preserve">List of exclusions and deviations of proposal compared with </w:t>
      </w:r>
      <w:r w:rsidR="00DD5C1B">
        <w:rPr>
          <w:rFonts w:ascii="Arial" w:hAnsi="Arial" w:cs="Arial"/>
        </w:rPr>
        <w:t>T</w:t>
      </w:r>
      <w:r w:rsidR="00DD5C1B" w:rsidRPr="00202DB3">
        <w:rPr>
          <w:rFonts w:ascii="Arial" w:hAnsi="Arial" w:cs="Arial"/>
        </w:rPr>
        <w:t xml:space="preserve">ender </w:t>
      </w:r>
      <w:r>
        <w:rPr>
          <w:rFonts w:ascii="Arial" w:hAnsi="Arial" w:cs="Arial"/>
        </w:rPr>
        <w:t>S</w:t>
      </w:r>
      <w:r w:rsidRPr="00202DB3">
        <w:rPr>
          <w:rFonts w:ascii="Arial" w:hAnsi="Arial" w:cs="Arial"/>
        </w:rPr>
        <w:t>pecifications</w:t>
      </w:r>
      <w:r>
        <w:rPr>
          <w:rFonts w:ascii="Arial" w:hAnsi="Arial" w:cs="Arial"/>
        </w:rPr>
        <w:t>.</w:t>
      </w:r>
    </w:p>
    <w:p w14:paraId="3DCEEFF7" w14:textId="4F598B68" w:rsidR="00A9017D" w:rsidRDefault="00A9017D" w:rsidP="00A9017D">
      <w:pPr>
        <w:rPr>
          <w:rFonts w:ascii="Arial" w:hAnsi="Arial" w:cs="Arial"/>
        </w:rPr>
      </w:pPr>
      <w:r w:rsidRPr="00A9017D">
        <w:rPr>
          <w:rFonts w:ascii="Arial" w:hAnsi="Arial" w:cs="Arial"/>
        </w:rPr>
        <w:t xml:space="preserve">TENDERER must submit </w:t>
      </w:r>
      <w:r>
        <w:rPr>
          <w:rFonts w:ascii="Arial" w:hAnsi="Arial" w:cs="Arial"/>
        </w:rPr>
        <w:t>all relevant documentation (</w:t>
      </w:r>
      <w:r w:rsidRPr="00A9017D">
        <w:rPr>
          <w:rFonts w:ascii="Arial" w:hAnsi="Arial" w:cs="Arial"/>
        </w:rPr>
        <w:t>data sheets</w:t>
      </w:r>
      <w:r>
        <w:rPr>
          <w:rFonts w:ascii="Arial" w:hAnsi="Arial" w:cs="Arial"/>
        </w:rPr>
        <w:t>,</w:t>
      </w:r>
      <w:r w:rsidRPr="00A9017D">
        <w:rPr>
          <w:rFonts w:ascii="Arial" w:hAnsi="Arial" w:cs="Arial"/>
        </w:rPr>
        <w:t xml:space="preserve"> applicable certificates</w:t>
      </w:r>
      <w:r>
        <w:rPr>
          <w:rFonts w:ascii="Arial" w:hAnsi="Arial" w:cs="Arial"/>
        </w:rPr>
        <w:t>, material testing documents</w:t>
      </w:r>
      <w:r w:rsidRPr="00A9017D">
        <w:rPr>
          <w:rFonts w:ascii="Arial" w:hAnsi="Arial" w:cs="Arial"/>
        </w:rPr>
        <w:t xml:space="preserve"> for all material</w:t>
      </w:r>
      <w:r w:rsidR="0074468D">
        <w:rPr>
          <w:rFonts w:ascii="Arial" w:hAnsi="Arial" w:cs="Arial"/>
        </w:rPr>
        <w:t xml:space="preserve"> </w:t>
      </w:r>
      <w:r w:rsidRPr="00A9017D">
        <w:rPr>
          <w:rFonts w:ascii="Arial" w:hAnsi="Arial" w:cs="Arial"/>
        </w:rPr>
        <w:t xml:space="preserve">upon request) intended to be used during works. </w:t>
      </w:r>
    </w:p>
    <w:p w14:paraId="4CE58428" w14:textId="70E40B8D" w:rsidR="0074468D" w:rsidRPr="00A9017D" w:rsidRDefault="0074468D" w:rsidP="00A9017D">
      <w:pPr>
        <w:rPr>
          <w:rFonts w:ascii="Arial" w:hAnsi="Arial" w:cs="Arial"/>
        </w:rPr>
      </w:pPr>
      <w:r>
        <w:rPr>
          <w:rFonts w:ascii="Arial" w:hAnsi="Arial" w:cs="Arial"/>
        </w:rPr>
        <w:t>The CLIENT Is entitled request from the TENDERER the replacement of the proposed material with the different specifications or manufacturer. The CONTRACTOR shall not alter the material agreed during tender terms on its own decision without written prior agreement with the CLIENT.</w:t>
      </w:r>
    </w:p>
    <w:p w14:paraId="3BED4F73" w14:textId="4B461057" w:rsidR="0074468D" w:rsidRPr="00A9017D" w:rsidRDefault="0074468D" w:rsidP="00A9017D">
      <w:pPr>
        <w:spacing w:before="120" w:line="240" w:lineRule="auto"/>
        <w:outlineLvl w:val="3"/>
        <w:rPr>
          <w:rFonts w:ascii="Arial" w:hAnsi="Arial" w:cs="Arial"/>
        </w:rPr>
      </w:pPr>
      <w:r>
        <w:rPr>
          <w:rFonts w:ascii="Arial" w:hAnsi="Arial" w:cs="Arial"/>
        </w:rPr>
        <w:t xml:space="preserve">The TENDERER shall provide </w:t>
      </w:r>
      <w:r w:rsidR="00A9017D" w:rsidRPr="00A9017D">
        <w:rPr>
          <w:rFonts w:ascii="Arial" w:hAnsi="Arial" w:cs="Arial"/>
        </w:rPr>
        <w:t>List of Technique / Machinery (to be used during the Works):</w:t>
      </w:r>
    </w:p>
    <w:p w14:paraId="5E383E34" w14:textId="189F6D8A" w:rsidR="00A9017D" w:rsidRDefault="00A9017D" w:rsidP="00A9017D">
      <w:pPr>
        <w:spacing w:after="120" w:line="240" w:lineRule="auto"/>
        <w:jc w:val="both"/>
        <w:rPr>
          <w:rFonts w:ascii="Arial" w:hAnsi="Arial" w:cs="Arial"/>
        </w:rPr>
      </w:pPr>
      <w:r>
        <w:rPr>
          <w:rFonts w:ascii="Arial" w:hAnsi="Arial" w:cs="Arial"/>
        </w:rPr>
        <w:t xml:space="preserve">The </w:t>
      </w:r>
      <w:r w:rsidRPr="008C6180">
        <w:rPr>
          <w:rFonts w:ascii="Arial" w:hAnsi="Arial" w:cs="Arial"/>
        </w:rPr>
        <w:t>TENDERER</w:t>
      </w:r>
      <w:r w:rsidRPr="00D44E1F">
        <w:rPr>
          <w:rFonts w:ascii="Arial" w:hAnsi="Arial" w:cs="Arial"/>
        </w:rPr>
        <w:t xml:space="preserve"> must indicate whether this equipment is owned, hired or used by a subcontractor. </w:t>
      </w:r>
    </w:p>
    <w:p w14:paraId="0FDEA485" w14:textId="77777777" w:rsidR="0074468D" w:rsidRDefault="0074468D" w:rsidP="00A9017D">
      <w:pPr>
        <w:spacing w:after="120" w:line="240" w:lineRule="auto"/>
        <w:jc w:val="both"/>
        <w:rPr>
          <w:rFonts w:ascii="Arial" w:hAnsi="Arial" w:cs="Arial"/>
        </w:rPr>
      </w:pPr>
    </w:p>
    <w:p w14:paraId="65CB3800" w14:textId="49636889" w:rsidR="008E0226" w:rsidRPr="008E0226" w:rsidRDefault="008E0226" w:rsidP="00A9017D">
      <w:pPr>
        <w:spacing w:after="120" w:line="240" w:lineRule="auto"/>
        <w:jc w:val="both"/>
        <w:rPr>
          <w:rFonts w:ascii="Arial" w:hAnsi="Arial" w:cs="Arial"/>
          <w:b/>
          <w:bCs/>
          <w:u w:val="single"/>
        </w:rPr>
      </w:pPr>
      <w:r w:rsidRPr="008E0226">
        <w:rPr>
          <w:rFonts w:ascii="Arial" w:hAnsi="Arial" w:cs="Arial"/>
          <w:b/>
          <w:bCs/>
          <w:u w:val="single"/>
        </w:rPr>
        <w:t>Transportation and Storage of the materials</w:t>
      </w:r>
    </w:p>
    <w:p w14:paraId="7F07FBD4" w14:textId="77777777" w:rsidR="0074468D" w:rsidRDefault="0074468D" w:rsidP="00A9017D">
      <w:pPr>
        <w:spacing w:after="120" w:line="240" w:lineRule="auto"/>
        <w:jc w:val="both"/>
        <w:rPr>
          <w:rFonts w:ascii="Arial" w:hAnsi="Arial" w:cs="Arial"/>
        </w:rPr>
      </w:pPr>
    </w:p>
    <w:p w14:paraId="03B32C0A" w14:textId="0AFD4661" w:rsidR="008E0226" w:rsidRDefault="008E0226" w:rsidP="008E0226">
      <w:pPr>
        <w:pStyle w:val="ListParagraph"/>
        <w:numPr>
          <w:ilvl w:val="0"/>
          <w:numId w:val="33"/>
        </w:numPr>
        <w:spacing w:line="240" w:lineRule="auto"/>
        <w:rPr>
          <w:rFonts w:ascii="Arial" w:hAnsi="Arial" w:cs="Arial"/>
        </w:rPr>
      </w:pPr>
      <w:r w:rsidRPr="008E0226">
        <w:rPr>
          <w:rFonts w:ascii="Arial" w:hAnsi="Arial" w:cs="Arial"/>
        </w:rPr>
        <w:t>The T</w:t>
      </w:r>
      <w:r>
        <w:rPr>
          <w:rFonts w:ascii="Arial" w:hAnsi="Arial" w:cs="Arial"/>
        </w:rPr>
        <w:t>ENDERER</w:t>
      </w:r>
      <w:r w:rsidRPr="008E0226">
        <w:rPr>
          <w:rFonts w:ascii="Arial" w:hAnsi="Arial" w:cs="Arial"/>
        </w:rPr>
        <w:t xml:space="preserve"> shall ensure the relevant storage conditions for the materials at site;</w:t>
      </w:r>
    </w:p>
    <w:p w14:paraId="73B2C383" w14:textId="08B6452D" w:rsidR="008E0226" w:rsidRDefault="008E0226" w:rsidP="008E0226">
      <w:pPr>
        <w:pStyle w:val="ListParagraph"/>
        <w:numPr>
          <w:ilvl w:val="0"/>
          <w:numId w:val="33"/>
        </w:numPr>
        <w:spacing w:line="240" w:lineRule="auto"/>
        <w:rPr>
          <w:rFonts w:ascii="Arial" w:hAnsi="Arial" w:cs="Arial"/>
        </w:rPr>
      </w:pPr>
      <w:r>
        <w:rPr>
          <w:rFonts w:ascii="Arial" w:hAnsi="Arial" w:cs="Arial"/>
        </w:rPr>
        <w:t>The TENDERER shall ensure compliance to the EHS regulations and standards defined by the local legislation during loading/unloading process;</w:t>
      </w:r>
    </w:p>
    <w:p w14:paraId="3876FA29" w14:textId="78CAC468" w:rsidR="008E0226" w:rsidRDefault="008E0226" w:rsidP="008E0226">
      <w:pPr>
        <w:pStyle w:val="ListParagraph"/>
        <w:numPr>
          <w:ilvl w:val="0"/>
          <w:numId w:val="33"/>
        </w:numPr>
        <w:spacing w:line="240" w:lineRule="auto"/>
        <w:rPr>
          <w:rFonts w:ascii="Arial" w:hAnsi="Arial" w:cs="Arial"/>
        </w:rPr>
      </w:pPr>
      <w:r>
        <w:rPr>
          <w:rFonts w:ascii="Arial" w:hAnsi="Arial" w:cs="Arial"/>
        </w:rPr>
        <w:t>The provision of the relevant devices and equipment for the loading/unloading and transportation shall be responsibility of the TENDERER</w:t>
      </w:r>
    </w:p>
    <w:p w14:paraId="785C2A62" w14:textId="77777777" w:rsidR="008E0226" w:rsidRPr="008E0226" w:rsidRDefault="008E0226" w:rsidP="00A9017D">
      <w:pPr>
        <w:spacing w:after="120" w:line="240" w:lineRule="auto"/>
        <w:jc w:val="both"/>
        <w:rPr>
          <w:rFonts w:ascii="Arial" w:hAnsi="Arial" w:cs="Arial"/>
          <w:b/>
          <w:bCs/>
        </w:rPr>
      </w:pPr>
    </w:p>
    <w:p w14:paraId="0543E471" w14:textId="2B51CC00" w:rsidR="0074468D" w:rsidRDefault="008E0226" w:rsidP="00A9017D">
      <w:pPr>
        <w:spacing w:after="120" w:line="240" w:lineRule="auto"/>
        <w:jc w:val="both"/>
        <w:rPr>
          <w:rFonts w:ascii="Arial" w:hAnsi="Arial" w:cs="Arial"/>
          <w:b/>
          <w:bCs/>
        </w:rPr>
      </w:pPr>
      <w:r w:rsidRPr="008E0226">
        <w:rPr>
          <w:rFonts w:ascii="Arial" w:hAnsi="Arial" w:cs="Arial"/>
          <w:b/>
          <w:bCs/>
        </w:rPr>
        <w:t>Time Schedule / Work Plan</w:t>
      </w:r>
    </w:p>
    <w:p w14:paraId="2912FB3A" w14:textId="71833086" w:rsidR="00F30046" w:rsidRDefault="008E0226" w:rsidP="00D41CA5">
      <w:pPr>
        <w:spacing w:after="120" w:line="240" w:lineRule="auto"/>
        <w:jc w:val="both"/>
        <w:rPr>
          <w:rFonts w:ascii="Arial" w:hAnsi="Arial" w:cs="Arial"/>
        </w:rPr>
      </w:pPr>
      <w:r w:rsidRPr="008E0226">
        <w:rPr>
          <w:rFonts w:ascii="Arial" w:hAnsi="Arial" w:cs="Arial"/>
        </w:rPr>
        <w:t>The TENDERER Shall provide</w:t>
      </w:r>
      <w:r w:rsidR="00BB0F61">
        <w:rPr>
          <w:rFonts w:ascii="Arial" w:hAnsi="Arial" w:cs="Arial"/>
        </w:rPr>
        <w:t xml:space="preserve"> time schedule covering working process per phases:</w:t>
      </w:r>
      <w:r w:rsidR="00D41CA5">
        <w:rPr>
          <w:rFonts w:ascii="Arial" w:hAnsi="Arial" w:cs="Arial"/>
        </w:rPr>
        <w:t xml:space="preserve"> </w:t>
      </w:r>
      <w:r w:rsidR="00A9017D" w:rsidRPr="00D44E1F">
        <w:rPr>
          <w:rFonts w:ascii="Arial" w:hAnsi="Arial" w:cs="Arial"/>
        </w:rPr>
        <w:t xml:space="preserve">a work plan with brief descriptions of the main tasks, showing the sequence and proposed timetable for implementing the tasks. In particular, the proposal must detail the temporary and permanent works to be constructed. </w:t>
      </w:r>
    </w:p>
    <w:p w14:paraId="47876E2A" w14:textId="77777777" w:rsidR="0055764D" w:rsidRPr="00202DB3" w:rsidRDefault="0055764D" w:rsidP="0055764D">
      <w:pPr>
        <w:pStyle w:val="Heading1"/>
      </w:pPr>
      <w:bookmarkStart w:id="9" w:name="_Toc227152067"/>
      <w:r w:rsidRPr="00202DB3">
        <w:t>WARRANTY / GUARANTEE</w:t>
      </w:r>
      <w:bookmarkEnd w:id="9"/>
      <w:r w:rsidRPr="00202DB3">
        <w:t xml:space="preserve"> </w:t>
      </w:r>
    </w:p>
    <w:p w14:paraId="319A13AE" w14:textId="1E29CB58" w:rsidR="0055764D" w:rsidRPr="00202DB3" w:rsidRDefault="0055764D" w:rsidP="0055764D">
      <w:pPr>
        <w:spacing w:line="260" w:lineRule="atLeast"/>
        <w:jc w:val="both"/>
        <w:rPr>
          <w:rFonts w:ascii="Arial" w:hAnsi="Arial" w:cs="Arial"/>
          <w:lang w:val="en-GB"/>
        </w:rPr>
      </w:pPr>
      <w:r w:rsidRPr="00202DB3">
        <w:rPr>
          <w:rFonts w:ascii="Arial" w:hAnsi="Arial" w:cs="Arial"/>
          <w:lang w:val="en-GB"/>
        </w:rPr>
        <w:t xml:space="preserve">The TENDERER guarantees that the </w:t>
      </w:r>
      <w:r>
        <w:rPr>
          <w:rFonts w:ascii="Arial" w:hAnsi="Arial" w:cs="Arial"/>
          <w:lang w:val="en-GB"/>
        </w:rPr>
        <w:t>Work</w:t>
      </w:r>
      <w:r w:rsidRPr="00202DB3">
        <w:rPr>
          <w:rFonts w:ascii="Arial" w:hAnsi="Arial" w:cs="Arial"/>
          <w:lang w:val="en-GB"/>
        </w:rPr>
        <w:t xml:space="preserve"> will be of good quality and that it complies with the requirements of the TENDER, including the specifications which will be agreed between the parties in the signed Contract. The TENDERER guarantees that the proposed </w:t>
      </w:r>
      <w:r>
        <w:rPr>
          <w:rFonts w:ascii="Arial" w:hAnsi="Arial" w:cs="Arial"/>
          <w:lang w:val="en-GB"/>
        </w:rPr>
        <w:t>materials and e</w:t>
      </w:r>
      <w:r w:rsidRPr="00202DB3">
        <w:rPr>
          <w:rFonts w:ascii="Arial" w:hAnsi="Arial" w:cs="Arial"/>
          <w:lang w:val="en-GB"/>
        </w:rPr>
        <w:t>quipment will be brand new and spare parts will be available for the guarantee time</w:t>
      </w:r>
      <w:r>
        <w:rPr>
          <w:rFonts w:ascii="Arial" w:hAnsi="Arial" w:cs="Arial"/>
          <w:lang w:val="en-GB"/>
        </w:rPr>
        <w:t xml:space="preserve"> (if requested by the Scope)</w:t>
      </w:r>
      <w:r w:rsidRPr="00202DB3">
        <w:rPr>
          <w:rFonts w:ascii="Arial" w:hAnsi="Arial" w:cs="Arial"/>
          <w:lang w:val="en-GB"/>
        </w:rPr>
        <w:t xml:space="preserve">. The TENDERER is responsible for </w:t>
      </w:r>
      <w:r>
        <w:rPr>
          <w:rFonts w:ascii="Arial" w:hAnsi="Arial" w:cs="Arial"/>
          <w:lang w:val="en-GB"/>
        </w:rPr>
        <w:t xml:space="preserve">Works </w:t>
      </w:r>
      <w:r>
        <w:rPr>
          <w:rFonts w:ascii="Arial" w:hAnsi="Arial" w:cs="Arial"/>
        </w:rPr>
        <w:t>and Material</w:t>
      </w:r>
      <w:r w:rsidRPr="00202DB3">
        <w:rPr>
          <w:rFonts w:ascii="Arial" w:hAnsi="Arial" w:cs="Arial"/>
          <w:lang w:val="en-GB"/>
        </w:rPr>
        <w:t xml:space="preserve"> delivered by sub-contractor as for his own delivery.</w:t>
      </w:r>
    </w:p>
    <w:p w14:paraId="7EF1CC8E" w14:textId="77777777" w:rsidR="0055764D" w:rsidRDefault="0055764D" w:rsidP="0055764D">
      <w:pPr>
        <w:spacing w:line="260" w:lineRule="atLeast"/>
        <w:jc w:val="both"/>
        <w:rPr>
          <w:rFonts w:ascii="Arial" w:hAnsi="Arial" w:cs="Arial"/>
          <w:lang w:val="en-GB"/>
        </w:rPr>
      </w:pPr>
      <w:r w:rsidRPr="00202DB3">
        <w:rPr>
          <w:rFonts w:ascii="Arial" w:hAnsi="Arial" w:cs="Arial"/>
          <w:lang w:val="en-GB"/>
        </w:rPr>
        <w:t xml:space="preserve">If during the guarantee time any defect is found in the </w:t>
      </w:r>
      <w:r>
        <w:rPr>
          <w:rFonts w:ascii="Arial" w:hAnsi="Arial" w:cs="Arial"/>
          <w:lang w:val="en-GB"/>
        </w:rPr>
        <w:t>works, materials and e</w:t>
      </w:r>
      <w:r w:rsidRPr="00202DB3">
        <w:rPr>
          <w:rFonts w:ascii="Arial" w:hAnsi="Arial" w:cs="Arial"/>
          <w:lang w:val="en-GB"/>
        </w:rPr>
        <w:t xml:space="preserve">quipment TENDERER shall promptly repair/remedy/replace such defects, on its own cost. For the repaired/remedied/replaced defect a new guarantee time will be running as agreed upon for the original </w:t>
      </w:r>
      <w:r>
        <w:rPr>
          <w:rFonts w:ascii="Arial" w:hAnsi="Arial" w:cs="Arial"/>
          <w:lang w:val="en-GB"/>
        </w:rPr>
        <w:t>works/</w:t>
      </w:r>
      <w:r w:rsidRPr="00202DB3">
        <w:rPr>
          <w:rFonts w:ascii="Arial" w:hAnsi="Arial" w:cs="Arial"/>
          <w:lang w:val="en-GB"/>
        </w:rPr>
        <w:t>part</w:t>
      </w:r>
      <w:r>
        <w:rPr>
          <w:rFonts w:ascii="Arial" w:hAnsi="Arial" w:cs="Arial"/>
          <w:lang w:val="en-GB"/>
        </w:rPr>
        <w:t>s</w:t>
      </w:r>
      <w:r w:rsidRPr="00202DB3">
        <w:rPr>
          <w:rFonts w:ascii="Arial" w:hAnsi="Arial" w:cs="Arial"/>
          <w:lang w:val="en-GB"/>
        </w:rPr>
        <w:t xml:space="preserve">. </w:t>
      </w:r>
    </w:p>
    <w:p w14:paraId="2308750A" w14:textId="388EFAE3" w:rsidR="00F30046" w:rsidRDefault="0055764D" w:rsidP="0055764D">
      <w:pPr>
        <w:spacing w:line="260" w:lineRule="atLeast"/>
        <w:jc w:val="both"/>
        <w:rPr>
          <w:rFonts w:ascii="Arial" w:hAnsi="Arial" w:cs="Arial"/>
          <w:lang w:val="en-GB"/>
        </w:rPr>
      </w:pPr>
      <w:r>
        <w:rPr>
          <w:rFonts w:ascii="Arial" w:hAnsi="Arial" w:cs="Arial"/>
          <w:lang w:val="en-GB"/>
        </w:rPr>
        <w:t>In case of remedy or replacement of any material within the guarantee terms, then new terms guarantee/warranty terms shall apply for such chases.</w:t>
      </w:r>
    </w:p>
    <w:p w14:paraId="6CF8B13B" w14:textId="28135C62" w:rsidR="0055764D" w:rsidRDefault="0055764D" w:rsidP="0055764D">
      <w:pPr>
        <w:spacing w:line="260" w:lineRule="atLeast"/>
        <w:jc w:val="both"/>
        <w:rPr>
          <w:rFonts w:ascii="Arial" w:hAnsi="Arial" w:cs="Arial"/>
          <w:lang w:val="en-GB"/>
        </w:rPr>
      </w:pPr>
      <w:r>
        <w:rPr>
          <w:rFonts w:ascii="Arial" w:hAnsi="Arial" w:cs="Arial"/>
          <w:lang w:val="en-GB"/>
        </w:rPr>
        <w:t>The completion of each work phase shall be confirmed by the interim act of acceptance. The final act of acceptance shall be mutually confirmed and signed, when the CONTRACTOR shall ensure the completion of all defined works/tasks on time and fully, including all inspections, remedies of defects, the fulfilment of all related documents considering the local legislation requirements.</w:t>
      </w:r>
    </w:p>
    <w:p w14:paraId="31DD42A4" w14:textId="72506130" w:rsidR="00A0494B" w:rsidRPr="00202DB3" w:rsidRDefault="005845FE" w:rsidP="00A0494B">
      <w:pPr>
        <w:pStyle w:val="Heading1"/>
        <w:numPr>
          <w:ilvl w:val="0"/>
          <w:numId w:val="0"/>
        </w:numPr>
        <w:ind w:left="360" w:hanging="360"/>
        <w:rPr>
          <w:rFonts w:ascii="Arial" w:hAnsi="Arial" w:cs="Arial"/>
          <w:sz w:val="22"/>
        </w:rPr>
      </w:pPr>
      <w:bookmarkStart w:id="10" w:name="_Toc227152068"/>
      <w:r>
        <w:rPr>
          <w:rFonts w:ascii="Arial" w:hAnsi="Arial" w:cs="Arial"/>
          <w:sz w:val="22"/>
        </w:rPr>
        <w:t xml:space="preserve">7 </w:t>
      </w:r>
      <w:r w:rsidR="00A0494B" w:rsidRPr="00202DB3">
        <w:rPr>
          <w:rFonts w:ascii="Arial" w:hAnsi="Arial" w:cs="Arial"/>
          <w:sz w:val="22"/>
        </w:rPr>
        <w:t>SUBCONTRACTING</w:t>
      </w:r>
      <w:bookmarkEnd w:id="10"/>
    </w:p>
    <w:p w14:paraId="40347523" w14:textId="70C27300" w:rsidR="00A0494B" w:rsidRPr="00202DB3" w:rsidRDefault="00A0494B" w:rsidP="00A0494B">
      <w:pPr>
        <w:spacing w:before="120" w:after="240"/>
        <w:rPr>
          <w:rFonts w:ascii="Arial" w:hAnsi="Arial" w:cs="Arial"/>
        </w:rPr>
      </w:pPr>
      <w:r w:rsidRPr="00202DB3">
        <w:rPr>
          <w:rFonts w:ascii="Arial" w:hAnsi="Arial" w:cs="Arial"/>
        </w:rPr>
        <w:lastRenderedPageBreak/>
        <w:t>The TENDERER must specify a sub-contractor and the details of all the sub-contracts it proposes to enter into with each of the sub-contractor</w:t>
      </w:r>
      <w:r>
        <w:rPr>
          <w:rFonts w:ascii="Arial" w:hAnsi="Arial" w:cs="Arial"/>
        </w:rPr>
        <w:t>. The information showing</w:t>
      </w:r>
      <w:r w:rsidRPr="00D44E1F">
        <w:rPr>
          <w:rFonts w:ascii="Arial" w:hAnsi="Arial" w:cs="Arial"/>
        </w:rPr>
        <w:t xml:space="preserve"> times and duties allocated for subcontractors and the percentage of works</w:t>
      </w:r>
      <w:r>
        <w:rPr>
          <w:rFonts w:ascii="Arial" w:hAnsi="Arial" w:cs="Arial"/>
        </w:rPr>
        <w:t>/services</w:t>
      </w:r>
      <w:r w:rsidRPr="00D44E1F">
        <w:rPr>
          <w:rFonts w:ascii="Arial" w:hAnsi="Arial" w:cs="Arial"/>
        </w:rPr>
        <w:t xml:space="preserve"> to be subcontracted</w:t>
      </w:r>
      <w:r>
        <w:rPr>
          <w:rFonts w:ascii="Arial" w:hAnsi="Arial" w:cs="Arial"/>
        </w:rPr>
        <w:t xml:space="preserve"> </w:t>
      </w:r>
      <w:proofErr w:type="gramStart"/>
      <w:r w:rsidRPr="00202DB3">
        <w:rPr>
          <w:rFonts w:ascii="Arial" w:hAnsi="Arial" w:cs="Arial"/>
        </w:rPr>
        <w:t>The</w:t>
      </w:r>
      <w:proofErr w:type="gramEnd"/>
      <w:r w:rsidRPr="00202DB3">
        <w:rPr>
          <w:rFonts w:ascii="Arial" w:hAnsi="Arial" w:cs="Arial"/>
        </w:rPr>
        <w:t xml:space="preserve"> sub-contractor(s) are expected to meet the </w:t>
      </w:r>
      <w:r>
        <w:rPr>
          <w:rFonts w:ascii="Arial" w:hAnsi="Arial" w:cs="Arial"/>
        </w:rPr>
        <w:t>same requirements defined by the present TENDER</w:t>
      </w:r>
      <w:r w:rsidRPr="00202DB3">
        <w:rPr>
          <w:rFonts w:ascii="Arial" w:hAnsi="Arial" w:cs="Arial"/>
        </w:rPr>
        <w:t>. The TENDERER shall be held responsible for all aspects of work carried out by the sub-contractor(s). The CLIENT has the right to accept or reject any or all sub-contractors, and this acceptance of any sub-contractors shall not relieve the TENDERER of the responsibilities.</w:t>
      </w:r>
    </w:p>
    <w:p w14:paraId="377E871F" w14:textId="1C41520A" w:rsidR="00A0494B" w:rsidRPr="00202DB3" w:rsidRDefault="00A0494B" w:rsidP="00A0494B">
      <w:pPr>
        <w:spacing w:after="255" w:line="240" w:lineRule="auto"/>
        <w:rPr>
          <w:rFonts w:ascii="Arial" w:hAnsi="Arial" w:cs="Arial"/>
        </w:rPr>
      </w:pPr>
      <w:r w:rsidRPr="00202DB3">
        <w:rPr>
          <w:rFonts w:ascii="Arial" w:hAnsi="Arial" w:cs="Arial"/>
        </w:rPr>
        <w:t>Subcontractors, must comply with experience criteria and with criteria defined for the TENDERERS, for the part of which they are concerned.</w:t>
      </w:r>
    </w:p>
    <w:p w14:paraId="1F8E0A0C" w14:textId="64F0E3FC" w:rsidR="00D824B8" w:rsidRPr="00202DB3" w:rsidRDefault="005845FE" w:rsidP="00D824B8">
      <w:pPr>
        <w:pStyle w:val="Heading1"/>
        <w:numPr>
          <w:ilvl w:val="0"/>
          <w:numId w:val="0"/>
        </w:numPr>
        <w:ind w:left="360" w:hanging="360"/>
      </w:pPr>
      <w:bookmarkStart w:id="11" w:name="_Toc227152069"/>
      <w:r>
        <w:t xml:space="preserve">8 </w:t>
      </w:r>
      <w:r w:rsidR="00D824B8" w:rsidRPr="00202DB3">
        <w:t>COMMERCIAL PROPOSAL</w:t>
      </w:r>
      <w:bookmarkEnd w:id="11"/>
    </w:p>
    <w:p w14:paraId="01A2442C" w14:textId="30743840" w:rsidR="00D824B8" w:rsidRDefault="00D824B8" w:rsidP="00D824B8">
      <w:pPr>
        <w:rPr>
          <w:rFonts w:ascii="Arial" w:hAnsi="Arial" w:cs="Arial"/>
        </w:rPr>
      </w:pPr>
      <w:r w:rsidRPr="00202DB3">
        <w:rPr>
          <w:rFonts w:ascii="Arial" w:hAnsi="Arial" w:cs="Arial"/>
        </w:rPr>
        <w:t xml:space="preserve">Currency to be indicated in the price proposal is </w:t>
      </w:r>
      <w:r>
        <w:rPr>
          <w:rFonts w:ascii="Arial" w:hAnsi="Arial" w:cs="Arial"/>
        </w:rPr>
        <w:t>USD.</w:t>
      </w:r>
      <w:r w:rsidRPr="00202DB3">
        <w:rPr>
          <w:rFonts w:ascii="Arial" w:hAnsi="Arial" w:cs="Arial"/>
        </w:rPr>
        <w:t xml:space="preserve"> TENDERER’s commercial proposal shall represent the</w:t>
      </w:r>
      <w:r>
        <w:rPr>
          <w:rFonts w:ascii="Arial" w:hAnsi="Arial" w:cs="Arial"/>
        </w:rPr>
        <w:t xml:space="preserve"> </w:t>
      </w:r>
      <w:r w:rsidRPr="00202DB3">
        <w:rPr>
          <w:rFonts w:ascii="Arial" w:hAnsi="Arial" w:cs="Arial"/>
        </w:rPr>
        <w:t>full and final compensation for the SCOPE OF WORK</w:t>
      </w:r>
      <w:r>
        <w:rPr>
          <w:rFonts w:ascii="Arial" w:hAnsi="Arial" w:cs="Arial"/>
        </w:rPr>
        <w:t>S</w:t>
      </w:r>
      <w:r w:rsidRPr="00202DB3">
        <w:rPr>
          <w:rFonts w:ascii="Arial" w:hAnsi="Arial" w:cs="Arial"/>
        </w:rPr>
        <w:t xml:space="preserve"> and the requirements outlined in this tender package </w:t>
      </w:r>
      <w:r w:rsidR="006B250D">
        <w:rPr>
          <w:rFonts w:ascii="Arial" w:hAnsi="Arial" w:cs="Arial"/>
        </w:rPr>
        <w:t xml:space="preserve">(based on terms and conditions as defined in ANNEX 4) </w:t>
      </w:r>
      <w:r w:rsidRPr="00202DB3">
        <w:rPr>
          <w:rFonts w:ascii="Arial" w:hAnsi="Arial" w:cs="Arial"/>
        </w:rPr>
        <w:t>and shall include</w:t>
      </w:r>
      <w:r>
        <w:rPr>
          <w:rFonts w:ascii="Arial" w:hAnsi="Arial" w:cs="Arial"/>
        </w:rPr>
        <w:t xml:space="preserve"> value added taxes, transportation costs, material and works supply, all taxes defined by the local legislation</w:t>
      </w:r>
      <w:r w:rsidRPr="00202DB3">
        <w:rPr>
          <w:rFonts w:ascii="Arial" w:hAnsi="Arial" w:cs="Arial"/>
        </w:rPr>
        <w:t>:</w:t>
      </w:r>
    </w:p>
    <w:p w14:paraId="3030008B" w14:textId="6BC75103" w:rsidR="00D824B8" w:rsidRDefault="00D824B8" w:rsidP="00D824B8">
      <w:pPr>
        <w:rPr>
          <w:rFonts w:ascii="Arial" w:hAnsi="Arial" w:cs="Arial"/>
        </w:rPr>
      </w:pPr>
      <w:r w:rsidRPr="008438B6">
        <w:rPr>
          <w:rFonts w:ascii="Arial" w:hAnsi="Arial" w:cs="Arial"/>
        </w:rPr>
        <w:t>Detailed commercial proposal should be filled in the presented in BOQ (ANNEX of the Tender Documentation).</w:t>
      </w:r>
    </w:p>
    <w:p w14:paraId="587BD93F" w14:textId="4EC49817" w:rsidR="008438B6" w:rsidRDefault="008438B6" w:rsidP="00D824B8">
      <w:pPr>
        <w:rPr>
          <w:rFonts w:ascii="Arial" w:hAnsi="Arial" w:cs="Arial"/>
        </w:rPr>
      </w:pPr>
      <w:r>
        <w:rPr>
          <w:rFonts w:ascii="Arial" w:hAnsi="Arial" w:cs="Arial"/>
        </w:rPr>
        <w:t>Price Proposal shall be provided in excel and signed/stamped pdf format.</w:t>
      </w:r>
    </w:p>
    <w:p w14:paraId="786BDE00" w14:textId="7D2E1422" w:rsidR="008438B6" w:rsidRPr="008438B6" w:rsidRDefault="008438B6" w:rsidP="00D824B8">
      <w:pPr>
        <w:rPr>
          <w:rFonts w:ascii="Sylfaen" w:hAnsi="Sylfaen" w:cs="Arial"/>
        </w:rPr>
      </w:pPr>
    </w:p>
    <w:p w14:paraId="40912B13" w14:textId="1C2E50FF" w:rsidR="00D824B8" w:rsidRDefault="00D824B8" w:rsidP="00D824B8">
      <w:pPr>
        <w:rPr>
          <w:rFonts w:ascii="Arial" w:hAnsi="Arial" w:cs="Arial"/>
        </w:rPr>
      </w:pPr>
      <w:r w:rsidRPr="00202DB3">
        <w:rPr>
          <w:rFonts w:ascii="Arial" w:hAnsi="Arial" w:cs="Arial"/>
          <w:b/>
        </w:rPr>
        <w:t>Pricing</w:t>
      </w:r>
      <w:r w:rsidRPr="00202DB3">
        <w:rPr>
          <w:rFonts w:ascii="Arial" w:hAnsi="Arial" w:cs="Arial"/>
        </w:rPr>
        <w:t xml:space="preserve"> for </w:t>
      </w:r>
      <w:r>
        <w:rPr>
          <w:rFonts w:ascii="Arial" w:hAnsi="Arial" w:cs="Arial"/>
        </w:rPr>
        <w:t>works/</w:t>
      </w:r>
      <w:r w:rsidRPr="00202DB3">
        <w:rPr>
          <w:rFonts w:ascii="Arial" w:hAnsi="Arial" w:cs="Arial"/>
        </w:rPr>
        <w:t xml:space="preserve">supplies in tender documents shall be fixed for the contract schedule. </w:t>
      </w:r>
    </w:p>
    <w:p w14:paraId="14B6B6D8" w14:textId="609B0149" w:rsidR="00D824B8" w:rsidRPr="00202DB3" w:rsidRDefault="00D824B8" w:rsidP="00D824B8">
      <w:pPr>
        <w:rPr>
          <w:rFonts w:ascii="Arial" w:hAnsi="Arial" w:cs="Arial"/>
        </w:rPr>
      </w:pPr>
    </w:p>
    <w:p w14:paraId="3529BAF5" w14:textId="77777777" w:rsidR="00D824B8" w:rsidRDefault="00D824B8" w:rsidP="00D824B8">
      <w:pPr>
        <w:suppressAutoHyphens/>
        <w:spacing w:before="120" w:after="120" w:line="240" w:lineRule="auto"/>
        <w:ind w:left="714"/>
        <w:contextualSpacing/>
        <w:jc w:val="both"/>
        <w:rPr>
          <w:rFonts w:ascii="Arial" w:eastAsia="Times New Roman" w:hAnsi="Arial" w:cs="Arial"/>
          <w:noProof/>
          <w:lang w:val="fr-BE"/>
        </w:rPr>
      </w:pPr>
    </w:p>
    <w:p w14:paraId="1CF6107D" w14:textId="77777777" w:rsidR="00D824B8" w:rsidRPr="006948EF" w:rsidRDefault="00D824B8" w:rsidP="00D824B8">
      <w:pPr>
        <w:suppressAutoHyphens/>
        <w:spacing w:before="120" w:after="120" w:line="240" w:lineRule="auto"/>
        <w:ind w:left="714"/>
        <w:contextualSpacing/>
        <w:jc w:val="both"/>
        <w:rPr>
          <w:rFonts w:ascii="Arial" w:eastAsia="Times New Roman" w:hAnsi="Arial" w:cs="Arial"/>
          <w:noProof/>
          <w:lang w:val="fr-BE"/>
        </w:rPr>
      </w:pPr>
    </w:p>
    <w:p w14:paraId="26E349D4" w14:textId="6B61B4A8" w:rsidR="00D824B8" w:rsidRDefault="00D824B8" w:rsidP="00D824B8">
      <w:pPr>
        <w:rPr>
          <w:rFonts w:ascii="Arial" w:hAnsi="Arial" w:cs="Arial"/>
        </w:rPr>
      </w:pPr>
      <w:r>
        <w:rPr>
          <w:rFonts w:ascii="Arial" w:hAnsi="Arial" w:cs="Arial"/>
        </w:rPr>
        <w:t>The Payment Schedule shall be as follows:</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530"/>
        <w:gridCol w:w="1620"/>
        <w:gridCol w:w="4492"/>
      </w:tblGrid>
      <w:tr w:rsidR="00D824B8" w:rsidRPr="00B012EB" w14:paraId="59CE7389" w14:textId="77777777" w:rsidTr="00526E3E">
        <w:trPr>
          <w:jc w:val="center"/>
        </w:trPr>
        <w:tc>
          <w:tcPr>
            <w:tcW w:w="1154" w:type="dxa"/>
          </w:tcPr>
          <w:p w14:paraId="78940941" w14:textId="77777777" w:rsidR="00D824B8" w:rsidRPr="00B012EB" w:rsidRDefault="00D824B8" w:rsidP="00526E3E">
            <w:pPr>
              <w:spacing w:before="120" w:after="120"/>
              <w:jc w:val="center"/>
              <w:rPr>
                <w:rFonts w:ascii="Arial" w:hAnsi="Arial" w:cs="Arial"/>
                <w:b/>
              </w:rPr>
            </w:pPr>
          </w:p>
        </w:tc>
        <w:tc>
          <w:tcPr>
            <w:tcW w:w="1530" w:type="dxa"/>
          </w:tcPr>
          <w:p w14:paraId="6233E824" w14:textId="77777777" w:rsidR="00D824B8" w:rsidRPr="00B012EB" w:rsidRDefault="00D824B8" w:rsidP="00526E3E">
            <w:pPr>
              <w:spacing w:before="120" w:after="120"/>
              <w:jc w:val="center"/>
              <w:rPr>
                <w:rFonts w:ascii="Arial" w:hAnsi="Arial" w:cs="Arial"/>
                <w:b/>
              </w:rPr>
            </w:pPr>
            <w:r w:rsidRPr="00B012EB">
              <w:rPr>
                <w:rFonts w:ascii="Arial" w:hAnsi="Arial" w:cs="Arial"/>
                <w:b/>
              </w:rPr>
              <w:t>Percentage</w:t>
            </w:r>
          </w:p>
        </w:tc>
        <w:tc>
          <w:tcPr>
            <w:tcW w:w="1620" w:type="dxa"/>
          </w:tcPr>
          <w:p w14:paraId="7C5D8BB6" w14:textId="77777777" w:rsidR="00D824B8" w:rsidRPr="00B012EB" w:rsidRDefault="00D824B8" w:rsidP="00526E3E">
            <w:pPr>
              <w:spacing w:before="120" w:after="120"/>
              <w:jc w:val="center"/>
              <w:rPr>
                <w:rFonts w:ascii="Arial" w:hAnsi="Arial" w:cs="Arial"/>
                <w:b/>
              </w:rPr>
            </w:pPr>
            <w:r w:rsidRPr="00B012EB">
              <w:rPr>
                <w:rFonts w:ascii="Arial" w:hAnsi="Arial" w:cs="Arial"/>
                <w:b/>
              </w:rPr>
              <w:t>Description</w:t>
            </w:r>
          </w:p>
        </w:tc>
        <w:tc>
          <w:tcPr>
            <w:tcW w:w="4492" w:type="dxa"/>
          </w:tcPr>
          <w:p w14:paraId="2BC5AEC5" w14:textId="77777777" w:rsidR="00D824B8" w:rsidRPr="00B012EB" w:rsidRDefault="00D824B8" w:rsidP="00526E3E">
            <w:pPr>
              <w:spacing w:before="120" w:after="120"/>
              <w:jc w:val="center"/>
              <w:rPr>
                <w:rFonts w:ascii="Arial" w:hAnsi="Arial" w:cs="Arial"/>
                <w:b/>
              </w:rPr>
            </w:pPr>
            <w:r w:rsidRPr="00B012EB">
              <w:rPr>
                <w:rFonts w:ascii="Arial" w:hAnsi="Arial" w:cs="Arial"/>
                <w:b/>
              </w:rPr>
              <w:t>Frequency/Timing</w:t>
            </w:r>
          </w:p>
        </w:tc>
      </w:tr>
      <w:tr w:rsidR="00D824B8" w:rsidRPr="00B012EB" w14:paraId="57768493" w14:textId="77777777" w:rsidTr="00526E3E">
        <w:trPr>
          <w:jc w:val="center"/>
        </w:trPr>
        <w:tc>
          <w:tcPr>
            <w:tcW w:w="1154" w:type="dxa"/>
          </w:tcPr>
          <w:p w14:paraId="603342E8" w14:textId="77777777" w:rsidR="00D824B8" w:rsidRPr="00B012EB" w:rsidRDefault="00D824B8" w:rsidP="00526E3E">
            <w:pPr>
              <w:spacing w:before="120" w:after="120"/>
              <w:jc w:val="both"/>
              <w:rPr>
                <w:rFonts w:ascii="Arial" w:hAnsi="Arial" w:cs="Arial"/>
              </w:rPr>
            </w:pPr>
            <w:r w:rsidRPr="00B012EB">
              <w:rPr>
                <w:rFonts w:ascii="Arial" w:hAnsi="Arial" w:cs="Arial"/>
              </w:rPr>
              <w:t>1.</w:t>
            </w:r>
          </w:p>
        </w:tc>
        <w:tc>
          <w:tcPr>
            <w:tcW w:w="1530" w:type="dxa"/>
          </w:tcPr>
          <w:p w14:paraId="299AACF4" w14:textId="77777777" w:rsidR="00D824B8" w:rsidRPr="00B012EB" w:rsidRDefault="00D824B8" w:rsidP="00526E3E">
            <w:pPr>
              <w:spacing w:before="120" w:after="120"/>
              <w:jc w:val="right"/>
              <w:rPr>
                <w:rFonts w:ascii="Arial" w:hAnsi="Arial" w:cs="Arial"/>
              </w:rPr>
            </w:pPr>
            <w:r>
              <w:rPr>
                <w:rFonts w:ascii="Arial" w:hAnsi="Arial" w:cs="Arial"/>
              </w:rPr>
              <w:t>1</w:t>
            </w:r>
            <w:r w:rsidRPr="00B012EB">
              <w:rPr>
                <w:rFonts w:ascii="Arial" w:hAnsi="Arial" w:cs="Arial"/>
              </w:rPr>
              <w:t>0%</w:t>
            </w:r>
          </w:p>
        </w:tc>
        <w:tc>
          <w:tcPr>
            <w:tcW w:w="1620" w:type="dxa"/>
          </w:tcPr>
          <w:p w14:paraId="2DE9CAFB" w14:textId="77777777" w:rsidR="00D824B8" w:rsidRPr="00B012EB" w:rsidRDefault="00D824B8" w:rsidP="00526E3E">
            <w:pPr>
              <w:spacing w:before="120" w:after="120"/>
              <w:jc w:val="both"/>
              <w:rPr>
                <w:rFonts w:ascii="Arial" w:hAnsi="Arial" w:cs="Arial"/>
              </w:rPr>
            </w:pPr>
            <w:r w:rsidRPr="00B012EB">
              <w:rPr>
                <w:rFonts w:ascii="Arial" w:hAnsi="Arial" w:cs="Arial"/>
              </w:rPr>
              <w:t xml:space="preserve">Advance Payment </w:t>
            </w:r>
          </w:p>
        </w:tc>
        <w:tc>
          <w:tcPr>
            <w:tcW w:w="4492" w:type="dxa"/>
          </w:tcPr>
          <w:p w14:paraId="0E7B4DEC" w14:textId="52E28DE4" w:rsidR="00355C55" w:rsidRDefault="00D824B8" w:rsidP="00526E3E">
            <w:pPr>
              <w:spacing w:before="120" w:after="120"/>
              <w:jc w:val="both"/>
              <w:rPr>
                <w:rFonts w:ascii="Arial" w:hAnsi="Arial" w:cs="Arial"/>
              </w:rPr>
            </w:pPr>
            <w:r>
              <w:rPr>
                <w:rFonts w:ascii="Arial" w:hAnsi="Arial" w:cs="Arial"/>
              </w:rPr>
              <w:t>After conclusion of the C</w:t>
            </w:r>
            <w:r w:rsidRPr="00232556">
              <w:rPr>
                <w:rFonts w:ascii="Arial" w:hAnsi="Arial" w:cs="Arial"/>
              </w:rPr>
              <w:t>ontract against the pre-finance</w:t>
            </w:r>
            <w:r>
              <w:rPr>
                <w:rFonts w:ascii="Arial" w:hAnsi="Arial" w:cs="Arial"/>
              </w:rPr>
              <w:t xml:space="preserve"> Bank G</w:t>
            </w:r>
            <w:r w:rsidRPr="00232556">
              <w:rPr>
                <w:rFonts w:ascii="Arial" w:hAnsi="Arial" w:cs="Arial"/>
              </w:rPr>
              <w:t>uarantee</w:t>
            </w:r>
            <w:r w:rsidR="00355C55">
              <w:rPr>
                <w:rFonts w:ascii="Arial" w:hAnsi="Arial" w:cs="Arial"/>
              </w:rPr>
              <w:t>. The payment shall be made in</w:t>
            </w:r>
            <w:r w:rsidR="002D7DA6" w:rsidRPr="00FF34EA">
              <w:rPr>
                <w:rFonts w:ascii="Arial" w:hAnsi="Arial" w:cs="Arial"/>
              </w:rPr>
              <w:t xml:space="preserve"> 10 </w:t>
            </w:r>
            <w:r w:rsidR="002D7DA6">
              <w:rPr>
                <w:rFonts w:ascii="Arial" w:hAnsi="Arial" w:cs="Arial"/>
              </w:rPr>
              <w:t>business</w:t>
            </w:r>
            <w:r w:rsidR="00355C55">
              <w:rPr>
                <w:rFonts w:ascii="Arial" w:hAnsi="Arial" w:cs="Arial"/>
              </w:rPr>
              <w:t xml:space="preserve"> days. </w:t>
            </w:r>
            <w:r w:rsidRPr="00232556">
              <w:rPr>
                <w:rFonts w:ascii="Arial" w:hAnsi="Arial" w:cs="Arial"/>
              </w:rPr>
              <w:t xml:space="preserve"> </w:t>
            </w:r>
          </w:p>
          <w:p w14:paraId="7D1CDDD1" w14:textId="496EA15E" w:rsidR="00D824B8" w:rsidRPr="00B012EB" w:rsidRDefault="00D824B8" w:rsidP="00526E3E">
            <w:pPr>
              <w:spacing w:before="120" w:after="120"/>
              <w:jc w:val="both"/>
              <w:rPr>
                <w:rFonts w:ascii="Arial" w:hAnsi="Arial" w:cs="Arial"/>
              </w:rPr>
            </w:pPr>
            <w:r>
              <w:rPr>
                <w:rFonts w:ascii="Arial" w:hAnsi="Arial" w:cs="Arial"/>
              </w:rPr>
              <w:t>The Guarantee shall</w:t>
            </w:r>
            <w:r w:rsidRPr="00232556">
              <w:rPr>
                <w:rFonts w:ascii="Arial" w:hAnsi="Arial" w:cs="Arial"/>
              </w:rPr>
              <w:t xml:space="preserve"> remain effective </w:t>
            </w:r>
            <w:r w:rsidR="00CE5514">
              <w:rPr>
                <w:rFonts w:ascii="Arial" w:hAnsi="Arial" w:cs="Arial"/>
              </w:rPr>
              <w:t>within additional one month after completion date of the works,</w:t>
            </w:r>
          </w:p>
        </w:tc>
      </w:tr>
      <w:tr w:rsidR="00D824B8" w:rsidRPr="00B012EB" w14:paraId="71B0DAB0" w14:textId="77777777" w:rsidTr="00526E3E">
        <w:trPr>
          <w:jc w:val="center"/>
        </w:trPr>
        <w:tc>
          <w:tcPr>
            <w:tcW w:w="1154" w:type="dxa"/>
          </w:tcPr>
          <w:p w14:paraId="78C8D9BC" w14:textId="77777777" w:rsidR="00D824B8" w:rsidRPr="00B012EB" w:rsidRDefault="00D824B8" w:rsidP="00526E3E">
            <w:pPr>
              <w:spacing w:before="120" w:after="120"/>
              <w:jc w:val="both"/>
              <w:rPr>
                <w:rFonts w:ascii="Arial" w:hAnsi="Arial" w:cs="Arial"/>
              </w:rPr>
            </w:pPr>
            <w:r w:rsidRPr="00B012EB">
              <w:rPr>
                <w:rFonts w:ascii="Arial" w:hAnsi="Arial" w:cs="Arial"/>
              </w:rPr>
              <w:t>2.</w:t>
            </w:r>
          </w:p>
        </w:tc>
        <w:tc>
          <w:tcPr>
            <w:tcW w:w="1530" w:type="dxa"/>
          </w:tcPr>
          <w:p w14:paraId="4C55F56F" w14:textId="2134A246" w:rsidR="00D824B8" w:rsidRPr="00B012EB" w:rsidRDefault="00844964" w:rsidP="00526E3E">
            <w:pPr>
              <w:spacing w:before="120" w:after="120"/>
              <w:jc w:val="right"/>
              <w:rPr>
                <w:rFonts w:ascii="Arial" w:hAnsi="Arial" w:cs="Arial"/>
              </w:rPr>
            </w:pPr>
            <w:r>
              <w:rPr>
                <w:rFonts w:ascii="Arial" w:hAnsi="Arial" w:cs="Arial"/>
              </w:rPr>
              <w:t>85</w:t>
            </w:r>
            <w:r w:rsidR="00D824B8" w:rsidRPr="00B012EB">
              <w:rPr>
                <w:rFonts w:ascii="Arial" w:hAnsi="Arial" w:cs="Arial"/>
              </w:rPr>
              <w:t>%</w:t>
            </w:r>
          </w:p>
        </w:tc>
        <w:tc>
          <w:tcPr>
            <w:tcW w:w="1620" w:type="dxa"/>
          </w:tcPr>
          <w:p w14:paraId="18B59225" w14:textId="77777777" w:rsidR="00D824B8" w:rsidRPr="00B012EB" w:rsidRDefault="00D824B8" w:rsidP="00526E3E">
            <w:pPr>
              <w:spacing w:before="120" w:after="120"/>
              <w:jc w:val="both"/>
              <w:rPr>
                <w:rFonts w:ascii="Arial" w:hAnsi="Arial" w:cs="Arial"/>
              </w:rPr>
            </w:pPr>
            <w:r>
              <w:rPr>
                <w:rFonts w:ascii="Arial" w:hAnsi="Arial" w:cs="Arial"/>
              </w:rPr>
              <w:t>Interim P</w:t>
            </w:r>
            <w:r w:rsidRPr="00B012EB">
              <w:rPr>
                <w:rFonts w:ascii="Arial" w:hAnsi="Arial" w:cs="Arial"/>
              </w:rPr>
              <w:t xml:space="preserve">ayments  </w:t>
            </w:r>
          </w:p>
        </w:tc>
        <w:tc>
          <w:tcPr>
            <w:tcW w:w="4492" w:type="dxa"/>
          </w:tcPr>
          <w:p w14:paraId="08B461B9" w14:textId="336F1003" w:rsidR="00D824B8" w:rsidRPr="008400FA" w:rsidRDefault="00D824B8" w:rsidP="00526E3E">
            <w:pPr>
              <w:spacing w:before="120" w:after="120"/>
              <w:jc w:val="both"/>
              <w:rPr>
                <w:rFonts w:ascii="Arial" w:hAnsi="Arial" w:cs="Arial"/>
              </w:rPr>
            </w:pPr>
            <w:r w:rsidRPr="008400FA">
              <w:rPr>
                <w:rFonts w:ascii="Arial" w:hAnsi="Arial" w:cs="Arial"/>
              </w:rPr>
              <w:t xml:space="preserve">Interim payments for the total scope of the Contract </w:t>
            </w:r>
            <w:r>
              <w:rPr>
                <w:rFonts w:ascii="Arial" w:hAnsi="Arial" w:cs="Arial"/>
              </w:rPr>
              <w:t>shall be made monthly</w:t>
            </w:r>
            <w:r w:rsidRPr="008400FA">
              <w:rPr>
                <w:rFonts w:ascii="Arial" w:hAnsi="Arial" w:cs="Arial"/>
              </w:rPr>
              <w:t xml:space="preserve"> based on scope of</w:t>
            </w:r>
            <w:r>
              <w:rPr>
                <w:rFonts w:ascii="Arial" w:hAnsi="Arial" w:cs="Arial"/>
              </w:rPr>
              <w:t xml:space="preserve"> complete</w:t>
            </w:r>
            <w:r w:rsidRPr="008400FA">
              <w:rPr>
                <w:rFonts w:ascii="Arial" w:hAnsi="Arial" w:cs="Arial"/>
              </w:rPr>
              <w:t xml:space="preserve"> works by the contractor and accepted by the site</w:t>
            </w:r>
            <w:r>
              <w:rPr>
                <w:rFonts w:ascii="Arial" w:hAnsi="Arial" w:cs="Arial"/>
              </w:rPr>
              <w:t xml:space="preserve"> Supervisor and the</w:t>
            </w:r>
            <w:r w:rsidRPr="008400FA">
              <w:rPr>
                <w:rFonts w:ascii="Arial" w:hAnsi="Arial" w:cs="Arial"/>
              </w:rPr>
              <w:t xml:space="preserve"> </w:t>
            </w:r>
            <w:r w:rsidRPr="008C6180">
              <w:rPr>
                <w:rFonts w:ascii="Arial" w:hAnsi="Arial" w:cs="Arial"/>
              </w:rPr>
              <w:t>CLIENT</w:t>
            </w:r>
            <w:r w:rsidRPr="008400FA">
              <w:rPr>
                <w:rFonts w:ascii="Arial" w:hAnsi="Arial" w:cs="Arial"/>
              </w:rPr>
              <w:t>.</w:t>
            </w:r>
            <w:r w:rsidR="00CE5514">
              <w:rPr>
                <w:rFonts w:ascii="Arial" w:hAnsi="Arial" w:cs="Arial"/>
              </w:rPr>
              <w:t xml:space="preserve"> </w:t>
            </w:r>
          </w:p>
          <w:p w14:paraId="0B15A63D" w14:textId="66B50A38" w:rsidR="00D824B8" w:rsidRPr="008400FA" w:rsidRDefault="00CE5514" w:rsidP="00526E3E">
            <w:pPr>
              <w:spacing w:before="120" w:after="120"/>
              <w:jc w:val="both"/>
              <w:rPr>
                <w:rFonts w:ascii="Arial" w:hAnsi="Arial" w:cs="Arial"/>
              </w:rPr>
            </w:pPr>
            <w:r>
              <w:rPr>
                <w:rFonts w:ascii="Arial" w:hAnsi="Arial" w:cs="Arial"/>
              </w:rPr>
              <w:t xml:space="preserve">The payments shall be made within 10 calendar days after mutual confirmation of the relevant documents, </w:t>
            </w:r>
            <w:r w:rsidR="00D824B8" w:rsidRPr="008400FA">
              <w:rPr>
                <w:rFonts w:ascii="Arial" w:hAnsi="Arial" w:cs="Arial"/>
              </w:rPr>
              <w:t>The frequency of the interim payment shall be maximum once per each calendar month</w:t>
            </w:r>
            <w:r w:rsidR="00D824B8">
              <w:rPr>
                <w:rFonts w:ascii="Arial" w:hAnsi="Arial" w:cs="Arial"/>
              </w:rPr>
              <w:t>.</w:t>
            </w:r>
          </w:p>
          <w:p w14:paraId="58973632" w14:textId="77777777" w:rsidR="00D824B8" w:rsidRDefault="00D824B8" w:rsidP="00526E3E">
            <w:pPr>
              <w:spacing w:before="120" w:after="120"/>
              <w:jc w:val="both"/>
              <w:rPr>
                <w:rFonts w:ascii="Arial" w:hAnsi="Arial" w:cs="Arial"/>
              </w:rPr>
            </w:pPr>
            <w:r w:rsidRPr="008400FA">
              <w:rPr>
                <w:rFonts w:ascii="Arial" w:hAnsi="Arial" w:cs="Arial"/>
              </w:rPr>
              <w:lastRenderedPageBreak/>
              <w:t xml:space="preserve">During </w:t>
            </w:r>
            <w:r>
              <w:rPr>
                <w:rFonts w:ascii="Arial" w:hAnsi="Arial" w:cs="Arial"/>
              </w:rPr>
              <w:t xml:space="preserve">the </w:t>
            </w:r>
            <w:r w:rsidRPr="008400FA">
              <w:rPr>
                <w:rFonts w:ascii="Arial" w:hAnsi="Arial" w:cs="Arial"/>
              </w:rPr>
              <w:t>interim payment</w:t>
            </w:r>
            <w:r>
              <w:rPr>
                <w:rFonts w:ascii="Arial" w:hAnsi="Arial" w:cs="Arial"/>
              </w:rPr>
              <w:t>s</w:t>
            </w:r>
            <w:r w:rsidRPr="008400FA">
              <w:rPr>
                <w:rFonts w:ascii="Arial" w:hAnsi="Arial" w:cs="Arial"/>
              </w:rPr>
              <w:t xml:space="preserve"> deduction of pre-financing amount shall be made proportionally against the relevant invoices.</w:t>
            </w:r>
          </w:p>
          <w:p w14:paraId="5E54DC6A" w14:textId="319410D4" w:rsidR="00CE5514" w:rsidRPr="008400FA" w:rsidRDefault="00CE5514" w:rsidP="00526E3E">
            <w:pPr>
              <w:spacing w:before="120" w:after="120"/>
              <w:jc w:val="both"/>
              <w:rPr>
                <w:rFonts w:ascii="Arial" w:hAnsi="Arial" w:cs="Arial"/>
              </w:rPr>
            </w:pPr>
            <w:r>
              <w:rPr>
                <w:rFonts w:ascii="Arial" w:hAnsi="Arial" w:cs="Arial"/>
              </w:rPr>
              <w:t>The retention amount (5%) shall be made on each interim payment.</w:t>
            </w:r>
          </w:p>
          <w:p w14:paraId="3C06F34E" w14:textId="086D08CA" w:rsidR="00D824B8" w:rsidRPr="00B012EB" w:rsidRDefault="00D824B8" w:rsidP="00526E3E">
            <w:pPr>
              <w:spacing w:before="120" w:after="120"/>
              <w:jc w:val="both"/>
              <w:rPr>
                <w:rFonts w:ascii="Arial" w:hAnsi="Arial" w:cs="Arial"/>
              </w:rPr>
            </w:pPr>
          </w:p>
        </w:tc>
      </w:tr>
      <w:tr w:rsidR="00D824B8" w:rsidRPr="00B012EB" w14:paraId="0E5930A1" w14:textId="77777777" w:rsidTr="00526E3E">
        <w:trPr>
          <w:jc w:val="center"/>
        </w:trPr>
        <w:tc>
          <w:tcPr>
            <w:tcW w:w="1154" w:type="dxa"/>
          </w:tcPr>
          <w:p w14:paraId="28C28C99" w14:textId="77777777" w:rsidR="00D824B8" w:rsidRPr="00B012EB" w:rsidRDefault="00D824B8" w:rsidP="00526E3E">
            <w:pPr>
              <w:spacing w:before="120" w:after="120"/>
              <w:jc w:val="both"/>
              <w:rPr>
                <w:rFonts w:ascii="Arial" w:hAnsi="Arial" w:cs="Arial"/>
              </w:rPr>
            </w:pPr>
            <w:r w:rsidRPr="00B012EB">
              <w:rPr>
                <w:rFonts w:ascii="Arial" w:hAnsi="Arial" w:cs="Arial"/>
              </w:rPr>
              <w:lastRenderedPageBreak/>
              <w:t>Last</w:t>
            </w:r>
          </w:p>
        </w:tc>
        <w:tc>
          <w:tcPr>
            <w:tcW w:w="1530" w:type="dxa"/>
          </w:tcPr>
          <w:p w14:paraId="4A988A65" w14:textId="77777777" w:rsidR="00D824B8" w:rsidRPr="00B012EB" w:rsidRDefault="00D824B8" w:rsidP="00526E3E">
            <w:pPr>
              <w:spacing w:before="120" w:after="120"/>
              <w:jc w:val="right"/>
              <w:rPr>
                <w:rFonts w:ascii="Arial" w:hAnsi="Arial" w:cs="Arial"/>
              </w:rPr>
            </w:pPr>
            <w:r w:rsidRPr="00B012EB">
              <w:rPr>
                <w:rFonts w:ascii="Arial" w:hAnsi="Arial" w:cs="Arial"/>
              </w:rPr>
              <w:t>5%</w:t>
            </w:r>
          </w:p>
        </w:tc>
        <w:tc>
          <w:tcPr>
            <w:tcW w:w="1620" w:type="dxa"/>
          </w:tcPr>
          <w:p w14:paraId="5902231A" w14:textId="7FD598D9" w:rsidR="00D824B8" w:rsidRPr="00B012EB" w:rsidRDefault="00B37657" w:rsidP="00526E3E">
            <w:pPr>
              <w:spacing w:before="120" w:after="120"/>
              <w:jc w:val="both"/>
              <w:rPr>
                <w:rFonts w:ascii="Arial" w:hAnsi="Arial" w:cs="Arial"/>
              </w:rPr>
            </w:pPr>
            <w:r>
              <w:rPr>
                <w:rFonts w:ascii="Arial" w:hAnsi="Arial" w:cs="Arial"/>
              </w:rPr>
              <w:t xml:space="preserve">Payment of </w:t>
            </w:r>
            <w:r w:rsidR="00D824B8" w:rsidRPr="00B012EB">
              <w:rPr>
                <w:rFonts w:ascii="Arial" w:hAnsi="Arial" w:cs="Arial"/>
              </w:rPr>
              <w:t xml:space="preserve">Retention </w:t>
            </w:r>
            <w:r>
              <w:rPr>
                <w:rFonts w:ascii="Arial" w:hAnsi="Arial" w:cs="Arial"/>
              </w:rPr>
              <w:t>/ guarantee a</w:t>
            </w:r>
            <w:r w:rsidR="00D824B8">
              <w:rPr>
                <w:rFonts w:ascii="Arial" w:hAnsi="Arial" w:cs="Arial"/>
              </w:rPr>
              <w:t>mount</w:t>
            </w:r>
            <w:r w:rsidR="00CE5514">
              <w:rPr>
                <w:rFonts w:ascii="Arial" w:hAnsi="Arial" w:cs="Arial"/>
              </w:rPr>
              <w:t xml:space="preserve"> </w:t>
            </w:r>
          </w:p>
        </w:tc>
        <w:tc>
          <w:tcPr>
            <w:tcW w:w="4492" w:type="dxa"/>
          </w:tcPr>
          <w:p w14:paraId="42097130" w14:textId="54F928F2" w:rsidR="00D824B8" w:rsidRPr="008400FA" w:rsidRDefault="00D824B8" w:rsidP="00526E3E">
            <w:pPr>
              <w:spacing w:before="120" w:after="120"/>
              <w:jc w:val="both"/>
              <w:rPr>
                <w:rFonts w:ascii="Arial" w:hAnsi="Arial" w:cs="Arial"/>
              </w:rPr>
            </w:pPr>
            <w:r w:rsidRPr="008400FA">
              <w:rPr>
                <w:rFonts w:ascii="Arial" w:hAnsi="Arial" w:cs="Arial"/>
              </w:rPr>
              <w:t>Retention</w:t>
            </w:r>
            <w:r w:rsidR="00C4662E">
              <w:rPr>
                <w:rFonts w:ascii="Arial" w:hAnsi="Arial" w:cs="Arial"/>
              </w:rPr>
              <w:t>/guarantee</w:t>
            </w:r>
            <w:r w:rsidRPr="008400FA">
              <w:rPr>
                <w:rFonts w:ascii="Arial" w:hAnsi="Arial" w:cs="Arial"/>
              </w:rPr>
              <w:t xml:space="preserve"> amount will be transferred within 60 </w:t>
            </w:r>
            <w:r>
              <w:rPr>
                <w:rFonts w:ascii="Arial" w:hAnsi="Arial" w:cs="Arial"/>
              </w:rPr>
              <w:t xml:space="preserve">calendar </w:t>
            </w:r>
            <w:r w:rsidRPr="008400FA">
              <w:rPr>
                <w:rFonts w:ascii="Arial" w:hAnsi="Arial" w:cs="Arial"/>
              </w:rPr>
              <w:t xml:space="preserve">days of the issuing of the signed final </w:t>
            </w:r>
            <w:r>
              <w:rPr>
                <w:rFonts w:ascii="Arial" w:hAnsi="Arial" w:cs="Arial"/>
              </w:rPr>
              <w:t>Act of Acceptance.</w:t>
            </w:r>
          </w:p>
          <w:p w14:paraId="2B9DB311" w14:textId="77777777" w:rsidR="00D824B8" w:rsidRDefault="00D824B8" w:rsidP="00526E3E">
            <w:pPr>
              <w:spacing w:before="120" w:after="120"/>
              <w:jc w:val="both"/>
              <w:rPr>
                <w:rFonts w:ascii="Arial" w:hAnsi="Arial" w:cs="Arial"/>
              </w:rPr>
            </w:pPr>
            <w:r w:rsidRPr="008400FA">
              <w:rPr>
                <w:rFonts w:ascii="Arial" w:hAnsi="Arial" w:cs="Arial"/>
              </w:rPr>
              <w:t xml:space="preserve">Retention amount shall constitute 5% of the total value of the </w:t>
            </w:r>
            <w:r>
              <w:rPr>
                <w:rFonts w:ascii="Arial" w:hAnsi="Arial" w:cs="Arial"/>
              </w:rPr>
              <w:t>Act</w:t>
            </w:r>
            <w:r w:rsidRPr="008400FA">
              <w:rPr>
                <w:rFonts w:ascii="Arial" w:hAnsi="Arial" w:cs="Arial"/>
              </w:rPr>
              <w:t xml:space="preserve"> of provisional acceptance based on actually performed works signed and approved mutually.</w:t>
            </w:r>
            <w:r w:rsidR="00CE5514">
              <w:rPr>
                <w:rFonts w:ascii="Arial" w:hAnsi="Arial" w:cs="Arial"/>
              </w:rPr>
              <w:t xml:space="preserve"> </w:t>
            </w:r>
          </w:p>
          <w:p w14:paraId="7F4828FB" w14:textId="6F21AF96" w:rsidR="00CE5514" w:rsidRPr="00B012EB" w:rsidRDefault="00CE5514" w:rsidP="00526E3E">
            <w:pPr>
              <w:spacing w:before="120" w:after="120"/>
              <w:jc w:val="both"/>
              <w:rPr>
                <w:rFonts w:ascii="Arial" w:hAnsi="Arial" w:cs="Arial"/>
              </w:rPr>
            </w:pPr>
            <w:r>
              <w:rPr>
                <w:rFonts w:ascii="Arial" w:hAnsi="Arial" w:cs="Arial"/>
              </w:rPr>
              <w:t>Retention of 5% will be made on each interim payment,</w:t>
            </w:r>
          </w:p>
        </w:tc>
      </w:tr>
    </w:tbl>
    <w:p w14:paraId="2A607658" w14:textId="64069D5A" w:rsidR="00CE5514" w:rsidRPr="00202DB3" w:rsidRDefault="00CE5514" w:rsidP="005845FE">
      <w:pPr>
        <w:pStyle w:val="Heading1"/>
        <w:numPr>
          <w:ilvl w:val="0"/>
          <w:numId w:val="39"/>
        </w:numPr>
        <w:spacing w:before="480"/>
        <w:rPr>
          <w:rFonts w:ascii="Arial" w:hAnsi="Arial" w:cs="Arial"/>
          <w:sz w:val="22"/>
        </w:rPr>
      </w:pPr>
      <w:bookmarkStart w:id="12" w:name="_Toc227152070"/>
      <w:r w:rsidRPr="00202DB3">
        <w:rPr>
          <w:rFonts w:ascii="Arial" w:hAnsi="Arial" w:cs="Arial"/>
          <w:sz w:val="22"/>
        </w:rPr>
        <w:t>EVALUATION PROCESS</w:t>
      </w:r>
      <w:bookmarkEnd w:id="12"/>
      <w:r w:rsidRPr="00202DB3">
        <w:rPr>
          <w:rFonts w:ascii="Arial" w:hAnsi="Arial" w:cs="Arial"/>
          <w:sz w:val="22"/>
        </w:rPr>
        <w:t xml:space="preserve"> </w:t>
      </w:r>
    </w:p>
    <w:p w14:paraId="498000DC" w14:textId="2870C266" w:rsidR="00A0494B" w:rsidRDefault="00CE5514" w:rsidP="00CE5514">
      <w:pPr>
        <w:spacing w:line="260" w:lineRule="atLeast"/>
        <w:jc w:val="both"/>
        <w:rPr>
          <w:rFonts w:ascii="Arial" w:hAnsi="Arial" w:cs="Arial"/>
        </w:rPr>
      </w:pPr>
      <w:r w:rsidRPr="00202DB3">
        <w:rPr>
          <w:rFonts w:ascii="Arial" w:hAnsi="Arial" w:cs="Arial"/>
        </w:rPr>
        <w:t xml:space="preserve">An evaluation team will be assigned to evaluate the proposals. The </w:t>
      </w:r>
      <w:r w:rsidRPr="003D601E">
        <w:rPr>
          <w:rFonts w:ascii="Arial" w:hAnsi="Arial" w:cs="Arial"/>
        </w:rPr>
        <w:t>BID</w:t>
      </w:r>
      <w:r w:rsidRPr="00202DB3">
        <w:rPr>
          <w:rFonts w:ascii="Arial" w:hAnsi="Arial" w:cs="Arial"/>
        </w:rPr>
        <w:t>s will be evaluated, including but not necessarily limited to: qualifications and experience performing similar work,</w:t>
      </w:r>
      <w:r w:rsidR="00B5100D">
        <w:rPr>
          <w:rFonts w:ascii="Arial" w:hAnsi="Arial" w:cs="Arial"/>
        </w:rPr>
        <w:t xml:space="preserve"> technical capacity, </w:t>
      </w:r>
      <w:r w:rsidRPr="00202DB3">
        <w:rPr>
          <w:rFonts w:ascii="Arial" w:hAnsi="Arial" w:cs="Arial"/>
        </w:rPr>
        <w:t xml:space="preserve">proposed scope of work and methodology, ability to meet project deadlines, </w:t>
      </w:r>
      <w:r w:rsidR="00B5100D">
        <w:rPr>
          <w:rFonts w:ascii="Arial" w:hAnsi="Arial" w:cs="Arial"/>
        </w:rPr>
        <w:t xml:space="preserve">financial capacity </w:t>
      </w:r>
      <w:r w:rsidRPr="00202DB3">
        <w:rPr>
          <w:rFonts w:ascii="Arial" w:hAnsi="Arial" w:cs="Arial"/>
        </w:rPr>
        <w:t>and</w:t>
      </w:r>
      <w:r w:rsidR="00B5100D">
        <w:rPr>
          <w:rFonts w:ascii="Arial" w:hAnsi="Arial" w:cs="Arial"/>
        </w:rPr>
        <w:t xml:space="preserve"> </w:t>
      </w:r>
      <w:r w:rsidR="00E57641">
        <w:rPr>
          <w:rFonts w:ascii="Arial" w:hAnsi="Arial" w:cs="Arial"/>
        </w:rPr>
        <w:t>price proposal</w:t>
      </w:r>
      <w:r w:rsidRPr="00202DB3">
        <w:rPr>
          <w:rFonts w:ascii="Arial" w:hAnsi="Arial" w:cs="Arial"/>
        </w:rPr>
        <w:t>. Based on this review, TENDERERs may be selected for personal interviews if required by the CLIENT, at the TENDERER’s own expense. An award recommendation by the evaluation committee will be based on merit, relying on the information presented in the proposal and presented to the CLIENT</w:t>
      </w:r>
      <w:r>
        <w:rPr>
          <w:rFonts w:ascii="Arial" w:hAnsi="Arial" w:cs="Arial"/>
        </w:rPr>
        <w:t>.</w:t>
      </w:r>
    </w:p>
    <w:p w14:paraId="4BAF66EC" w14:textId="77777777" w:rsidR="00CE5514" w:rsidRDefault="00CE5514" w:rsidP="00CE5514">
      <w:pPr>
        <w:spacing w:line="260" w:lineRule="atLeast"/>
        <w:jc w:val="both"/>
        <w:rPr>
          <w:rFonts w:ascii="Arial" w:hAnsi="Arial" w:cs="Arial"/>
        </w:rPr>
      </w:pPr>
    </w:p>
    <w:p w14:paraId="2288AFE6" w14:textId="67DEC8AF" w:rsidR="00CE5514" w:rsidRPr="00202DB3" w:rsidRDefault="00CE5514" w:rsidP="005845FE">
      <w:pPr>
        <w:pStyle w:val="Heading1"/>
        <w:numPr>
          <w:ilvl w:val="0"/>
          <w:numId w:val="39"/>
        </w:numPr>
      </w:pPr>
      <w:bookmarkStart w:id="13" w:name="_Toc227152071"/>
      <w:r w:rsidRPr="00202DB3">
        <w:t>ADDENDUM</w:t>
      </w:r>
      <w:bookmarkEnd w:id="13"/>
    </w:p>
    <w:p w14:paraId="70D0DDB9" w14:textId="77777777" w:rsidR="00CE5514" w:rsidRPr="005174F2" w:rsidRDefault="00CE5514" w:rsidP="005845FE">
      <w:pPr>
        <w:pStyle w:val="ListParagraph"/>
        <w:numPr>
          <w:ilvl w:val="1"/>
          <w:numId w:val="39"/>
        </w:numPr>
        <w:jc w:val="left"/>
        <w:rPr>
          <w:rFonts w:ascii="Arial" w:hAnsi="Arial" w:cs="Arial"/>
        </w:rPr>
      </w:pPr>
      <w:r w:rsidRPr="005174F2">
        <w:rPr>
          <w:rFonts w:ascii="Arial" w:hAnsi="Arial" w:cs="Arial"/>
        </w:rPr>
        <w:t xml:space="preserve">In the event the CLIENT is required to issue notifications of changes or corrections to the tender package, such addendums shall be emailed. Each addendum shall contain a notification which requires the TENDERER to sign and include each addendum with the BID. It is mandatory that the CLIENT receives confirmation (email) that the TENDERER has indeed received the addendum. Failure to comply with the instructions on an addendum may result in rejection of the BID. Each modification published will constitute a part of the tender </w:t>
      </w:r>
      <w:r>
        <w:rPr>
          <w:rFonts w:ascii="Arial" w:hAnsi="Arial" w:cs="Arial"/>
        </w:rPr>
        <w:t>documents and will be published on the website: www. tenders.ge</w:t>
      </w:r>
      <w:r w:rsidRPr="005174F2">
        <w:rPr>
          <w:rFonts w:ascii="Arial" w:hAnsi="Arial" w:cs="Arial"/>
        </w:rPr>
        <w:t xml:space="preserve">.  </w:t>
      </w:r>
    </w:p>
    <w:p w14:paraId="17D6F3E0" w14:textId="77777777" w:rsidR="00CE5514" w:rsidRPr="005174F2" w:rsidRDefault="00CE5514" w:rsidP="005845FE">
      <w:pPr>
        <w:pStyle w:val="ListParagraph"/>
        <w:numPr>
          <w:ilvl w:val="1"/>
          <w:numId w:val="39"/>
        </w:numPr>
        <w:rPr>
          <w:rFonts w:ascii="Arial" w:hAnsi="Arial" w:cs="Arial"/>
        </w:rPr>
      </w:pPr>
      <w:bookmarkStart w:id="14" w:name="_Hlk224124997"/>
      <w:r w:rsidRPr="00C73DFE">
        <w:rPr>
          <w:rFonts w:ascii="Arial" w:hAnsi="Arial" w:cs="Arial"/>
        </w:rPr>
        <w:t xml:space="preserve">The </w:t>
      </w:r>
      <w:r w:rsidRPr="008C6180">
        <w:rPr>
          <w:rFonts w:ascii="Arial" w:hAnsi="Arial" w:cs="Arial"/>
        </w:rPr>
        <w:t>CLIENT</w:t>
      </w:r>
      <w:r w:rsidRPr="00C73DFE">
        <w:rPr>
          <w:rFonts w:ascii="Arial" w:hAnsi="Arial" w:cs="Arial"/>
        </w:rPr>
        <w:t xml:space="preserve"> may extend the deadline for submitting tenders to give tenderers sufficient time to take modifications into account when preparing their tenders</w:t>
      </w:r>
    </w:p>
    <w:p w14:paraId="2D6468BB" w14:textId="77777777" w:rsidR="001E5328" w:rsidRPr="00202DB3" w:rsidRDefault="001E5328" w:rsidP="005845FE">
      <w:pPr>
        <w:pStyle w:val="Heading1"/>
        <w:numPr>
          <w:ilvl w:val="0"/>
          <w:numId w:val="39"/>
        </w:numPr>
      </w:pPr>
      <w:bookmarkStart w:id="15" w:name="_Toc227152072"/>
      <w:bookmarkEnd w:id="14"/>
      <w:r w:rsidRPr="00202DB3">
        <w:t>SAFETY REGULATIONS</w:t>
      </w:r>
      <w:bookmarkEnd w:id="15"/>
    </w:p>
    <w:p w14:paraId="00129FD6" w14:textId="51B1BC34" w:rsidR="001E5328" w:rsidRDefault="001E5328" w:rsidP="001E5328">
      <w:pPr>
        <w:rPr>
          <w:rFonts w:ascii="Arial" w:hAnsi="Arial" w:cs="Arial"/>
        </w:rPr>
      </w:pPr>
      <w:r w:rsidRPr="00202DB3">
        <w:rPr>
          <w:rFonts w:ascii="Arial" w:hAnsi="Arial" w:cs="Arial"/>
        </w:rPr>
        <w:t xml:space="preserve">TENDERER must confirm within the BID its agreement for all of TENDERER’S workforce and sub-contractors to participate and comply with the CLIENT’s on-site safety orientation and requirements and all legal regulations of Georgia. The contracted TENDERER is obliged to provide his employees and meet with the Health and Safety corresponding standards and norms, the Supplier will assume responsibility to instruct, train and equip with safety units and techniques the personal </w:t>
      </w:r>
      <w:r w:rsidRPr="00202DB3">
        <w:rPr>
          <w:rFonts w:ascii="Arial" w:hAnsi="Arial" w:cs="Arial"/>
        </w:rPr>
        <w:lastRenderedPageBreak/>
        <w:t xml:space="preserve">during operation on site. In case the </w:t>
      </w:r>
      <w:r>
        <w:rPr>
          <w:rFonts w:ascii="Arial" w:hAnsi="Arial" w:cs="Arial"/>
        </w:rPr>
        <w:t>Contracto</w:t>
      </w:r>
      <w:r w:rsidRPr="00202DB3">
        <w:rPr>
          <w:rFonts w:ascii="Arial" w:hAnsi="Arial" w:cs="Arial"/>
        </w:rPr>
        <w:t xml:space="preserve">r or the employees will breach the mentioned rules, the responsibility fully lies with the </w:t>
      </w:r>
      <w:r>
        <w:rPr>
          <w:rFonts w:ascii="Arial" w:hAnsi="Arial" w:cs="Arial"/>
        </w:rPr>
        <w:t>Contractor. The Contractor</w:t>
      </w:r>
      <w:r w:rsidR="000C302A">
        <w:rPr>
          <w:rFonts w:ascii="Arial" w:hAnsi="Arial" w:cs="Arial"/>
        </w:rPr>
        <w:t xml:space="preserve"> shall provide certified Health and Safety specialist, who will ensure to conduct corresponding instructions for the personal before the commencement of the working day, supervise the whole working process on daily basis.</w:t>
      </w:r>
    </w:p>
    <w:p w14:paraId="4F7D1C1E" w14:textId="77777777" w:rsidR="000C302A" w:rsidRPr="000C302A" w:rsidRDefault="000C302A" w:rsidP="005845FE">
      <w:pPr>
        <w:pStyle w:val="Heading1"/>
        <w:numPr>
          <w:ilvl w:val="0"/>
          <w:numId w:val="39"/>
        </w:numPr>
      </w:pPr>
      <w:bookmarkStart w:id="16" w:name="_Toc227152073"/>
      <w:r w:rsidRPr="00202DB3">
        <w:t xml:space="preserve">INSPECTION </w:t>
      </w:r>
      <w:r>
        <w:t xml:space="preserve">OF </w:t>
      </w:r>
      <w:r w:rsidRPr="00202DB3">
        <w:t>WORK QUALITY CONTROL AND SUPERVISING</w:t>
      </w:r>
      <w:bookmarkEnd w:id="16"/>
      <w:r w:rsidRPr="000C302A">
        <w:rPr>
          <w:rFonts w:ascii="Arial" w:hAnsi="Arial" w:cs="Arial"/>
        </w:rPr>
        <w:t xml:space="preserve"> </w:t>
      </w:r>
    </w:p>
    <w:p w14:paraId="167C62C2" w14:textId="5F0B4C5B" w:rsidR="000C302A" w:rsidRPr="00202DB3" w:rsidRDefault="000C302A" w:rsidP="000C302A">
      <w:pPr>
        <w:pStyle w:val="Heading1"/>
        <w:numPr>
          <w:ilvl w:val="0"/>
          <w:numId w:val="0"/>
        </w:numPr>
        <w:ind w:left="360"/>
      </w:pPr>
      <w:bookmarkStart w:id="17" w:name="_Toc224147287"/>
      <w:bookmarkStart w:id="18" w:name="_Toc226749799"/>
      <w:bookmarkStart w:id="19" w:name="_Toc227152074"/>
      <w:r w:rsidRPr="00202DB3">
        <w:rPr>
          <w:rFonts w:ascii="Arial" w:hAnsi="Arial" w:cs="Arial"/>
        </w:rPr>
        <w:t>The CLIENT shall have right</w:t>
      </w:r>
      <w:bookmarkEnd w:id="17"/>
      <w:bookmarkEnd w:id="18"/>
      <w:bookmarkEnd w:id="19"/>
    </w:p>
    <w:p w14:paraId="6ED45CFB" w14:textId="77455D16" w:rsidR="000C302A" w:rsidRDefault="000C302A" w:rsidP="000C302A">
      <w:pPr>
        <w:rPr>
          <w:rFonts w:ascii="Arial" w:hAnsi="Arial" w:cs="Arial"/>
        </w:rPr>
      </w:pPr>
      <w:r>
        <w:rPr>
          <w:rFonts w:ascii="Arial" w:hAnsi="Arial" w:cs="Arial"/>
        </w:rPr>
        <w:t>1 To</w:t>
      </w:r>
      <w:r w:rsidRPr="00202DB3">
        <w:rPr>
          <w:rFonts w:ascii="Arial" w:hAnsi="Arial" w:cs="Arial"/>
        </w:rPr>
        <w:t xml:space="preserve"> inspect the quality and progress of Work at any time at its discretion, to change the scope of Work and to give mandatory instructions to the Contractor; </w:t>
      </w:r>
    </w:p>
    <w:p w14:paraId="3070697A" w14:textId="4C8DF408" w:rsidR="000C302A" w:rsidRDefault="000C302A" w:rsidP="000C302A">
      <w:pPr>
        <w:rPr>
          <w:rFonts w:ascii="Arial" w:hAnsi="Arial" w:cs="Arial"/>
        </w:rPr>
      </w:pPr>
      <w:r>
        <w:rPr>
          <w:rFonts w:ascii="Arial" w:hAnsi="Arial" w:cs="Arial"/>
        </w:rPr>
        <w:t xml:space="preserve">2. To </w:t>
      </w:r>
      <w:r w:rsidRPr="00202DB3">
        <w:rPr>
          <w:rFonts w:ascii="Arial" w:hAnsi="Arial" w:cs="Arial"/>
        </w:rPr>
        <w:t xml:space="preserve">appoint the supervisor (the “Supervisor”) and to delegate any and all rights and duties of the CLIENT, including, but not limited to the right to give the Contractor any verbal and/or written instructions related to Works, while remedying the shortcomings and defects and/or during the Warranty Period. </w:t>
      </w:r>
    </w:p>
    <w:p w14:paraId="47F2160D" w14:textId="39E9478A" w:rsidR="000C302A" w:rsidRPr="00202DB3" w:rsidRDefault="000C302A" w:rsidP="000C302A">
      <w:pPr>
        <w:rPr>
          <w:rFonts w:ascii="Arial" w:hAnsi="Arial" w:cs="Arial"/>
        </w:rPr>
      </w:pPr>
      <w:r>
        <w:rPr>
          <w:rFonts w:ascii="Arial" w:hAnsi="Arial" w:cs="Arial"/>
        </w:rPr>
        <w:t xml:space="preserve">2 </w:t>
      </w:r>
      <w:r w:rsidRPr="00202DB3">
        <w:rPr>
          <w:rFonts w:ascii="Arial" w:hAnsi="Arial" w:cs="Arial"/>
        </w:rPr>
        <w:t xml:space="preserve">The CLIENT or its authorized representative will have the right of inspection of the </w:t>
      </w:r>
      <w:r>
        <w:rPr>
          <w:rFonts w:ascii="Arial" w:hAnsi="Arial" w:cs="Arial"/>
        </w:rPr>
        <w:t>works/deliver</w:t>
      </w:r>
      <w:r w:rsidRPr="00202DB3">
        <w:rPr>
          <w:rFonts w:ascii="Arial" w:hAnsi="Arial" w:cs="Arial"/>
        </w:rPr>
        <w:t xml:space="preserve">y. </w:t>
      </w:r>
    </w:p>
    <w:p w14:paraId="2D44D68D" w14:textId="727455FB" w:rsidR="000C302A" w:rsidRDefault="000C302A" w:rsidP="000C302A">
      <w:pPr>
        <w:rPr>
          <w:rFonts w:ascii="Arial" w:hAnsi="Arial" w:cs="Arial"/>
        </w:rPr>
      </w:pPr>
      <w:r w:rsidRPr="00202DB3">
        <w:rPr>
          <w:rFonts w:ascii="Arial" w:hAnsi="Arial" w:cs="Arial"/>
        </w:rPr>
        <w:t>The CLIENT or its authorized representative will have the power to reject any work performed or being performed that does not conform to the preliminary agreed quality and specification,</w:t>
      </w:r>
      <w:r>
        <w:rPr>
          <w:rFonts w:ascii="Arial" w:hAnsi="Arial" w:cs="Arial"/>
        </w:rPr>
        <w:t xml:space="preserve"> as during the working process as within the warranty period.</w:t>
      </w:r>
      <w:r w:rsidRPr="00202DB3">
        <w:rPr>
          <w:rFonts w:ascii="Arial" w:hAnsi="Arial" w:cs="Arial"/>
        </w:rPr>
        <w:t xml:space="preserve"> </w:t>
      </w:r>
    </w:p>
    <w:p w14:paraId="7FC14B2C" w14:textId="77777777" w:rsidR="000C302A" w:rsidRDefault="000C302A" w:rsidP="00CE5514">
      <w:pPr>
        <w:spacing w:line="260" w:lineRule="atLeast"/>
        <w:jc w:val="both"/>
        <w:rPr>
          <w:rFonts w:ascii="Arial" w:hAnsi="Arial" w:cs="Arial"/>
          <w:b/>
          <w:lang w:val="en-GB"/>
        </w:rPr>
      </w:pPr>
    </w:p>
    <w:p w14:paraId="64683E3D" w14:textId="6EE74AAC" w:rsidR="00CE5514" w:rsidRDefault="00FA1FC6" w:rsidP="00CE5514">
      <w:pPr>
        <w:spacing w:line="260" w:lineRule="atLeast"/>
        <w:jc w:val="both"/>
        <w:rPr>
          <w:rFonts w:ascii="Arial" w:hAnsi="Arial" w:cs="Arial"/>
          <w:b/>
          <w:lang w:val="en-GB"/>
        </w:rPr>
      </w:pPr>
      <w:r>
        <w:rPr>
          <w:rFonts w:ascii="Arial" w:hAnsi="Arial" w:cs="Arial"/>
          <w:b/>
          <w:lang w:val="en-GB"/>
        </w:rPr>
        <w:t>13. GENERAL OBLIGATIONS</w:t>
      </w:r>
    </w:p>
    <w:p w14:paraId="52BF945B" w14:textId="77777777" w:rsidR="000C302A" w:rsidRDefault="000C302A" w:rsidP="00CE5514">
      <w:pPr>
        <w:spacing w:line="260" w:lineRule="atLeast"/>
        <w:jc w:val="both"/>
        <w:rPr>
          <w:rFonts w:ascii="Arial" w:hAnsi="Arial" w:cs="Arial"/>
          <w:b/>
          <w:lang w:val="en-GB"/>
        </w:rPr>
      </w:pPr>
    </w:p>
    <w:p w14:paraId="4F2355E6" w14:textId="5C093EE9" w:rsidR="000C302A" w:rsidRPr="00F20467" w:rsidRDefault="000C302A" w:rsidP="000C302A">
      <w:pPr>
        <w:jc w:val="both"/>
        <w:rPr>
          <w:rFonts w:ascii="Arial" w:hAnsi="Arial" w:cs="Arial"/>
        </w:rPr>
      </w:pPr>
      <w:r w:rsidRPr="00F20467">
        <w:rPr>
          <w:rFonts w:ascii="Arial" w:hAnsi="Arial" w:cs="Arial"/>
        </w:rPr>
        <w:t>General conditions for the construction work</w:t>
      </w:r>
    </w:p>
    <w:p w14:paraId="00E35A95" w14:textId="77777777" w:rsidR="000C302A" w:rsidRPr="00F20467" w:rsidRDefault="000C302A" w:rsidP="000C302A">
      <w:pPr>
        <w:jc w:val="both"/>
        <w:rPr>
          <w:rFonts w:ascii="Arial" w:hAnsi="Arial" w:cs="Arial"/>
        </w:rPr>
      </w:pPr>
    </w:p>
    <w:p w14:paraId="19A349A0" w14:textId="2D1DDADC"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Informing obligation of the Contractor during project implementation</w:t>
      </w:r>
    </w:p>
    <w:p w14:paraId="284C3646" w14:textId="336DF70F"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The Contractor is obliged to inform the </w:t>
      </w:r>
      <w:r w:rsidR="00F20467" w:rsidRPr="00F20467">
        <w:rPr>
          <w:rFonts w:ascii="Arial" w:hAnsi="Arial" w:cs="Arial"/>
        </w:rPr>
        <w:t>CLIENT</w:t>
      </w:r>
      <w:r w:rsidRPr="00F20467">
        <w:rPr>
          <w:rFonts w:ascii="Arial" w:hAnsi="Arial" w:cs="Arial"/>
        </w:rPr>
        <w:t xml:space="preserve"> in written form about circumstances that could lead to defects or damages. This obligation applies not only on the services and works implemented by the Contractor himself, but also on services and works implemented by other companies on the construction site he is aware of.</w:t>
      </w:r>
    </w:p>
    <w:p w14:paraId="0ECAE949"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Information about the construction site during the tender preparation</w:t>
      </w:r>
    </w:p>
    <w:p w14:paraId="19643E6F"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The Contractor is obliged to inform himself about the situation on the site (</w:t>
      </w:r>
      <w:proofErr w:type="gramStart"/>
      <w:r w:rsidRPr="00F20467">
        <w:rPr>
          <w:rFonts w:ascii="Arial" w:hAnsi="Arial" w:cs="Arial"/>
        </w:rPr>
        <w:t>e.g.</w:t>
      </w:r>
      <w:proofErr w:type="gramEnd"/>
      <w:r w:rsidRPr="00F20467">
        <w:rPr>
          <w:rFonts w:ascii="Arial" w:hAnsi="Arial" w:cs="Arial"/>
        </w:rPr>
        <w:t xml:space="preserve"> access to the site, access to the installation areas, infrastructure, connections with electricity, fresh water, sewage, etc.)</w:t>
      </w:r>
    </w:p>
    <w:p w14:paraId="35BBE28B" w14:textId="77777777"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Actual measurements</w:t>
      </w:r>
    </w:p>
    <w:p w14:paraId="03EECD82" w14:textId="19C6FC8A" w:rsidR="000C302A" w:rsidRPr="00F20467" w:rsidRDefault="000C302A" w:rsidP="000C302A">
      <w:pPr>
        <w:suppressAutoHyphens/>
        <w:spacing w:before="120" w:after="120"/>
        <w:jc w:val="both"/>
        <w:rPr>
          <w:rFonts w:ascii="Arial" w:hAnsi="Arial" w:cs="Arial"/>
        </w:rPr>
      </w:pPr>
      <w:r w:rsidRPr="00F20467">
        <w:rPr>
          <w:rFonts w:ascii="Arial" w:hAnsi="Arial" w:cs="Arial"/>
        </w:rPr>
        <w:t>The Contractor is obliged to take on site measurements and comparing the measurements with provided plans and documents. In case of deviations</w:t>
      </w:r>
      <w:r w:rsidR="00D41CA5">
        <w:rPr>
          <w:rFonts w:ascii="Arial" w:hAnsi="Arial" w:cs="Arial"/>
        </w:rPr>
        <w:t xml:space="preserve"> to the existing Contract Scope</w:t>
      </w:r>
      <w:r w:rsidR="00F20467">
        <w:rPr>
          <w:rFonts w:ascii="Arial" w:hAnsi="Arial" w:cs="Arial"/>
        </w:rPr>
        <w:t xml:space="preserve">, actual material difference </w:t>
      </w:r>
      <w:r w:rsidRPr="00F20467">
        <w:rPr>
          <w:rFonts w:ascii="Arial" w:hAnsi="Arial" w:cs="Arial"/>
        </w:rPr>
        <w:t>the Contractor must inform the Site Supervision and the</w:t>
      </w:r>
      <w:r w:rsidR="00F20467">
        <w:rPr>
          <w:rFonts w:ascii="Arial" w:hAnsi="Arial" w:cs="Arial"/>
        </w:rPr>
        <w:t xml:space="preserve"> CLIENT</w:t>
      </w:r>
      <w:r w:rsidRPr="00F20467">
        <w:rPr>
          <w:rFonts w:ascii="Arial" w:hAnsi="Arial" w:cs="Arial"/>
        </w:rPr>
        <w:t xml:space="preserve"> written form before starting the implementation.</w:t>
      </w:r>
    </w:p>
    <w:p w14:paraId="7B4EB3FD" w14:textId="77777777"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Access to the site, streets, damages, cleaning during project implementation</w:t>
      </w:r>
    </w:p>
    <w:p w14:paraId="155BE0DB"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The Contractor has to organize and to coordinate the access to the construction site. Costs for damages should be borne by the Contractor. The construction site has to be cleaned periodically (once a week)</w:t>
      </w:r>
    </w:p>
    <w:p w14:paraId="00CDF36D" w14:textId="77777777"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Power, fresh water, sewage, toilets</w:t>
      </w:r>
    </w:p>
    <w:p w14:paraId="7800431C" w14:textId="4E7A0428" w:rsidR="000C302A" w:rsidRPr="00F20467" w:rsidRDefault="000C302A" w:rsidP="000C302A">
      <w:pPr>
        <w:suppressAutoHyphens/>
        <w:spacing w:before="120" w:after="120"/>
        <w:jc w:val="both"/>
        <w:rPr>
          <w:rFonts w:ascii="Arial" w:hAnsi="Arial" w:cs="Arial"/>
        </w:rPr>
      </w:pPr>
      <w:r w:rsidRPr="00F20467">
        <w:rPr>
          <w:rFonts w:ascii="Arial" w:hAnsi="Arial" w:cs="Arial"/>
        </w:rPr>
        <w:t>The costs for electricity should be borne by the Contractor.</w:t>
      </w:r>
    </w:p>
    <w:p w14:paraId="3D1B70F3" w14:textId="6C5A2375" w:rsidR="000C302A" w:rsidRPr="00F20467" w:rsidRDefault="000C302A" w:rsidP="000C302A">
      <w:pPr>
        <w:suppressAutoHyphens/>
        <w:spacing w:before="120" w:after="120"/>
        <w:jc w:val="both"/>
        <w:rPr>
          <w:rFonts w:ascii="Arial" w:hAnsi="Arial" w:cs="Arial"/>
        </w:rPr>
      </w:pPr>
      <w:r w:rsidRPr="00F20467">
        <w:rPr>
          <w:rFonts w:ascii="Arial" w:hAnsi="Arial" w:cs="Arial"/>
        </w:rPr>
        <w:lastRenderedPageBreak/>
        <w:t>The costs for fresh water should be borne by the Contractor.</w:t>
      </w:r>
    </w:p>
    <w:p w14:paraId="1791FCDA" w14:textId="3749E6F2" w:rsidR="000C302A" w:rsidRPr="00F20467" w:rsidRDefault="00F20467" w:rsidP="000C302A">
      <w:pPr>
        <w:suppressAutoHyphens/>
        <w:spacing w:before="120" w:after="120"/>
        <w:jc w:val="both"/>
        <w:rPr>
          <w:rFonts w:ascii="Arial" w:hAnsi="Arial" w:cs="Arial"/>
        </w:rPr>
      </w:pPr>
      <w:r>
        <w:rPr>
          <w:rFonts w:ascii="Arial" w:hAnsi="Arial" w:cs="Arial"/>
        </w:rPr>
        <w:t>The CLIENT shall not be responsible for provision of any communications or utilities for the CONTRACTOR.</w:t>
      </w:r>
    </w:p>
    <w:p w14:paraId="359C3C13" w14:textId="77777777" w:rsidR="00F20467" w:rsidRDefault="00F20467" w:rsidP="000C302A">
      <w:pPr>
        <w:suppressAutoHyphens/>
        <w:spacing w:before="120" w:after="120"/>
        <w:jc w:val="both"/>
        <w:rPr>
          <w:rFonts w:ascii="Arial" w:hAnsi="Arial" w:cs="Arial"/>
        </w:rPr>
      </w:pPr>
    </w:p>
    <w:p w14:paraId="5C314C4B" w14:textId="77777777"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Project Manager of the Contractor</w:t>
      </w:r>
    </w:p>
    <w:p w14:paraId="6A48B315"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A responsible project manager must be available at the site during the entire construction period.</w:t>
      </w:r>
    </w:p>
    <w:p w14:paraId="020B24AB" w14:textId="77777777" w:rsidR="000C302A" w:rsidRPr="00F20467" w:rsidRDefault="000C302A" w:rsidP="000C302A">
      <w:pPr>
        <w:suppressAutoHyphens/>
        <w:spacing w:before="120" w:after="120"/>
        <w:jc w:val="both"/>
        <w:rPr>
          <w:rFonts w:ascii="Arial" w:hAnsi="Arial" w:cs="Arial"/>
          <w:b/>
          <w:bCs/>
        </w:rPr>
      </w:pPr>
      <w:r w:rsidRPr="00F20467">
        <w:rPr>
          <w:rFonts w:ascii="Arial" w:hAnsi="Arial" w:cs="Arial"/>
          <w:b/>
          <w:bCs/>
        </w:rPr>
        <w:t>Job meetings</w:t>
      </w:r>
    </w:p>
    <w:p w14:paraId="008A6727" w14:textId="04D5F595" w:rsidR="000C302A" w:rsidRPr="00F20467" w:rsidRDefault="000C302A" w:rsidP="000C302A">
      <w:pPr>
        <w:suppressAutoHyphens/>
        <w:spacing w:before="120" w:after="120"/>
        <w:jc w:val="both"/>
        <w:rPr>
          <w:rFonts w:ascii="Arial" w:hAnsi="Arial" w:cs="Arial"/>
        </w:rPr>
      </w:pPr>
      <w:r w:rsidRPr="00F20467">
        <w:rPr>
          <w:rFonts w:ascii="Arial" w:hAnsi="Arial" w:cs="Arial"/>
        </w:rPr>
        <w:t>The Contractor is obliged to participate in all meetings arranged and coordinated by the Site supervision</w:t>
      </w:r>
      <w:r w:rsidR="000C1D40">
        <w:rPr>
          <w:rFonts w:ascii="Arial" w:hAnsi="Arial" w:cs="Arial"/>
        </w:rPr>
        <w:t xml:space="preserve"> </w:t>
      </w:r>
      <w:r w:rsidR="000C1D40" w:rsidRPr="000C1D40">
        <w:rPr>
          <w:rFonts w:ascii="Arial" w:hAnsi="Arial" w:cs="Arial"/>
        </w:rPr>
        <w:t>and the</w:t>
      </w:r>
      <w:r w:rsidRPr="00F20467">
        <w:rPr>
          <w:rFonts w:ascii="Arial" w:hAnsi="Arial" w:cs="Arial"/>
        </w:rPr>
        <w:t xml:space="preserve"> Project Team. Job meetings will be scheduled weekly during the construction period.</w:t>
      </w:r>
    </w:p>
    <w:p w14:paraId="237C74A8"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The purpose of the job meeting is to assure proper coordination, determine construction progress, monitor progress and update the implementation schedule, review requisitions and change orders, expedite completion of the project in accordance with the contract documents and review other relevant items.</w:t>
      </w:r>
    </w:p>
    <w:p w14:paraId="78942732" w14:textId="77777777" w:rsidR="000C302A" w:rsidRPr="000C1D40" w:rsidRDefault="000C302A" w:rsidP="000C302A">
      <w:pPr>
        <w:suppressAutoHyphens/>
        <w:spacing w:before="120" w:after="120"/>
        <w:jc w:val="both"/>
        <w:rPr>
          <w:rFonts w:ascii="Arial" w:hAnsi="Arial" w:cs="Arial"/>
          <w:b/>
          <w:bCs/>
        </w:rPr>
      </w:pPr>
      <w:r w:rsidRPr="000C1D40">
        <w:rPr>
          <w:rFonts w:ascii="Arial" w:hAnsi="Arial" w:cs="Arial"/>
          <w:b/>
          <w:bCs/>
        </w:rPr>
        <w:t>Construction weekly reports</w:t>
      </w:r>
    </w:p>
    <w:p w14:paraId="66B0A505" w14:textId="4F9BEE2F"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The Contractor is obliged to note all relevant information in a weekly report which must be provided to the project team </w:t>
      </w:r>
      <w:r w:rsidR="000C1D40">
        <w:rPr>
          <w:rFonts w:ascii="Arial" w:hAnsi="Arial" w:cs="Arial"/>
        </w:rPr>
        <w:t>on the preliminary agreed el. mail</w:t>
      </w:r>
      <w:r w:rsidRPr="00F20467">
        <w:rPr>
          <w:rFonts w:ascii="Arial" w:hAnsi="Arial" w:cs="Arial"/>
        </w:rPr>
        <w:t xml:space="preserve">. </w:t>
      </w:r>
    </w:p>
    <w:p w14:paraId="21B79466"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The following information must be noted by the PM (data shall cover full info occurred on daily basis when appropriate): </w:t>
      </w:r>
    </w:p>
    <w:p w14:paraId="1AC4CFE5"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Number of workers on the site on daily basis</w:t>
      </w:r>
    </w:p>
    <w:p w14:paraId="0B683892"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Number of working hours on daily basis</w:t>
      </w:r>
    </w:p>
    <w:p w14:paraId="384EEB3E"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Work done in accordance to the bill of quantity on daily basis</w:t>
      </w:r>
    </w:p>
    <w:p w14:paraId="46A377D3" w14:textId="039FBB78"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Weather condition on site (</w:t>
      </w:r>
      <w:r w:rsidR="000C1D40">
        <w:rPr>
          <w:rFonts w:ascii="Arial" w:hAnsi="Arial" w:cs="Arial"/>
          <w:lang w:val="en-US"/>
        </w:rPr>
        <w:t xml:space="preserve">in case weather conditions impede the working process the CONTRACTOR shall notify the CLILENT and Supervisor on the </w:t>
      </w:r>
      <w:proofErr w:type="gramStart"/>
      <w:r w:rsidR="000C1D40">
        <w:rPr>
          <w:rFonts w:ascii="Arial" w:hAnsi="Arial" w:cs="Arial"/>
          <w:lang w:val="en-US"/>
        </w:rPr>
        <w:t xml:space="preserve">mail </w:t>
      </w:r>
      <w:r w:rsidRPr="00F20467">
        <w:rPr>
          <w:rFonts w:ascii="Arial" w:hAnsi="Arial" w:cs="Arial"/>
          <w:lang w:val="en-US"/>
        </w:rPr>
        <w:t>)</w:t>
      </w:r>
      <w:proofErr w:type="gramEnd"/>
      <w:r w:rsidRPr="00F20467">
        <w:rPr>
          <w:rFonts w:ascii="Arial" w:hAnsi="Arial" w:cs="Arial"/>
          <w:lang w:val="en-US"/>
        </w:rPr>
        <w:t xml:space="preserve"> </w:t>
      </w:r>
    </w:p>
    <w:p w14:paraId="0838AC60"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Delivery of materials on the building site on daily basis</w:t>
      </w:r>
    </w:p>
    <w:p w14:paraId="0139A6BC"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Visits to the site: name, function on daily basis</w:t>
      </w:r>
    </w:p>
    <w:p w14:paraId="1BBE3531"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Meetings on site on daily basis</w:t>
      </w:r>
    </w:p>
    <w:p w14:paraId="6B0B69CC"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Incidents</w:t>
      </w:r>
    </w:p>
    <w:p w14:paraId="2FE6AA03" w14:textId="77777777" w:rsidR="000C302A" w:rsidRPr="00F20467" w:rsidRDefault="000C302A" w:rsidP="000C1D40">
      <w:pPr>
        <w:pStyle w:val="ListParagraph"/>
        <w:numPr>
          <w:ilvl w:val="0"/>
          <w:numId w:val="34"/>
        </w:numPr>
        <w:suppressAutoHyphens/>
        <w:spacing w:before="120" w:line="240" w:lineRule="auto"/>
        <w:rPr>
          <w:rFonts w:ascii="Arial" w:hAnsi="Arial" w:cs="Arial"/>
          <w:lang w:val="en-US"/>
        </w:rPr>
      </w:pPr>
      <w:r w:rsidRPr="00F20467">
        <w:rPr>
          <w:rFonts w:ascii="Arial" w:hAnsi="Arial" w:cs="Arial"/>
          <w:lang w:val="en-US"/>
        </w:rPr>
        <w:t>Others</w:t>
      </w:r>
    </w:p>
    <w:p w14:paraId="3F1510BA" w14:textId="77777777" w:rsidR="000C302A" w:rsidRPr="00F20467" w:rsidRDefault="000C302A" w:rsidP="000C302A">
      <w:pPr>
        <w:suppressAutoHyphens/>
        <w:spacing w:before="120" w:after="120"/>
        <w:jc w:val="both"/>
        <w:rPr>
          <w:rFonts w:ascii="Arial" w:hAnsi="Arial" w:cs="Arial"/>
        </w:rPr>
      </w:pPr>
      <w:r w:rsidRPr="00F20467">
        <w:rPr>
          <w:rFonts w:ascii="Arial" w:hAnsi="Arial" w:cs="Arial"/>
        </w:rPr>
        <w:t>The template for the weekly report is attached at the end of this document (Annex to be provided upon request). The submission of weekly reports, revision, comments or written confirmation shall not be the basis of payment.</w:t>
      </w:r>
    </w:p>
    <w:p w14:paraId="262F8F08" w14:textId="1DC85FC5"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The </w:t>
      </w:r>
      <w:r w:rsidR="000C1D40">
        <w:rPr>
          <w:rFonts w:ascii="Arial" w:hAnsi="Arial" w:cs="Arial"/>
        </w:rPr>
        <w:t>CLIENT</w:t>
      </w:r>
      <w:r w:rsidRPr="00F20467">
        <w:rPr>
          <w:rFonts w:ascii="Arial" w:hAnsi="Arial" w:cs="Arial"/>
        </w:rPr>
        <w:t xml:space="preserve"> is entitled to suspend further payments if above mention reports are not submitted. </w:t>
      </w:r>
    </w:p>
    <w:p w14:paraId="3D5E2BF4" w14:textId="77777777" w:rsidR="000C1D40" w:rsidRDefault="000C1D40" w:rsidP="000C302A">
      <w:pPr>
        <w:suppressAutoHyphens/>
        <w:spacing w:before="120" w:after="120"/>
        <w:jc w:val="both"/>
        <w:rPr>
          <w:rFonts w:ascii="Arial" w:hAnsi="Arial" w:cs="Arial"/>
        </w:rPr>
      </w:pPr>
    </w:p>
    <w:p w14:paraId="6F952E42" w14:textId="5A95BC1B" w:rsidR="000C1D40" w:rsidRPr="000C1D40" w:rsidRDefault="000C302A" w:rsidP="000C302A">
      <w:pPr>
        <w:suppressAutoHyphens/>
        <w:spacing w:before="120" w:after="120"/>
        <w:jc w:val="both"/>
        <w:rPr>
          <w:rFonts w:ascii="Arial" w:hAnsi="Arial" w:cs="Arial"/>
          <w:b/>
          <w:bCs/>
        </w:rPr>
      </w:pPr>
      <w:r w:rsidRPr="000C1D40">
        <w:rPr>
          <w:rFonts w:ascii="Arial" w:hAnsi="Arial" w:cs="Arial"/>
          <w:b/>
          <w:bCs/>
        </w:rPr>
        <w:t xml:space="preserve">Changes of services and works during the construction – </w:t>
      </w:r>
      <w:r w:rsidR="000C1D40" w:rsidRPr="000C1D40">
        <w:rPr>
          <w:rFonts w:ascii="Arial" w:hAnsi="Arial" w:cs="Arial"/>
          <w:b/>
          <w:bCs/>
        </w:rPr>
        <w:t>Changes related to the quantity/volume</w:t>
      </w:r>
    </w:p>
    <w:p w14:paraId="6B814DE2" w14:textId="77777777" w:rsidR="000C1D40" w:rsidRDefault="000C1D40" w:rsidP="000C302A">
      <w:pPr>
        <w:suppressAutoHyphens/>
        <w:spacing w:before="120" w:after="120"/>
        <w:jc w:val="both"/>
        <w:rPr>
          <w:rFonts w:ascii="Arial" w:hAnsi="Arial" w:cs="Arial"/>
        </w:rPr>
      </w:pPr>
    </w:p>
    <w:p w14:paraId="4A91FB1D" w14:textId="1051CE3C" w:rsidR="000C302A" w:rsidRPr="00F20467" w:rsidRDefault="000C1D40" w:rsidP="000C302A">
      <w:pPr>
        <w:suppressAutoHyphens/>
        <w:spacing w:before="120" w:after="120"/>
        <w:jc w:val="both"/>
        <w:rPr>
          <w:rFonts w:ascii="Arial" w:hAnsi="Arial" w:cs="Arial"/>
        </w:rPr>
      </w:pPr>
      <w:r>
        <w:rPr>
          <w:rFonts w:ascii="Arial" w:hAnsi="Arial" w:cs="Arial"/>
        </w:rPr>
        <w:t>The CLIENT</w:t>
      </w:r>
      <w:r w:rsidR="000C302A" w:rsidRPr="00F20467">
        <w:rPr>
          <w:rFonts w:ascii="Arial" w:hAnsi="Arial" w:cs="Arial"/>
        </w:rPr>
        <w:t xml:space="preserve"> is entitled to change the contracted services and works by a Change Order. The Contractor has to submit his Change Proposal prior to the implementation of the works and services. The Contractor shall include detailed breakdowns of labor and materials for all trades involved and the estimated impact on the implementation schedule. The offer must be approved by the Contracting Authority prior to the implementation. </w:t>
      </w:r>
    </w:p>
    <w:p w14:paraId="5D5B71DB" w14:textId="67A01E14"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Works and services implemented without written approval by the </w:t>
      </w:r>
      <w:r w:rsidR="000C1D40">
        <w:rPr>
          <w:rFonts w:ascii="Arial" w:hAnsi="Arial" w:cs="Arial"/>
        </w:rPr>
        <w:t>CLIENT</w:t>
      </w:r>
      <w:r w:rsidRPr="00F20467">
        <w:rPr>
          <w:rFonts w:ascii="Arial" w:hAnsi="Arial" w:cs="Arial"/>
        </w:rPr>
        <w:t xml:space="preserve"> cannot be invoiced.</w:t>
      </w:r>
    </w:p>
    <w:p w14:paraId="182BD519" w14:textId="791143D6" w:rsidR="000C302A" w:rsidRPr="00F20467" w:rsidRDefault="000C302A" w:rsidP="000C302A">
      <w:pPr>
        <w:suppressAutoHyphens/>
        <w:spacing w:before="120" w:after="120"/>
        <w:jc w:val="both"/>
        <w:rPr>
          <w:rFonts w:ascii="Arial" w:hAnsi="Arial" w:cs="Arial"/>
        </w:rPr>
      </w:pPr>
      <w:r w:rsidRPr="00F20467">
        <w:rPr>
          <w:rFonts w:ascii="Arial" w:hAnsi="Arial" w:cs="Arial"/>
        </w:rPr>
        <w:t xml:space="preserve">In case of significant changes in the technical design, these changes must be approved by the </w:t>
      </w:r>
      <w:r w:rsidR="000C1D40">
        <w:rPr>
          <w:rFonts w:ascii="Arial" w:hAnsi="Arial" w:cs="Arial"/>
        </w:rPr>
        <w:t>CLIENT</w:t>
      </w:r>
      <w:r w:rsidRPr="00F20467">
        <w:rPr>
          <w:rFonts w:ascii="Arial" w:hAnsi="Arial" w:cs="Arial"/>
        </w:rPr>
        <w:t>.</w:t>
      </w:r>
    </w:p>
    <w:p w14:paraId="649AE131" w14:textId="77777777" w:rsidR="000C302A" w:rsidRPr="00E96895" w:rsidRDefault="000C302A" w:rsidP="000C302A">
      <w:pPr>
        <w:suppressAutoHyphens/>
        <w:spacing w:before="120" w:after="120"/>
        <w:jc w:val="both"/>
        <w:rPr>
          <w:rFonts w:ascii="Arial" w:hAnsi="Arial" w:cs="Arial"/>
          <w:b/>
          <w:bCs/>
        </w:rPr>
      </w:pPr>
      <w:r w:rsidRPr="00E96895">
        <w:rPr>
          <w:rFonts w:ascii="Arial" w:hAnsi="Arial" w:cs="Arial"/>
          <w:b/>
          <w:bCs/>
        </w:rPr>
        <w:lastRenderedPageBreak/>
        <w:t xml:space="preserve">Samples to be approved </w:t>
      </w:r>
    </w:p>
    <w:p w14:paraId="24BE0F16" w14:textId="42C65072" w:rsidR="000C302A" w:rsidRDefault="000C302A" w:rsidP="000C302A">
      <w:pPr>
        <w:suppressAutoHyphens/>
        <w:spacing w:before="120" w:after="120"/>
        <w:jc w:val="both"/>
        <w:rPr>
          <w:rFonts w:ascii="Arial" w:hAnsi="Arial" w:cs="Arial"/>
        </w:rPr>
      </w:pPr>
      <w:r w:rsidRPr="00F20467">
        <w:rPr>
          <w:rFonts w:ascii="Arial" w:hAnsi="Arial" w:cs="Arial"/>
        </w:rPr>
        <w:t xml:space="preserve">The Contracting Authority is entitled to demand samples of equipment and materials which are planned to be </w:t>
      </w:r>
      <w:r w:rsidR="00E96895">
        <w:rPr>
          <w:rFonts w:ascii="Arial" w:hAnsi="Arial" w:cs="Arial"/>
        </w:rPr>
        <w:t xml:space="preserve">used </w:t>
      </w:r>
      <w:r w:rsidRPr="00F20467">
        <w:rPr>
          <w:rFonts w:ascii="Arial" w:hAnsi="Arial" w:cs="Arial"/>
        </w:rPr>
        <w:t xml:space="preserve">by the Contractor. Those equipment and materials must be approved by the </w:t>
      </w:r>
      <w:r w:rsidR="00E96895">
        <w:rPr>
          <w:rFonts w:ascii="Arial" w:hAnsi="Arial" w:cs="Arial"/>
        </w:rPr>
        <w:t>CLIENT</w:t>
      </w:r>
      <w:r w:rsidRPr="00F20467">
        <w:rPr>
          <w:rFonts w:ascii="Arial" w:hAnsi="Arial" w:cs="Arial"/>
        </w:rPr>
        <w:t xml:space="preserve"> prior to the installation. Costs should be borne by the Contractor.</w:t>
      </w:r>
    </w:p>
    <w:p w14:paraId="31A7D4DA" w14:textId="3EA1BF20" w:rsidR="00E96895" w:rsidRDefault="00E96895" w:rsidP="000C302A">
      <w:pPr>
        <w:suppressAutoHyphens/>
        <w:spacing w:before="120" w:after="120"/>
        <w:jc w:val="both"/>
        <w:rPr>
          <w:rFonts w:ascii="Arial" w:hAnsi="Arial" w:cs="Arial"/>
        </w:rPr>
      </w:pPr>
    </w:p>
    <w:p w14:paraId="28B0FBC4" w14:textId="22312F0A" w:rsidR="002F76AF" w:rsidRDefault="002F76AF" w:rsidP="000C302A">
      <w:pPr>
        <w:suppressAutoHyphens/>
        <w:spacing w:before="120" w:after="120"/>
        <w:jc w:val="both"/>
        <w:rPr>
          <w:rFonts w:ascii="Arial" w:hAnsi="Arial" w:cs="Arial"/>
          <w:b/>
          <w:bCs/>
        </w:rPr>
      </w:pPr>
      <w:r w:rsidRPr="002F76AF">
        <w:rPr>
          <w:rFonts w:ascii="Arial" w:hAnsi="Arial" w:cs="Arial"/>
          <w:b/>
          <w:bCs/>
        </w:rPr>
        <w:t>Additional Works (unforeseen in the project scope)</w:t>
      </w:r>
    </w:p>
    <w:p w14:paraId="2E2044BB" w14:textId="3BD327C3" w:rsidR="002F76AF" w:rsidRDefault="002F76AF" w:rsidP="000C302A">
      <w:pPr>
        <w:suppressAutoHyphens/>
        <w:spacing w:before="120" w:after="120"/>
        <w:jc w:val="both"/>
        <w:rPr>
          <w:rFonts w:ascii="Arial" w:hAnsi="Arial" w:cs="Arial"/>
        </w:rPr>
      </w:pPr>
      <w:r w:rsidRPr="002F76AF">
        <w:rPr>
          <w:rFonts w:ascii="Arial" w:hAnsi="Arial" w:cs="Arial"/>
        </w:rPr>
        <w:t>The volume/quantity of works / supply, that are not envisaged in the contract, shall be preliminary agreed between the parties in a written form. The payment shall be made according to the fixed unit prices defined in the Contract relevant Annex 1.</w:t>
      </w:r>
    </w:p>
    <w:p w14:paraId="2EA937B0" w14:textId="6E3C4FC6" w:rsidR="007A70FC" w:rsidRDefault="007A70FC" w:rsidP="000C302A">
      <w:pPr>
        <w:suppressAutoHyphens/>
        <w:spacing w:before="120" w:after="120"/>
        <w:jc w:val="both"/>
        <w:rPr>
          <w:rFonts w:ascii="Arial" w:hAnsi="Arial" w:cs="Arial"/>
        </w:rPr>
      </w:pPr>
    </w:p>
    <w:p w14:paraId="163B4EB9" w14:textId="77777777" w:rsidR="007A70FC" w:rsidRDefault="007A70FC" w:rsidP="007A70FC">
      <w:pPr>
        <w:rPr>
          <w:rFonts w:ascii="Arial" w:hAnsi="Arial" w:cs="Arial"/>
        </w:rPr>
      </w:pPr>
    </w:p>
    <w:p w14:paraId="7C47DF4D" w14:textId="36E8DCD0" w:rsidR="007A70FC" w:rsidRPr="00AC6610" w:rsidRDefault="007A70FC" w:rsidP="00FA1FC6">
      <w:pPr>
        <w:pStyle w:val="Heading1"/>
        <w:numPr>
          <w:ilvl w:val="0"/>
          <w:numId w:val="43"/>
        </w:numPr>
      </w:pPr>
      <w:bookmarkStart w:id="20" w:name="_Toc227152075"/>
      <w:r>
        <w:t>PERFORMANCE SECURITY and WARRANTY BOND</w:t>
      </w:r>
      <w:bookmarkEnd w:id="20"/>
    </w:p>
    <w:p w14:paraId="6C4E93D7" w14:textId="5A5EC4FE" w:rsidR="007A70FC" w:rsidRPr="0081747B" w:rsidRDefault="00E574BA" w:rsidP="007A70FC">
      <w:pPr>
        <w:rPr>
          <w:rFonts w:ascii="Arial" w:hAnsi="Arial" w:cs="Arial"/>
        </w:rPr>
      </w:pPr>
      <w:r>
        <w:rPr>
          <w:rFonts w:ascii="Arial" w:hAnsi="Arial" w:cs="Arial"/>
        </w:rPr>
        <w:t>14</w:t>
      </w:r>
      <w:r w:rsidR="007A70FC">
        <w:rPr>
          <w:rFonts w:ascii="Arial" w:hAnsi="Arial" w:cs="Arial"/>
        </w:rPr>
        <w:t>.</w:t>
      </w:r>
      <w:r w:rsidR="007A70FC" w:rsidRPr="0081747B">
        <w:rPr>
          <w:rFonts w:ascii="Arial" w:hAnsi="Arial" w:cs="Arial"/>
        </w:rPr>
        <w:t xml:space="preserve">1. The </w:t>
      </w:r>
      <w:r w:rsidR="007A70FC" w:rsidRPr="008C6180">
        <w:rPr>
          <w:rFonts w:ascii="Arial" w:hAnsi="Arial" w:cs="Arial"/>
        </w:rPr>
        <w:t>TENDERER</w:t>
      </w:r>
      <w:r w:rsidR="007A70FC" w:rsidRPr="0081747B">
        <w:rPr>
          <w:rFonts w:ascii="Arial" w:hAnsi="Arial" w:cs="Arial"/>
        </w:rPr>
        <w:t xml:space="preserve"> shall, together </w:t>
      </w:r>
      <w:r w:rsidR="007A70FC">
        <w:rPr>
          <w:rFonts w:ascii="Arial" w:hAnsi="Arial" w:cs="Arial"/>
        </w:rPr>
        <w:t>with</w:t>
      </w:r>
      <w:r w:rsidR="007A70FC" w:rsidRPr="0081747B">
        <w:rPr>
          <w:rFonts w:ascii="Arial" w:hAnsi="Arial" w:cs="Arial"/>
        </w:rPr>
        <w:t xml:space="preserve"> countersigned contract, </w:t>
      </w:r>
      <w:r w:rsidR="007A70FC">
        <w:rPr>
          <w:rFonts w:ascii="Arial" w:hAnsi="Arial" w:cs="Arial"/>
        </w:rPr>
        <w:t>provide</w:t>
      </w:r>
      <w:r w:rsidR="007A70FC" w:rsidRPr="0081747B">
        <w:rPr>
          <w:rFonts w:ascii="Arial" w:hAnsi="Arial" w:cs="Arial"/>
        </w:rPr>
        <w:t xml:space="preserve"> a guarantee for the full and proper performance of the contract. The a</w:t>
      </w:r>
      <w:r w:rsidR="007A70FC">
        <w:rPr>
          <w:rFonts w:ascii="Arial" w:hAnsi="Arial" w:cs="Arial"/>
        </w:rPr>
        <w:t xml:space="preserve">mount of the guarantee </w:t>
      </w:r>
      <w:r w:rsidR="007A70FC" w:rsidRPr="0081747B">
        <w:rPr>
          <w:rFonts w:ascii="Arial" w:hAnsi="Arial" w:cs="Arial"/>
        </w:rPr>
        <w:t xml:space="preserve">shall be in the </w:t>
      </w:r>
      <w:r w:rsidR="007A70FC" w:rsidRPr="002F5D9B">
        <w:rPr>
          <w:rFonts w:ascii="Arial" w:hAnsi="Arial" w:cs="Arial"/>
          <w:b/>
        </w:rPr>
        <w:t>range of 10%</w:t>
      </w:r>
      <w:r w:rsidR="007A70FC" w:rsidRPr="0081747B">
        <w:rPr>
          <w:rFonts w:ascii="Arial" w:hAnsi="Arial" w:cs="Arial"/>
        </w:rPr>
        <w:t xml:space="preserve"> of the amount of the contract price including any amounts stipulated in addenda to the contract. </w:t>
      </w:r>
    </w:p>
    <w:p w14:paraId="1D8A9D83" w14:textId="33CC802C" w:rsidR="007A70FC" w:rsidRPr="0081747B" w:rsidRDefault="007A70FC" w:rsidP="007A70FC">
      <w:pPr>
        <w:rPr>
          <w:rFonts w:ascii="Arial" w:hAnsi="Arial" w:cs="Arial"/>
        </w:rPr>
      </w:pPr>
      <w:r>
        <w:rPr>
          <w:rFonts w:ascii="Arial" w:hAnsi="Arial" w:cs="Arial"/>
        </w:rPr>
        <w:t>1</w:t>
      </w:r>
      <w:r w:rsidR="00E574BA">
        <w:rPr>
          <w:rFonts w:ascii="Arial" w:hAnsi="Arial" w:cs="Arial"/>
        </w:rPr>
        <w:t>4</w:t>
      </w:r>
      <w:r w:rsidRPr="0081747B">
        <w:rPr>
          <w:rFonts w:ascii="Arial" w:hAnsi="Arial" w:cs="Arial"/>
        </w:rPr>
        <w:t xml:space="preserve">.2. The performance guarantee shall be held against payment to the </w:t>
      </w:r>
      <w:r w:rsidRPr="008C6180">
        <w:rPr>
          <w:rFonts w:ascii="Arial" w:hAnsi="Arial" w:cs="Arial"/>
        </w:rPr>
        <w:t>CLIENT</w:t>
      </w:r>
      <w:r w:rsidRPr="0081747B">
        <w:rPr>
          <w:rFonts w:ascii="Arial" w:hAnsi="Arial" w:cs="Arial"/>
        </w:rPr>
        <w:t xml:space="preserve"> f</w:t>
      </w:r>
      <w:r>
        <w:rPr>
          <w:rFonts w:ascii="Arial" w:hAnsi="Arial" w:cs="Arial"/>
        </w:rPr>
        <w:t>or any loss resulting from the C</w:t>
      </w:r>
      <w:r w:rsidRPr="0081747B">
        <w:rPr>
          <w:rFonts w:ascii="Arial" w:hAnsi="Arial" w:cs="Arial"/>
        </w:rPr>
        <w:t xml:space="preserve">ontractor's failure to perform its obligations under the contract. </w:t>
      </w:r>
    </w:p>
    <w:p w14:paraId="69C96E8C" w14:textId="782A5ECF" w:rsidR="007A70FC" w:rsidRPr="0081747B" w:rsidRDefault="007A70FC" w:rsidP="007A70FC">
      <w:pPr>
        <w:rPr>
          <w:rFonts w:ascii="Arial" w:hAnsi="Arial" w:cs="Arial"/>
        </w:rPr>
      </w:pPr>
      <w:r>
        <w:rPr>
          <w:rFonts w:ascii="Arial" w:hAnsi="Arial" w:cs="Arial"/>
        </w:rPr>
        <w:t>1</w:t>
      </w:r>
      <w:r w:rsidR="00E574BA">
        <w:rPr>
          <w:rFonts w:ascii="Arial" w:hAnsi="Arial" w:cs="Arial"/>
        </w:rPr>
        <w:t>4</w:t>
      </w:r>
      <w:r w:rsidRPr="0081747B">
        <w:rPr>
          <w:rFonts w:ascii="Arial" w:hAnsi="Arial" w:cs="Arial"/>
        </w:rPr>
        <w:t xml:space="preserve">.3. The performance guarantee shall be in provided in the form of a bank guarantee, </w:t>
      </w:r>
      <w:r>
        <w:rPr>
          <w:rFonts w:ascii="Arial" w:hAnsi="Arial" w:cs="Arial"/>
        </w:rPr>
        <w:t xml:space="preserve">or insurance company, </w:t>
      </w:r>
      <w:r w:rsidRPr="0081747B">
        <w:rPr>
          <w:rFonts w:ascii="Arial" w:hAnsi="Arial" w:cs="Arial"/>
        </w:rPr>
        <w:t>approve</w:t>
      </w:r>
      <w:r>
        <w:rPr>
          <w:rFonts w:ascii="Arial" w:hAnsi="Arial" w:cs="Arial"/>
        </w:rPr>
        <w:t xml:space="preserve">d by the </w:t>
      </w:r>
      <w:r w:rsidRPr="008C6180">
        <w:rPr>
          <w:rFonts w:ascii="Arial" w:hAnsi="Arial" w:cs="Arial"/>
        </w:rPr>
        <w:t>CLIENT</w:t>
      </w:r>
      <w:r>
        <w:rPr>
          <w:rFonts w:ascii="Arial" w:hAnsi="Arial" w:cs="Arial"/>
        </w:rPr>
        <w:t>, in the proportions of currency</w:t>
      </w:r>
      <w:r w:rsidRPr="0081747B">
        <w:rPr>
          <w:rFonts w:ascii="Arial" w:hAnsi="Arial" w:cs="Arial"/>
        </w:rPr>
        <w:t xml:space="preserve"> in which the original contract is payable. </w:t>
      </w:r>
    </w:p>
    <w:p w14:paraId="6FA2E765" w14:textId="436298AF" w:rsidR="007A70FC" w:rsidRPr="0081747B" w:rsidRDefault="007A70FC" w:rsidP="007A70FC">
      <w:pPr>
        <w:rPr>
          <w:rFonts w:ascii="Arial" w:hAnsi="Arial" w:cs="Arial"/>
        </w:rPr>
      </w:pPr>
      <w:r>
        <w:rPr>
          <w:rFonts w:ascii="Arial" w:hAnsi="Arial" w:cs="Arial"/>
        </w:rPr>
        <w:t>1</w:t>
      </w:r>
      <w:r w:rsidR="00E574BA">
        <w:rPr>
          <w:rFonts w:ascii="Arial" w:hAnsi="Arial" w:cs="Arial"/>
        </w:rPr>
        <w:t>4</w:t>
      </w:r>
      <w:r w:rsidRPr="0081747B">
        <w:rPr>
          <w:rFonts w:ascii="Arial" w:hAnsi="Arial" w:cs="Arial"/>
        </w:rPr>
        <w:t>.</w:t>
      </w:r>
      <w:r>
        <w:rPr>
          <w:rFonts w:ascii="Arial" w:hAnsi="Arial" w:cs="Arial"/>
        </w:rPr>
        <w:t>4</w:t>
      </w:r>
      <w:r w:rsidRPr="0081747B">
        <w:rPr>
          <w:rFonts w:ascii="Arial" w:hAnsi="Arial" w:cs="Arial"/>
        </w:rPr>
        <w:t xml:space="preserve">. No payments shall be made in favor of the contractor prior to the provision of the guarantee. The guarantee shall continue to remain valid until the date of the issuing of the </w:t>
      </w:r>
      <w:r>
        <w:rPr>
          <w:rFonts w:ascii="Arial" w:hAnsi="Arial" w:cs="Arial"/>
        </w:rPr>
        <w:t xml:space="preserve">mutually </w:t>
      </w:r>
      <w:r w:rsidRPr="0081747B">
        <w:rPr>
          <w:rFonts w:ascii="Arial" w:hAnsi="Arial" w:cs="Arial"/>
        </w:rPr>
        <w:t xml:space="preserve">signed final </w:t>
      </w:r>
      <w:r>
        <w:rPr>
          <w:rFonts w:ascii="Arial" w:hAnsi="Arial" w:cs="Arial"/>
        </w:rPr>
        <w:t>Act of Acceptance</w:t>
      </w:r>
      <w:r w:rsidRPr="0081747B">
        <w:rPr>
          <w:rFonts w:ascii="Arial" w:hAnsi="Arial" w:cs="Arial"/>
        </w:rPr>
        <w:t>.</w:t>
      </w:r>
    </w:p>
    <w:p w14:paraId="5793F52B" w14:textId="5DC52A12" w:rsidR="007A70FC" w:rsidRPr="0081747B" w:rsidRDefault="007A70FC" w:rsidP="007A70FC">
      <w:pPr>
        <w:rPr>
          <w:rFonts w:ascii="Arial" w:hAnsi="Arial" w:cs="Arial"/>
        </w:rPr>
      </w:pPr>
      <w:r>
        <w:rPr>
          <w:rFonts w:ascii="Arial" w:hAnsi="Arial" w:cs="Arial"/>
        </w:rPr>
        <w:t>1</w:t>
      </w:r>
      <w:r w:rsidR="00E574BA">
        <w:rPr>
          <w:rFonts w:ascii="Arial" w:hAnsi="Arial" w:cs="Arial"/>
        </w:rPr>
        <w:t>4</w:t>
      </w:r>
      <w:r>
        <w:rPr>
          <w:rFonts w:ascii="Arial" w:hAnsi="Arial" w:cs="Arial"/>
        </w:rPr>
        <w:t>.5</w:t>
      </w:r>
      <w:r w:rsidRPr="0081747B">
        <w:rPr>
          <w:rFonts w:ascii="Arial" w:hAnsi="Arial" w:cs="Arial"/>
        </w:rPr>
        <w:t xml:space="preserve">. The </w:t>
      </w:r>
      <w:r w:rsidRPr="008C6180">
        <w:rPr>
          <w:rFonts w:ascii="Arial" w:hAnsi="Arial" w:cs="Arial"/>
        </w:rPr>
        <w:t>CLIENT</w:t>
      </w:r>
      <w:r w:rsidRPr="0081747B">
        <w:rPr>
          <w:rFonts w:ascii="Arial" w:hAnsi="Arial" w:cs="Arial"/>
        </w:rPr>
        <w:t xml:space="preserve"> shall demand payment from the guarantee of all sums for which the guarantor is liable under the guarantee due to the contractor's default under the contract, in accordance with the terms of the guarantee and up to the value thereof. The guarantor shall, without delay, pay those sums upon first demand by the </w:t>
      </w:r>
      <w:r w:rsidRPr="008C6180">
        <w:rPr>
          <w:rFonts w:ascii="Arial" w:hAnsi="Arial" w:cs="Arial"/>
        </w:rPr>
        <w:t>CLIENT</w:t>
      </w:r>
      <w:r w:rsidRPr="0081747B">
        <w:rPr>
          <w:rFonts w:ascii="Arial" w:hAnsi="Arial" w:cs="Arial"/>
        </w:rPr>
        <w:t xml:space="preserve"> and the guarantor may not raise any objection for any reason whatsoever. Prior to making any claim under the performance guarantee, the </w:t>
      </w:r>
      <w:r w:rsidRPr="008C6180">
        <w:rPr>
          <w:rFonts w:ascii="Arial" w:hAnsi="Arial" w:cs="Arial"/>
        </w:rPr>
        <w:t>CLIENT</w:t>
      </w:r>
      <w:r w:rsidRPr="0081747B">
        <w:rPr>
          <w:rFonts w:ascii="Arial" w:hAnsi="Arial" w:cs="Arial"/>
        </w:rPr>
        <w:t xml:space="preserve"> shall notify the contractor stating the nature of the default in respect of which the claim is to be made. </w:t>
      </w:r>
    </w:p>
    <w:p w14:paraId="6231469D" w14:textId="45608D3E" w:rsidR="007A70FC" w:rsidRPr="0081747B" w:rsidRDefault="007A70FC" w:rsidP="007A70FC">
      <w:pPr>
        <w:rPr>
          <w:rFonts w:ascii="Arial" w:hAnsi="Arial" w:cs="Arial"/>
        </w:rPr>
      </w:pPr>
      <w:r>
        <w:rPr>
          <w:rFonts w:ascii="Arial" w:hAnsi="Arial" w:cs="Arial"/>
        </w:rPr>
        <w:t>1</w:t>
      </w:r>
      <w:r w:rsidR="00E574BA">
        <w:rPr>
          <w:rFonts w:ascii="Arial" w:hAnsi="Arial" w:cs="Arial"/>
        </w:rPr>
        <w:t>4</w:t>
      </w:r>
      <w:r>
        <w:rPr>
          <w:rFonts w:ascii="Arial" w:hAnsi="Arial" w:cs="Arial"/>
        </w:rPr>
        <w:t>.6</w:t>
      </w:r>
      <w:r w:rsidRPr="0081747B">
        <w:rPr>
          <w:rFonts w:ascii="Arial" w:hAnsi="Arial" w:cs="Arial"/>
        </w:rPr>
        <w:t xml:space="preserve"> </w:t>
      </w:r>
      <w:r>
        <w:rPr>
          <w:rFonts w:ascii="Arial" w:hAnsi="Arial" w:cs="Arial"/>
        </w:rPr>
        <w:t>T</w:t>
      </w:r>
      <w:r w:rsidRPr="0081747B">
        <w:rPr>
          <w:rFonts w:ascii="Arial" w:hAnsi="Arial" w:cs="Arial"/>
        </w:rPr>
        <w:t xml:space="preserve">he performance guarantee shall be released </w:t>
      </w:r>
      <w:r>
        <w:rPr>
          <w:rFonts w:ascii="Arial" w:hAnsi="Arial" w:cs="Arial"/>
        </w:rPr>
        <w:t>i</w:t>
      </w:r>
      <w:r w:rsidRPr="0081747B">
        <w:rPr>
          <w:rFonts w:ascii="Arial" w:hAnsi="Arial" w:cs="Arial"/>
        </w:rPr>
        <w:t xml:space="preserve">n </w:t>
      </w:r>
      <w:r w:rsidR="00A622B1">
        <w:rPr>
          <w:rFonts w:ascii="Sylfaen" w:hAnsi="Sylfaen" w:cs="Arial"/>
          <w:lang w:val="ka-GE"/>
        </w:rPr>
        <w:t>3</w:t>
      </w:r>
      <w:r w:rsidRPr="0081747B">
        <w:rPr>
          <w:rFonts w:ascii="Arial" w:hAnsi="Arial" w:cs="Arial"/>
        </w:rPr>
        <w:t xml:space="preserve">0 days of the issuing of the signed final </w:t>
      </w:r>
      <w:r>
        <w:rPr>
          <w:rFonts w:ascii="Arial" w:hAnsi="Arial" w:cs="Arial"/>
        </w:rPr>
        <w:t>Act of Acceptance</w:t>
      </w:r>
      <w:r w:rsidRPr="0081747B">
        <w:rPr>
          <w:rFonts w:ascii="Arial" w:hAnsi="Arial" w:cs="Arial"/>
        </w:rPr>
        <w:t xml:space="preserve"> for its total amount.</w:t>
      </w:r>
    </w:p>
    <w:p w14:paraId="176EE6A1" w14:textId="77777777" w:rsidR="007A70FC" w:rsidRPr="00AC6610" w:rsidRDefault="007A70FC" w:rsidP="007A70FC">
      <w:pPr>
        <w:rPr>
          <w:rFonts w:ascii="Arial" w:hAnsi="Arial" w:cs="Arial"/>
        </w:rPr>
      </w:pPr>
    </w:p>
    <w:p w14:paraId="1492700E" w14:textId="77777777" w:rsidR="007A70FC" w:rsidRPr="00AC6610" w:rsidRDefault="007A70FC" w:rsidP="007A70FC">
      <w:pPr>
        <w:rPr>
          <w:rFonts w:ascii="Arial" w:hAnsi="Arial" w:cs="Arial"/>
          <w:b/>
          <w:bCs/>
          <w:lang w:val="en-GB"/>
        </w:rPr>
      </w:pPr>
    </w:p>
    <w:p w14:paraId="50E17A17" w14:textId="77777777" w:rsidR="007A70FC" w:rsidRPr="00AC6610" w:rsidRDefault="007A70FC" w:rsidP="007A70FC">
      <w:pPr>
        <w:rPr>
          <w:rFonts w:ascii="Arial" w:hAnsi="Arial" w:cs="Arial"/>
          <w:b/>
          <w:bCs/>
          <w:lang w:val="en-GB"/>
        </w:rPr>
      </w:pPr>
      <w:r w:rsidRPr="00AC6610">
        <w:rPr>
          <w:rFonts w:ascii="Arial" w:hAnsi="Arial" w:cs="Arial"/>
          <w:b/>
          <w:bCs/>
          <w:lang w:val="en-GB"/>
        </w:rPr>
        <w:t>WARRANTY BOND</w:t>
      </w:r>
    </w:p>
    <w:p w14:paraId="75159640" w14:textId="77777777" w:rsidR="007A70FC" w:rsidRPr="00E70E11" w:rsidRDefault="007A70FC" w:rsidP="007A70FC">
      <w:pPr>
        <w:rPr>
          <w:rFonts w:ascii="Arial" w:hAnsi="Arial" w:cs="Arial"/>
        </w:rPr>
      </w:pPr>
      <w:r>
        <w:rPr>
          <w:rFonts w:ascii="Arial" w:hAnsi="Arial" w:cs="Arial"/>
        </w:rPr>
        <w:t xml:space="preserve">The selected TENDERER shall be </w:t>
      </w:r>
      <w:r w:rsidRPr="00E70E11">
        <w:rPr>
          <w:rFonts w:ascii="Arial" w:hAnsi="Arial" w:cs="Arial"/>
        </w:rPr>
        <w:t xml:space="preserve">obliged to provide to the Client the unconditional and irrevocable bank guarantee in the amount of </w:t>
      </w:r>
      <w:r w:rsidRPr="00E70E11">
        <w:rPr>
          <w:rFonts w:ascii="Arial" w:hAnsi="Arial" w:cs="Arial"/>
          <w:lang w:val="en-GB"/>
        </w:rPr>
        <w:t>500 000</w:t>
      </w:r>
      <w:r w:rsidRPr="00E70E11">
        <w:rPr>
          <w:rFonts w:ascii="Arial" w:hAnsi="Arial" w:cs="Arial"/>
        </w:rPr>
        <w:t xml:space="preserve"> GEL which shall be effective for 12 months upon signature of Final Acceptance Act and which will be used by the Client if the Contractor fails to eradicate defect/fault discovered during the </w:t>
      </w:r>
      <w:r>
        <w:rPr>
          <w:rFonts w:ascii="Arial" w:hAnsi="Arial" w:cs="Arial"/>
        </w:rPr>
        <w:t>12 months</w:t>
      </w:r>
      <w:r w:rsidRPr="00E70E11">
        <w:rPr>
          <w:rFonts w:ascii="Arial" w:hAnsi="Arial" w:cs="Arial"/>
        </w:rPr>
        <w:t xml:space="preserve">. The guarantee shall be distributed back to the Contractor upon completion of the mentioned period. The bank guarantee must be issued by an internationally recognized </w:t>
      </w:r>
      <w:r>
        <w:rPr>
          <w:rFonts w:ascii="Arial" w:hAnsi="Arial" w:cs="Arial"/>
        </w:rPr>
        <w:t xml:space="preserve">financial </w:t>
      </w:r>
      <w:r w:rsidRPr="00E70E11">
        <w:rPr>
          <w:rFonts w:ascii="Arial" w:hAnsi="Arial" w:cs="Arial"/>
        </w:rPr>
        <w:t>institution that will be acceptable to the Client.</w:t>
      </w:r>
    </w:p>
    <w:p w14:paraId="5832038B" w14:textId="77777777" w:rsidR="007A70FC" w:rsidRPr="00E70E11" w:rsidRDefault="007A70FC" w:rsidP="007A70FC">
      <w:pPr>
        <w:rPr>
          <w:rFonts w:ascii="Sylfaen" w:hAnsi="Sylfaen" w:cs="Arial"/>
          <w:lang w:val="en-GB"/>
        </w:rPr>
      </w:pPr>
    </w:p>
    <w:p w14:paraId="1ACD5E3C" w14:textId="77777777" w:rsidR="007A70FC" w:rsidRPr="007A70FC" w:rsidRDefault="007A70FC" w:rsidP="000C302A">
      <w:pPr>
        <w:suppressAutoHyphens/>
        <w:spacing w:before="120" w:after="120"/>
        <w:jc w:val="both"/>
        <w:rPr>
          <w:rFonts w:ascii="Arial" w:hAnsi="Arial" w:cs="Arial"/>
          <w:lang w:val="en-GB"/>
        </w:rPr>
      </w:pPr>
    </w:p>
    <w:p w14:paraId="2ED7079A" w14:textId="53CAD886" w:rsidR="002F76AF" w:rsidRPr="002F76AF" w:rsidRDefault="002F76AF" w:rsidP="00FA1FC6">
      <w:pPr>
        <w:pStyle w:val="Heading1"/>
        <w:numPr>
          <w:ilvl w:val="0"/>
          <w:numId w:val="43"/>
        </w:numPr>
      </w:pPr>
      <w:bookmarkStart w:id="21" w:name="_Toc227152076"/>
      <w:r w:rsidRPr="00FA1FC6">
        <w:rPr>
          <w:rFonts w:ascii="Arial" w:hAnsi="Arial" w:cs="Arial"/>
          <w:sz w:val="22"/>
        </w:rPr>
        <w:t>DOCUMENTATION</w:t>
      </w:r>
      <w:r w:rsidRPr="002F76AF">
        <w:t xml:space="preserve"> </w:t>
      </w:r>
      <w:r>
        <w:t xml:space="preserve">and </w:t>
      </w:r>
      <w:r w:rsidRPr="00202DB3">
        <w:t>CONFIDENTIALIT</w:t>
      </w:r>
      <w:r>
        <w:t>Y</w:t>
      </w:r>
      <w:bookmarkEnd w:id="21"/>
    </w:p>
    <w:p w14:paraId="0A4B73B1" w14:textId="77777777" w:rsidR="002F76AF" w:rsidRPr="00202DB3" w:rsidRDefault="002F76AF" w:rsidP="002F76AF">
      <w:pPr>
        <w:spacing w:line="260" w:lineRule="atLeast"/>
        <w:jc w:val="both"/>
        <w:rPr>
          <w:rFonts w:ascii="Arial" w:hAnsi="Arial" w:cs="Arial"/>
        </w:rPr>
      </w:pPr>
      <w:r w:rsidRPr="00202DB3">
        <w:rPr>
          <w:rFonts w:ascii="Arial" w:hAnsi="Arial" w:cs="Arial"/>
        </w:rPr>
        <w:t>All drawings, models and other technical documents produced shall be the property of the CLIENT, and shall not without the consent of the CLIENT be used, reproduced or made available to third parties beyond what is necessary in respect of the fulfilment of the Project.</w:t>
      </w:r>
    </w:p>
    <w:p w14:paraId="0BA2117D" w14:textId="77777777" w:rsidR="002F76AF" w:rsidRPr="00202DB3" w:rsidRDefault="002F76AF" w:rsidP="002F76AF">
      <w:pPr>
        <w:spacing w:line="260" w:lineRule="atLeast"/>
        <w:jc w:val="both"/>
        <w:rPr>
          <w:rFonts w:ascii="Arial" w:hAnsi="Arial" w:cs="Arial"/>
          <w:lang w:val="en-GB"/>
        </w:rPr>
      </w:pPr>
      <w:r w:rsidRPr="00202DB3">
        <w:rPr>
          <w:rFonts w:ascii="Arial" w:hAnsi="Arial" w:cs="Arial"/>
        </w:rPr>
        <w:t>The Detailed list of Documentation to be agreed between the TENDERER and the CLIENT before the Contract signature.</w:t>
      </w:r>
    </w:p>
    <w:p w14:paraId="6385A720" w14:textId="77777777" w:rsidR="002F76AF" w:rsidRPr="00202DB3" w:rsidRDefault="002F76AF" w:rsidP="002F76AF">
      <w:pPr>
        <w:rPr>
          <w:rFonts w:ascii="Arial" w:hAnsi="Arial" w:cs="Arial"/>
        </w:rPr>
      </w:pPr>
      <w:r w:rsidRPr="00202DB3">
        <w:rPr>
          <w:rFonts w:ascii="Arial" w:hAnsi="Arial" w:cs="Arial"/>
        </w:rPr>
        <w:t xml:space="preserve">All documents, specifications, plans, drawings and attachments of this BID Package are the property of the CLIENT. TENDERERS are not allowed to pass/transmit/distribute these to any third parties or use these for any purpose except for preparation of this </w:t>
      </w:r>
      <w:r w:rsidRPr="003D601E">
        <w:rPr>
          <w:rFonts w:ascii="Arial" w:hAnsi="Arial" w:cs="Arial"/>
        </w:rPr>
        <w:t>BID</w:t>
      </w:r>
      <w:r w:rsidRPr="00202DB3">
        <w:rPr>
          <w:rFonts w:ascii="Arial" w:hAnsi="Arial" w:cs="Arial"/>
        </w:rPr>
        <w:t>.</w:t>
      </w:r>
    </w:p>
    <w:p w14:paraId="196951BE" w14:textId="77777777" w:rsidR="002F76AF" w:rsidRDefault="002F76AF" w:rsidP="002F76AF">
      <w:pPr>
        <w:rPr>
          <w:rFonts w:ascii="Arial" w:hAnsi="Arial" w:cs="Arial"/>
        </w:rPr>
      </w:pPr>
      <w:r w:rsidRPr="00202DB3">
        <w:rPr>
          <w:rFonts w:ascii="Arial" w:hAnsi="Arial" w:cs="Arial"/>
        </w:rPr>
        <w:t>All documents issued and information given to the TENDERER shall be treated as confidential and both the CLIENT and the TENDERERS are responsible for this confidentiality.</w:t>
      </w:r>
    </w:p>
    <w:p w14:paraId="3EFBBFF8" w14:textId="77777777" w:rsidR="001B29DD" w:rsidRPr="0005280B" w:rsidRDefault="001B29DD" w:rsidP="001B29DD">
      <w:pPr>
        <w:spacing w:after="120" w:line="264" w:lineRule="auto"/>
        <w:jc w:val="both"/>
        <w:rPr>
          <w:rFonts w:ascii="Arial" w:hAnsi="Arial" w:cs="Arial"/>
          <w:b/>
          <w:lang w:val="en-GB"/>
        </w:rPr>
      </w:pPr>
    </w:p>
    <w:p w14:paraId="5B006595" w14:textId="10C8BF80" w:rsidR="001B29DD" w:rsidRPr="0005280B" w:rsidRDefault="001B29DD" w:rsidP="00FA1FC6">
      <w:pPr>
        <w:pStyle w:val="Heading1"/>
        <w:rPr>
          <w:rFonts w:ascii="Arial" w:hAnsi="Arial" w:cs="Arial"/>
          <w:b w:val="0"/>
        </w:rPr>
      </w:pPr>
      <w:bookmarkStart w:id="22" w:name="_Toc227152077"/>
      <w:r w:rsidRPr="0005280B">
        <w:rPr>
          <w:rFonts w:ascii="Arial" w:hAnsi="Arial" w:cs="Arial"/>
          <w:lang w:val="ka-GE"/>
        </w:rPr>
        <w:t>Additional Requirements</w:t>
      </w:r>
      <w:bookmarkEnd w:id="22"/>
    </w:p>
    <w:p w14:paraId="3945F2D3" w14:textId="38139E94" w:rsidR="001B29DD" w:rsidRPr="0005280B" w:rsidRDefault="001B29DD" w:rsidP="001B29DD">
      <w:pPr>
        <w:autoSpaceDE w:val="0"/>
        <w:autoSpaceDN w:val="0"/>
        <w:adjustRightInd w:val="0"/>
        <w:spacing w:after="120" w:line="264" w:lineRule="auto"/>
        <w:jc w:val="both"/>
        <w:rPr>
          <w:rFonts w:ascii="Arial" w:hAnsi="Arial" w:cs="Arial"/>
          <w:b/>
          <w:lang w:val="ka-GE"/>
        </w:rPr>
      </w:pPr>
      <w:r w:rsidRPr="0005280B">
        <w:rPr>
          <w:rFonts w:ascii="Arial" w:hAnsi="Arial" w:cs="Arial"/>
          <w:lang w:val="ka-GE"/>
        </w:rPr>
        <w:t>The TENDERER shall provide additinal information and the listed documents upon request:</w:t>
      </w:r>
    </w:p>
    <w:p w14:paraId="4B815F7E" w14:textId="30648838"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updated extract from the public registry</w:t>
      </w:r>
    </w:p>
    <w:p w14:paraId="3D39529E" w14:textId="08C2FE44"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the valid certificates/licenses (if relevant)</w:t>
      </w:r>
    </w:p>
    <w:p w14:paraId="5B235C2D" w14:textId="2393FB1F" w:rsidR="001B29DD" w:rsidRPr="00F47314" w:rsidRDefault="001B29DD" w:rsidP="00F47314">
      <w:pPr>
        <w:pStyle w:val="ListParagraph"/>
        <w:numPr>
          <w:ilvl w:val="0"/>
          <w:numId w:val="7"/>
        </w:numPr>
        <w:autoSpaceDE w:val="0"/>
        <w:autoSpaceDN w:val="0"/>
        <w:adjustRightInd w:val="0"/>
        <w:spacing w:after="200" w:line="276" w:lineRule="auto"/>
        <w:rPr>
          <w:rFonts w:ascii="Arial" w:hAnsi="Arial" w:cs="Arial"/>
        </w:rPr>
      </w:pPr>
      <w:r w:rsidRPr="00F47314">
        <w:rPr>
          <w:rFonts w:ascii="Arial" w:hAnsi="Arial" w:cs="Arial"/>
          <w:lang w:val="ka-GE"/>
        </w:rPr>
        <w:t xml:space="preserve"> full banking details</w:t>
      </w:r>
    </w:p>
    <w:p w14:paraId="76940FF3" w14:textId="71F84B80"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the company should not have budget arrears</w:t>
      </w:r>
    </w:p>
    <w:p w14:paraId="2934C2CF" w14:textId="5692942D"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detailed information about the litigation cases for the last five years</w:t>
      </w:r>
    </w:p>
    <w:p w14:paraId="68223778" w14:textId="59040A5A"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the list of partners</w:t>
      </w:r>
    </w:p>
    <w:p w14:paraId="03B6E03F" w14:textId="601266CD" w:rsidR="001B29DD" w:rsidRPr="0005280B" w:rsidRDefault="001B29DD" w:rsidP="001B29DD">
      <w:pPr>
        <w:numPr>
          <w:ilvl w:val="0"/>
          <w:numId w:val="7"/>
        </w:numPr>
        <w:autoSpaceDE w:val="0"/>
        <w:autoSpaceDN w:val="0"/>
        <w:adjustRightInd w:val="0"/>
        <w:spacing w:after="200" w:line="276" w:lineRule="auto"/>
        <w:contextualSpacing/>
        <w:jc w:val="both"/>
        <w:rPr>
          <w:rFonts w:ascii="Arial" w:hAnsi="Arial" w:cs="Arial"/>
          <w:lang w:val="en-GB"/>
        </w:rPr>
      </w:pPr>
      <w:r w:rsidRPr="0005280B">
        <w:rPr>
          <w:rFonts w:ascii="Arial" w:hAnsi="Arial" w:cs="Arial"/>
          <w:lang w:val="ka-GE"/>
        </w:rPr>
        <w:t xml:space="preserve">references </w:t>
      </w:r>
    </w:p>
    <w:p w14:paraId="19C588B6"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lang w:val="en-GB"/>
        </w:rPr>
      </w:pPr>
    </w:p>
    <w:p w14:paraId="4A1A6DF5" w14:textId="65EF6335" w:rsidR="001B29DD" w:rsidRPr="0005280B" w:rsidRDefault="001B29DD" w:rsidP="001B29DD">
      <w:pPr>
        <w:autoSpaceDE w:val="0"/>
        <w:autoSpaceDN w:val="0"/>
        <w:adjustRightInd w:val="0"/>
        <w:spacing w:after="200" w:line="276" w:lineRule="auto"/>
        <w:jc w:val="both"/>
        <w:rPr>
          <w:rFonts w:ascii="Arial" w:hAnsi="Arial" w:cs="Arial"/>
          <w:lang w:val="ka-GE"/>
        </w:rPr>
      </w:pPr>
      <w:r w:rsidRPr="0005280B">
        <w:rPr>
          <w:rFonts w:ascii="Arial" w:hAnsi="Arial" w:cs="Arial"/>
          <w:lang w:val="ka-GE"/>
        </w:rPr>
        <w:t>The CLIENT is entitles to disqualify the TENDERER if:</w:t>
      </w:r>
    </w:p>
    <w:p w14:paraId="344879D4" w14:textId="77777777" w:rsidR="001B29DD" w:rsidRPr="0005280B" w:rsidRDefault="001B29DD" w:rsidP="001B29DD">
      <w:pPr>
        <w:autoSpaceDE w:val="0"/>
        <w:autoSpaceDN w:val="0"/>
        <w:adjustRightInd w:val="0"/>
        <w:spacing w:after="200" w:line="276" w:lineRule="auto"/>
        <w:contextualSpacing/>
        <w:jc w:val="both"/>
        <w:rPr>
          <w:rFonts w:ascii="Arial" w:hAnsi="Arial" w:cs="Arial"/>
        </w:rPr>
      </w:pPr>
    </w:p>
    <w:p w14:paraId="5B7687F1" w14:textId="77777777" w:rsidR="001B29DD" w:rsidRPr="0005280B" w:rsidRDefault="001B29DD" w:rsidP="001B29DD">
      <w:pPr>
        <w:numPr>
          <w:ilvl w:val="0"/>
          <w:numId w:val="38"/>
        </w:numPr>
        <w:autoSpaceDE w:val="0"/>
        <w:autoSpaceDN w:val="0"/>
        <w:adjustRightInd w:val="0"/>
        <w:spacing w:after="200" w:line="276" w:lineRule="auto"/>
        <w:contextualSpacing/>
        <w:jc w:val="both"/>
        <w:rPr>
          <w:rFonts w:ascii="Arial" w:hAnsi="Arial" w:cs="Arial"/>
        </w:rPr>
      </w:pPr>
      <w:r w:rsidRPr="0005280B">
        <w:rPr>
          <w:rFonts w:ascii="Arial" w:hAnsi="Arial" w:cs="Arial"/>
        </w:rPr>
        <w:t>The Bidder is listed in the Debtors’ Register;</w:t>
      </w:r>
    </w:p>
    <w:p w14:paraId="6D49FECA" w14:textId="6BCBE20A" w:rsidR="001B29DD" w:rsidRPr="0005280B" w:rsidRDefault="001B29DD" w:rsidP="001B29DD">
      <w:pPr>
        <w:numPr>
          <w:ilvl w:val="0"/>
          <w:numId w:val="38"/>
        </w:numPr>
        <w:autoSpaceDE w:val="0"/>
        <w:autoSpaceDN w:val="0"/>
        <w:adjustRightInd w:val="0"/>
        <w:spacing w:after="200" w:line="276" w:lineRule="auto"/>
        <w:contextualSpacing/>
        <w:jc w:val="both"/>
        <w:rPr>
          <w:rFonts w:ascii="Arial" w:hAnsi="Arial" w:cs="Arial"/>
        </w:rPr>
      </w:pPr>
      <w:r w:rsidRPr="0005280B">
        <w:rPr>
          <w:rFonts w:ascii="Arial" w:hAnsi="Arial" w:cs="Arial"/>
        </w:rPr>
        <w:t>Any pledge/mortgage/encumbrance is registered on the Bidder’s property;</w:t>
      </w:r>
    </w:p>
    <w:p w14:paraId="4AC08E35" w14:textId="77777777" w:rsidR="001B29DD" w:rsidRPr="0005280B" w:rsidRDefault="001B29DD" w:rsidP="001B29DD">
      <w:pPr>
        <w:numPr>
          <w:ilvl w:val="0"/>
          <w:numId w:val="38"/>
        </w:numPr>
        <w:autoSpaceDE w:val="0"/>
        <w:autoSpaceDN w:val="0"/>
        <w:adjustRightInd w:val="0"/>
        <w:spacing w:after="200" w:line="276" w:lineRule="auto"/>
        <w:contextualSpacing/>
        <w:jc w:val="both"/>
        <w:rPr>
          <w:rFonts w:ascii="Arial" w:hAnsi="Arial" w:cs="Arial"/>
        </w:rPr>
      </w:pPr>
      <w:r w:rsidRPr="0005280B">
        <w:rPr>
          <w:rFonts w:ascii="Arial" w:hAnsi="Arial" w:cs="Arial"/>
        </w:rPr>
        <w:t>The Bidder is undergoing reorganization, liquidation, or insolvency/bankruptcy proceedings;</w:t>
      </w:r>
    </w:p>
    <w:p w14:paraId="581C66C9" w14:textId="77777777" w:rsidR="001B29DD" w:rsidRPr="0005280B" w:rsidRDefault="001B29DD" w:rsidP="001B29DD">
      <w:pPr>
        <w:numPr>
          <w:ilvl w:val="0"/>
          <w:numId w:val="38"/>
        </w:numPr>
        <w:autoSpaceDE w:val="0"/>
        <w:autoSpaceDN w:val="0"/>
        <w:adjustRightInd w:val="0"/>
        <w:spacing w:after="200" w:line="276" w:lineRule="auto"/>
        <w:contextualSpacing/>
        <w:jc w:val="both"/>
        <w:rPr>
          <w:rFonts w:ascii="Arial" w:hAnsi="Arial" w:cs="Arial"/>
        </w:rPr>
      </w:pPr>
      <w:r w:rsidRPr="0005280B">
        <w:rPr>
          <w:rFonts w:ascii="Arial" w:hAnsi="Arial" w:cs="Arial"/>
        </w:rPr>
        <w:t>The documentation/information required by the tender application:</w:t>
      </w:r>
      <w:r w:rsidRPr="0005280B">
        <w:rPr>
          <w:rFonts w:ascii="Arial" w:hAnsi="Arial" w:cs="Arial"/>
        </w:rPr>
        <w:br/>
      </w:r>
    </w:p>
    <w:p w14:paraId="54A01D90" w14:textId="77777777" w:rsidR="001B29DD" w:rsidRPr="0005280B" w:rsidRDefault="001B29DD" w:rsidP="0005280B">
      <w:pPr>
        <w:numPr>
          <w:ilvl w:val="1"/>
          <w:numId w:val="41"/>
        </w:numPr>
        <w:autoSpaceDE w:val="0"/>
        <w:autoSpaceDN w:val="0"/>
        <w:adjustRightInd w:val="0"/>
        <w:spacing w:after="200" w:line="276" w:lineRule="auto"/>
        <w:contextualSpacing/>
        <w:jc w:val="both"/>
        <w:rPr>
          <w:rFonts w:ascii="Arial" w:hAnsi="Arial" w:cs="Arial"/>
        </w:rPr>
      </w:pPr>
      <w:r w:rsidRPr="0005280B">
        <w:rPr>
          <w:rFonts w:ascii="Arial" w:hAnsi="Arial" w:cs="Arial"/>
        </w:rPr>
        <w:t>has not been fully submitted;</w:t>
      </w:r>
    </w:p>
    <w:p w14:paraId="1D9AF069" w14:textId="5CDD7CA0" w:rsidR="001B29DD" w:rsidRPr="0005280B" w:rsidRDefault="001B29DD" w:rsidP="0005280B">
      <w:pPr>
        <w:numPr>
          <w:ilvl w:val="1"/>
          <w:numId w:val="41"/>
        </w:numPr>
        <w:autoSpaceDE w:val="0"/>
        <w:autoSpaceDN w:val="0"/>
        <w:adjustRightInd w:val="0"/>
        <w:spacing w:after="200" w:line="276" w:lineRule="auto"/>
        <w:contextualSpacing/>
        <w:jc w:val="both"/>
        <w:rPr>
          <w:rFonts w:ascii="Arial" w:hAnsi="Arial" w:cs="Arial"/>
        </w:rPr>
      </w:pPr>
      <w:r w:rsidRPr="0005280B">
        <w:rPr>
          <w:rFonts w:ascii="Arial" w:hAnsi="Arial" w:cs="Arial"/>
        </w:rPr>
        <w:t>does not comply with the established requirements.</w:t>
      </w:r>
    </w:p>
    <w:p w14:paraId="5C05B07A" w14:textId="5B7F027C" w:rsidR="001B29DD" w:rsidRPr="0005280B" w:rsidRDefault="001B29DD" w:rsidP="0005280B">
      <w:pPr>
        <w:numPr>
          <w:ilvl w:val="1"/>
          <w:numId w:val="41"/>
        </w:numPr>
        <w:autoSpaceDE w:val="0"/>
        <w:autoSpaceDN w:val="0"/>
        <w:adjustRightInd w:val="0"/>
        <w:spacing w:after="200" w:line="276" w:lineRule="auto"/>
        <w:contextualSpacing/>
        <w:jc w:val="both"/>
        <w:rPr>
          <w:rFonts w:ascii="Arial" w:hAnsi="Arial" w:cs="Arial"/>
        </w:rPr>
      </w:pPr>
      <w:r w:rsidRPr="0005280B">
        <w:rPr>
          <w:rFonts w:ascii="Arial" w:hAnsi="Arial" w:cs="Arial"/>
        </w:rPr>
        <w:t>is inaccurate</w:t>
      </w:r>
    </w:p>
    <w:p w14:paraId="61502B55" w14:textId="534364CE" w:rsidR="001B29DD" w:rsidRPr="0005280B" w:rsidRDefault="001B29DD" w:rsidP="0005280B">
      <w:pPr>
        <w:numPr>
          <w:ilvl w:val="1"/>
          <w:numId w:val="41"/>
        </w:numPr>
        <w:autoSpaceDE w:val="0"/>
        <w:autoSpaceDN w:val="0"/>
        <w:adjustRightInd w:val="0"/>
        <w:spacing w:after="200" w:line="276" w:lineRule="auto"/>
        <w:contextualSpacing/>
        <w:jc w:val="both"/>
        <w:rPr>
          <w:rFonts w:ascii="Arial" w:hAnsi="Arial" w:cs="Arial"/>
        </w:rPr>
      </w:pPr>
      <w:r w:rsidRPr="0005280B">
        <w:rPr>
          <w:rFonts w:ascii="Arial" w:hAnsi="Arial" w:cs="Arial"/>
        </w:rPr>
        <w:t>is falsified</w:t>
      </w:r>
    </w:p>
    <w:p w14:paraId="5B9B551D"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rPr>
      </w:pPr>
    </w:p>
    <w:p w14:paraId="711D0F53" w14:textId="0DF42AE0" w:rsidR="001B29DD" w:rsidRPr="0005280B" w:rsidRDefault="001B29DD" w:rsidP="001B29DD">
      <w:pPr>
        <w:numPr>
          <w:ilvl w:val="0"/>
          <w:numId w:val="38"/>
        </w:numPr>
        <w:autoSpaceDE w:val="0"/>
        <w:autoSpaceDN w:val="0"/>
        <w:adjustRightInd w:val="0"/>
        <w:spacing w:after="200" w:line="276" w:lineRule="auto"/>
        <w:contextualSpacing/>
        <w:jc w:val="both"/>
        <w:rPr>
          <w:rFonts w:ascii="Arial" w:hAnsi="Arial" w:cs="Arial"/>
        </w:rPr>
      </w:pPr>
      <w:r w:rsidRPr="0005280B">
        <w:rPr>
          <w:rFonts w:ascii="Arial" w:hAnsi="Arial" w:cs="Arial"/>
        </w:rPr>
        <w:t xml:space="preserve">There exists any other objective circumstance that makes the </w:t>
      </w:r>
      <w:r w:rsidR="007527EC" w:rsidRPr="0005280B">
        <w:rPr>
          <w:rFonts w:ascii="Arial" w:hAnsi="Arial" w:cs="Arial"/>
        </w:rPr>
        <w:t>TENDERER</w:t>
      </w:r>
      <w:r w:rsidRPr="0005280B">
        <w:rPr>
          <w:rFonts w:ascii="Arial" w:hAnsi="Arial" w:cs="Arial"/>
        </w:rPr>
        <w:t>’s further participation in the tender impossible.</w:t>
      </w:r>
    </w:p>
    <w:p w14:paraId="02E1E289"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highlight w:val="yellow"/>
        </w:rPr>
      </w:pPr>
    </w:p>
    <w:p w14:paraId="2EBC4D28"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highlight w:val="yellow"/>
        </w:rPr>
      </w:pPr>
    </w:p>
    <w:p w14:paraId="5BEDC9DE"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lang w:val="en-GB"/>
        </w:rPr>
      </w:pPr>
    </w:p>
    <w:p w14:paraId="4C662583" w14:textId="77777777" w:rsidR="001B29DD" w:rsidRPr="0005280B" w:rsidRDefault="001B29DD" w:rsidP="001B29DD">
      <w:pPr>
        <w:autoSpaceDE w:val="0"/>
        <w:autoSpaceDN w:val="0"/>
        <w:adjustRightInd w:val="0"/>
        <w:spacing w:after="200" w:line="276" w:lineRule="auto"/>
        <w:ind w:left="720"/>
        <w:contextualSpacing/>
        <w:jc w:val="both"/>
        <w:rPr>
          <w:rFonts w:ascii="Arial" w:hAnsi="Arial" w:cs="Arial"/>
          <w:lang w:val="en-GB"/>
        </w:rPr>
      </w:pPr>
    </w:p>
    <w:p w14:paraId="05E36045" w14:textId="77777777" w:rsidR="00E574BA" w:rsidRPr="00E574BA" w:rsidRDefault="00E574BA" w:rsidP="00E574BA">
      <w:pPr>
        <w:autoSpaceDE w:val="0"/>
        <w:autoSpaceDN w:val="0"/>
        <w:adjustRightInd w:val="0"/>
        <w:spacing w:after="200" w:line="276" w:lineRule="auto"/>
        <w:ind w:left="720"/>
        <w:contextualSpacing/>
        <w:jc w:val="both"/>
        <w:rPr>
          <w:rFonts w:cstheme="minorHAnsi"/>
          <w:lang w:val="en-GB"/>
        </w:rPr>
      </w:pPr>
    </w:p>
    <w:p w14:paraId="6BC2187F" w14:textId="77777777" w:rsidR="00E574BA" w:rsidRPr="00E574BA" w:rsidRDefault="00E574BA" w:rsidP="00E574BA">
      <w:pPr>
        <w:autoSpaceDE w:val="0"/>
        <w:autoSpaceDN w:val="0"/>
        <w:adjustRightInd w:val="0"/>
        <w:spacing w:after="200" w:line="276" w:lineRule="auto"/>
        <w:jc w:val="both"/>
        <w:rPr>
          <w:rFonts w:cstheme="minorHAnsi"/>
          <w:lang w:val="en-GB"/>
        </w:rPr>
      </w:pPr>
    </w:p>
    <w:p w14:paraId="1032A85D" w14:textId="41AD73A7" w:rsidR="00E574BA" w:rsidRPr="00E574BA" w:rsidRDefault="00737206" w:rsidP="00E574BA">
      <w:pPr>
        <w:spacing w:after="0" w:line="264" w:lineRule="auto"/>
        <w:jc w:val="both"/>
        <w:rPr>
          <w:rFonts w:cstheme="minorHAnsi"/>
          <w:b/>
        </w:rPr>
      </w:pPr>
      <w:r>
        <w:rPr>
          <w:rFonts w:cstheme="minorHAnsi"/>
          <w:b/>
        </w:rPr>
        <w:t>ANNEX</w:t>
      </w:r>
      <w:r w:rsidR="00E574BA" w:rsidRPr="00E574BA">
        <w:rPr>
          <w:rFonts w:cstheme="minorHAnsi"/>
          <w:b/>
          <w:lang w:val="ka-GE"/>
        </w:rPr>
        <w:t xml:space="preserve"> №1 </w:t>
      </w:r>
      <w:r>
        <w:rPr>
          <w:rFonts w:cstheme="minorHAnsi"/>
          <w:b/>
        </w:rPr>
        <w:t xml:space="preserve">ADDITIONAL INFORMATION </w:t>
      </w:r>
    </w:p>
    <w:p w14:paraId="0271C4BE" w14:textId="77777777" w:rsidR="00E574BA" w:rsidRPr="00E574BA" w:rsidRDefault="00E574BA" w:rsidP="00E574BA">
      <w:pPr>
        <w:autoSpaceDE w:val="0"/>
        <w:autoSpaceDN w:val="0"/>
        <w:adjustRightInd w:val="0"/>
        <w:spacing w:after="200" w:line="276" w:lineRule="auto"/>
        <w:jc w:val="both"/>
        <w:rPr>
          <w:rFonts w:cstheme="minorHAnsi"/>
          <w:b/>
          <w:lang w:val="ka-GE"/>
        </w:rPr>
      </w:pPr>
    </w:p>
    <w:p w14:paraId="61954F0A" w14:textId="3A026257" w:rsidR="00E574BA" w:rsidRPr="00E574BA" w:rsidRDefault="00737206" w:rsidP="00E574BA">
      <w:pPr>
        <w:autoSpaceDE w:val="0"/>
        <w:autoSpaceDN w:val="0"/>
        <w:adjustRightInd w:val="0"/>
        <w:spacing w:after="200" w:line="276" w:lineRule="auto"/>
        <w:jc w:val="both"/>
        <w:rPr>
          <w:rFonts w:cstheme="minorHAnsi"/>
          <w:b/>
        </w:rPr>
      </w:pPr>
      <w:r>
        <w:rPr>
          <w:rFonts w:cstheme="minorHAnsi"/>
          <w:b/>
        </w:rPr>
        <w:t>GENERAL INFORMATION ABOUT THE COMPANY/TEAM</w:t>
      </w:r>
    </w:p>
    <w:tbl>
      <w:tblPr>
        <w:tblW w:w="9569" w:type="dxa"/>
        <w:tblInd w:w="-15" w:type="dxa"/>
        <w:tblLayout w:type="fixed"/>
        <w:tblCellMar>
          <w:left w:w="107" w:type="dxa"/>
          <w:right w:w="107" w:type="dxa"/>
        </w:tblCellMar>
        <w:tblLook w:val="0000" w:firstRow="0" w:lastRow="0" w:firstColumn="0" w:lastColumn="0" w:noHBand="0" w:noVBand="0"/>
      </w:tblPr>
      <w:tblGrid>
        <w:gridCol w:w="1953"/>
        <w:gridCol w:w="1526"/>
        <w:gridCol w:w="1816"/>
        <w:gridCol w:w="2137"/>
        <w:gridCol w:w="2137"/>
      </w:tblGrid>
      <w:tr w:rsidR="00E574BA" w:rsidRPr="00E574BA" w14:paraId="2153B6FD" w14:textId="77777777" w:rsidTr="00E1755E">
        <w:trPr>
          <w:cantSplit/>
          <w:trHeight w:val="837"/>
        </w:trPr>
        <w:tc>
          <w:tcPr>
            <w:tcW w:w="1953" w:type="dxa"/>
            <w:tcBorders>
              <w:top w:val="single" w:sz="12" w:space="0" w:color="auto"/>
              <w:left w:val="single" w:sz="12" w:space="0" w:color="auto"/>
              <w:bottom w:val="single" w:sz="12" w:space="0" w:color="auto"/>
            </w:tcBorders>
          </w:tcPr>
          <w:p w14:paraId="38061E4F" w14:textId="35C8F780" w:rsidR="00E574BA" w:rsidRPr="00E574BA" w:rsidRDefault="00737206" w:rsidP="00E574BA">
            <w:pPr>
              <w:spacing w:before="120" w:after="0" w:line="240" w:lineRule="exact"/>
              <w:rPr>
                <w:rFonts w:ascii="Arial" w:eastAsia="Times New Roman" w:hAnsi="Arial" w:cs="Arial"/>
                <w:b/>
                <w:snapToGrid w:val="0"/>
              </w:rPr>
            </w:pPr>
            <w:r w:rsidRPr="00737206">
              <w:rPr>
                <w:rFonts w:ascii="Arial" w:eastAsia="Times New Roman" w:hAnsi="Arial" w:cs="Arial"/>
                <w:b/>
                <w:snapToGrid w:val="0"/>
              </w:rPr>
              <w:t>Function/Role</w:t>
            </w:r>
          </w:p>
        </w:tc>
        <w:tc>
          <w:tcPr>
            <w:tcW w:w="1526" w:type="dxa"/>
            <w:tcBorders>
              <w:top w:val="single" w:sz="12" w:space="0" w:color="auto"/>
              <w:left w:val="single" w:sz="6" w:space="0" w:color="auto"/>
              <w:bottom w:val="single" w:sz="12" w:space="0" w:color="auto"/>
              <w:right w:val="single" w:sz="6" w:space="0" w:color="auto"/>
            </w:tcBorders>
          </w:tcPr>
          <w:p w14:paraId="5DC587DA" w14:textId="0C5AF24C" w:rsidR="00E574BA" w:rsidRPr="00E574BA" w:rsidRDefault="00737206" w:rsidP="00E574BA">
            <w:pPr>
              <w:spacing w:before="120" w:after="0" w:line="240" w:lineRule="exact"/>
              <w:jc w:val="center"/>
              <w:rPr>
                <w:rFonts w:ascii="Arial" w:eastAsia="Times New Roman" w:hAnsi="Arial" w:cs="Arial"/>
                <w:b/>
                <w:snapToGrid w:val="0"/>
                <w:lang w:val="ka-GE"/>
              </w:rPr>
            </w:pPr>
            <w:r w:rsidRPr="00737206">
              <w:rPr>
                <w:rFonts w:ascii="Arial" w:eastAsia="Times New Roman" w:hAnsi="Arial" w:cs="Arial"/>
                <w:b/>
                <w:snapToGrid w:val="0"/>
              </w:rPr>
              <w:t>Education</w:t>
            </w:r>
            <w:r w:rsidR="00E574BA" w:rsidRPr="00E574BA">
              <w:rPr>
                <w:rFonts w:ascii="Arial" w:eastAsia="Times New Roman" w:hAnsi="Arial" w:cs="Arial"/>
                <w:b/>
                <w:snapToGrid w:val="0"/>
                <w:lang w:val="ka-GE"/>
              </w:rPr>
              <w:t xml:space="preserve"> </w:t>
            </w:r>
          </w:p>
        </w:tc>
        <w:tc>
          <w:tcPr>
            <w:tcW w:w="1816" w:type="dxa"/>
            <w:tcBorders>
              <w:top w:val="single" w:sz="12" w:space="0" w:color="auto"/>
              <w:left w:val="single" w:sz="6" w:space="0" w:color="auto"/>
              <w:bottom w:val="single" w:sz="12" w:space="0" w:color="auto"/>
              <w:right w:val="single" w:sz="6" w:space="0" w:color="auto"/>
            </w:tcBorders>
          </w:tcPr>
          <w:p w14:paraId="7DF99726" w14:textId="2C12ECB8" w:rsidR="00E574BA" w:rsidRPr="00E574BA" w:rsidRDefault="00737206" w:rsidP="00E574BA">
            <w:pPr>
              <w:spacing w:before="120" w:after="0" w:line="240" w:lineRule="exact"/>
              <w:jc w:val="center"/>
              <w:rPr>
                <w:rFonts w:ascii="Arial" w:eastAsia="Times New Roman" w:hAnsi="Arial" w:cs="Arial"/>
                <w:b/>
                <w:snapToGrid w:val="0"/>
              </w:rPr>
            </w:pPr>
            <w:r w:rsidRPr="00737206">
              <w:rPr>
                <w:rFonts w:ascii="Arial" w:eastAsia="Times New Roman" w:hAnsi="Arial" w:cs="Arial"/>
                <w:b/>
                <w:snapToGrid w:val="0"/>
              </w:rPr>
              <w:t>Experience (Working Experience with the Participant Company)</w:t>
            </w:r>
          </w:p>
        </w:tc>
        <w:tc>
          <w:tcPr>
            <w:tcW w:w="2137" w:type="dxa"/>
            <w:tcBorders>
              <w:top w:val="single" w:sz="12" w:space="0" w:color="auto"/>
              <w:left w:val="single" w:sz="6" w:space="0" w:color="auto"/>
              <w:bottom w:val="single" w:sz="12" w:space="0" w:color="auto"/>
              <w:right w:val="single" w:sz="12" w:space="0" w:color="auto"/>
            </w:tcBorders>
          </w:tcPr>
          <w:p w14:paraId="6B288EA7" w14:textId="2EB5ABF5" w:rsidR="00E574BA" w:rsidRPr="00E574BA" w:rsidRDefault="00737206" w:rsidP="00737206">
            <w:pPr>
              <w:spacing w:before="120" w:after="0" w:line="240" w:lineRule="exact"/>
              <w:rPr>
                <w:rFonts w:ascii="Arial" w:eastAsia="Times New Roman" w:hAnsi="Arial" w:cs="Arial"/>
                <w:b/>
                <w:snapToGrid w:val="0"/>
              </w:rPr>
            </w:pPr>
            <w:r w:rsidRPr="00737206">
              <w:rPr>
                <w:rFonts w:ascii="Arial" w:eastAsia="Times New Roman" w:hAnsi="Arial" w:cs="Arial"/>
                <w:b/>
                <w:snapToGrid w:val="0"/>
              </w:rPr>
              <w:t>General Experience in the similar field</w:t>
            </w:r>
          </w:p>
        </w:tc>
        <w:tc>
          <w:tcPr>
            <w:tcW w:w="2137" w:type="dxa"/>
            <w:tcBorders>
              <w:top w:val="single" w:sz="12" w:space="0" w:color="auto"/>
              <w:left w:val="single" w:sz="6" w:space="0" w:color="auto"/>
              <w:bottom w:val="single" w:sz="12" w:space="0" w:color="auto"/>
              <w:right w:val="single" w:sz="12" w:space="0" w:color="auto"/>
            </w:tcBorders>
          </w:tcPr>
          <w:p w14:paraId="0DF594A2" w14:textId="450DB5C5" w:rsidR="00E574BA" w:rsidRPr="00E574BA" w:rsidRDefault="00737206" w:rsidP="00E574BA">
            <w:pPr>
              <w:spacing w:before="120" w:after="0" w:line="240" w:lineRule="exact"/>
              <w:jc w:val="center"/>
              <w:rPr>
                <w:rFonts w:ascii="Arial" w:eastAsia="Times New Roman" w:hAnsi="Arial" w:cs="Arial"/>
                <w:b/>
                <w:snapToGrid w:val="0"/>
              </w:rPr>
            </w:pPr>
            <w:r w:rsidRPr="00737206">
              <w:rPr>
                <w:rFonts w:ascii="Arial" w:eastAsia="Times New Roman" w:hAnsi="Arial" w:cs="Arial"/>
                <w:b/>
                <w:snapToGrid w:val="0"/>
              </w:rPr>
              <w:t>Permanent Employee/Contractor</w:t>
            </w:r>
          </w:p>
        </w:tc>
      </w:tr>
      <w:tr w:rsidR="00E574BA" w:rsidRPr="00E574BA" w14:paraId="2B5A2F2F" w14:textId="77777777" w:rsidTr="00E1755E">
        <w:trPr>
          <w:cantSplit/>
          <w:trHeight w:val="837"/>
        </w:trPr>
        <w:tc>
          <w:tcPr>
            <w:tcW w:w="1953" w:type="dxa"/>
            <w:tcBorders>
              <w:top w:val="single" w:sz="12" w:space="0" w:color="auto"/>
              <w:left w:val="single" w:sz="12" w:space="0" w:color="auto"/>
              <w:bottom w:val="single" w:sz="12" w:space="0" w:color="auto"/>
            </w:tcBorders>
          </w:tcPr>
          <w:p w14:paraId="239FBADD" w14:textId="77777777" w:rsidR="00E574BA" w:rsidRPr="00E574BA" w:rsidRDefault="00E574BA" w:rsidP="00E574BA">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41D0778B"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7586DF5E"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52340B1D"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319B3C04"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r>
      <w:tr w:rsidR="00E574BA" w:rsidRPr="00E574BA" w14:paraId="0299C55E" w14:textId="77777777" w:rsidTr="00E1755E">
        <w:trPr>
          <w:cantSplit/>
          <w:trHeight w:val="837"/>
        </w:trPr>
        <w:tc>
          <w:tcPr>
            <w:tcW w:w="1953" w:type="dxa"/>
            <w:tcBorders>
              <w:top w:val="single" w:sz="12" w:space="0" w:color="auto"/>
              <w:left w:val="single" w:sz="12" w:space="0" w:color="auto"/>
              <w:bottom w:val="single" w:sz="12" w:space="0" w:color="auto"/>
            </w:tcBorders>
          </w:tcPr>
          <w:p w14:paraId="3DD0EDB9" w14:textId="77777777" w:rsidR="00E574BA" w:rsidRPr="00E574BA" w:rsidRDefault="00E574BA" w:rsidP="00E574BA">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133CAF45"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1A1CB479"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5A444798"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087B708F"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r>
      <w:tr w:rsidR="00E574BA" w:rsidRPr="00E574BA" w14:paraId="79A6350D" w14:textId="77777777" w:rsidTr="00E1755E">
        <w:trPr>
          <w:cantSplit/>
          <w:trHeight w:val="837"/>
        </w:trPr>
        <w:tc>
          <w:tcPr>
            <w:tcW w:w="1953" w:type="dxa"/>
            <w:tcBorders>
              <w:top w:val="single" w:sz="12" w:space="0" w:color="auto"/>
              <w:left w:val="single" w:sz="12" w:space="0" w:color="auto"/>
              <w:bottom w:val="single" w:sz="12" w:space="0" w:color="auto"/>
            </w:tcBorders>
          </w:tcPr>
          <w:p w14:paraId="60354917" w14:textId="77777777" w:rsidR="00E574BA" w:rsidRPr="00E574BA" w:rsidRDefault="00E574BA" w:rsidP="00E574BA">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7741DC0F"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34A42116"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179629BA"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76CB8B26"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r>
      <w:tr w:rsidR="00E574BA" w:rsidRPr="00E574BA" w14:paraId="6B9D6455" w14:textId="77777777" w:rsidTr="00E1755E">
        <w:trPr>
          <w:cantSplit/>
          <w:trHeight w:val="837"/>
        </w:trPr>
        <w:tc>
          <w:tcPr>
            <w:tcW w:w="1953" w:type="dxa"/>
            <w:tcBorders>
              <w:top w:val="single" w:sz="12" w:space="0" w:color="auto"/>
              <w:left w:val="single" w:sz="12" w:space="0" w:color="auto"/>
              <w:bottom w:val="single" w:sz="4" w:space="0" w:color="auto"/>
            </w:tcBorders>
          </w:tcPr>
          <w:p w14:paraId="784E247D" w14:textId="77777777" w:rsidR="00E574BA" w:rsidRPr="00E574BA" w:rsidRDefault="00E574BA" w:rsidP="00E574BA">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4" w:space="0" w:color="auto"/>
              <w:right w:val="single" w:sz="6" w:space="0" w:color="auto"/>
            </w:tcBorders>
          </w:tcPr>
          <w:p w14:paraId="68DAB77C"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4" w:space="0" w:color="auto"/>
              <w:right w:val="single" w:sz="6" w:space="0" w:color="auto"/>
            </w:tcBorders>
          </w:tcPr>
          <w:p w14:paraId="29BDF56D"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4" w:space="0" w:color="auto"/>
              <w:right w:val="single" w:sz="12" w:space="0" w:color="auto"/>
            </w:tcBorders>
          </w:tcPr>
          <w:p w14:paraId="777D2738"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4" w:space="0" w:color="auto"/>
              <w:right w:val="single" w:sz="12" w:space="0" w:color="auto"/>
            </w:tcBorders>
          </w:tcPr>
          <w:p w14:paraId="17567A45" w14:textId="77777777" w:rsidR="00E574BA" w:rsidRPr="00E574BA" w:rsidRDefault="00E574BA" w:rsidP="00E574BA">
            <w:pPr>
              <w:spacing w:before="120" w:after="0" w:line="240" w:lineRule="exact"/>
              <w:jc w:val="center"/>
              <w:rPr>
                <w:rFonts w:ascii="Arial" w:eastAsia="Times New Roman" w:hAnsi="Arial" w:cs="Arial"/>
                <w:b/>
                <w:snapToGrid w:val="0"/>
                <w:lang w:val="ka-GE"/>
              </w:rPr>
            </w:pPr>
          </w:p>
        </w:tc>
      </w:tr>
    </w:tbl>
    <w:p w14:paraId="101F04B9"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104D9CB" w14:textId="5CC862DA" w:rsidR="00E574BA" w:rsidRPr="00E574BA" w:rsidRDefault="00737206" w:rsidP="00E574BA">
      <w:pPr>
        <w:autoSpaceDE w:val="0"/>
        <w:autoSpaceDN w:val="0"/>
        <w:adjustRightInd w:val="0"/>
        <w:spacing w:after="200" w:line="276" w:lineRule="auto"/>
        <w:jc w:val="both"/>
        <w:rPr>
          <w:rFonts w:cstheme="minorHAnsi"/>
          <w:b/>
          <w:bCs/>
        </w:rPr>
      </w:pPr>
      <w:r>
        <w:rPr>
          <w:rFonts w:cstheme="minorHAnsi"/>
          <w:b/>
          <w:bCs/>
        </w:rPr>
        <w:t xml:space="preserve">Personal Engaged in the present project </w:t>
      </w:r>
    </w:p>
    <w:tbl>
      <w:tblPr>
        <w:tblW w:w="9569" w:type="dxa"/>
        <w:tblInd w:w="-15" w:type="dxa"/>
        <w:tblLayout w:type="fixed"/>
        <w:tblCellMar>
          <w:left w:w="107" w:type="dxa"/>
          <w:right w:w="107" w:type="dxa"/>
        </w:tblCellMar>
        <w:tblLook w:val="0000" w:firstRow="0" w:lastRow="0" w:firstColumn="0" w:lastColumn="0" w:noHBand="0" w:noVBand="0"/>
      </w:tblPr>
      <w:tblGrid>
        <w:gridCol w:w="1953"/>
        <w:gridCol w:w="1526"/>
        <w:gridCol w:w="1816"/>
        <w:gridCol w:w="2137"/>
        <w:gridCol w:w="2137"/>
      </w:tblGrid>
      <w:tr w:rsidR="00737206" w:rsidRPr="00E574BA" w14:paraId="27C7FAB8" w14:textId="77777777" w:rsidTr="00E1755E">
        <w:trPr>
          <w:cantSplit/>
          <w:trHeight w:val="837"/>
        </w:trPr>
        <w:tc>
          <w:tcPr>
            <w:tcW w:w="1953" w:type="dxa"/>
            <w:tcBorders>
              <w:top w:val="single" w:sz="12" w:space="0" w:color="auto"/>
              <w:left w:val="single" w:sz="12" w:space="0" w:color="auto"/>
              <w:bottom w:val="single" w:sz="12" w:space="0" w:color="auto"/>
            </w:tcBorders>
          </w:tcPr>
          <w:p w14:paraId="25E30AA9" w14:textId="77777777" w:rsidR="00737206" w:rsidRPr="00E574BA" w:rsidRDefault="00737206" w:rsidP="00E1755E">
            <w:pPr>
              <w:spacing w:before="120" w:after="0" w:line="240" w:lineRule="exact"/>
              <w:rPr>
                <w:rFonts w:ascii="Arial" w:eastAsia="Times New Roman" w:hAnsi="Arial" w:cs="Arial"/>
                <w:b/>
                <w:snapToGrid w:val="0"/>
              </w:rPr>
            </w:pPr>
            <w:r w:rsidRPr="00737206">
              <w:rPr>
                <w:rFonts w:ascii="Arial" w:eastAsia="Times New Roman" w:hAnsi="Arial" w:cs="Arial"/>
                <w:b/>
                <w:snapToGrid w:val="0"/>
              </w:rPr>
              <w:t>Function/Role</w:t>
            </w:r>
          </w:p>
        </w:tc>
        <w:tc>
          <w:tcPr>
            <w:tcW w:w="1526" w:type="dxa"/>
            <w:tcBorders>
              <w:top w:val="single" w:sz="12" w:space="0" w:color="auto"/>
              <w:left w:val="single" w:sz="6" w:space="0" w:color="auto"/>
              <w:bottom w:val="single" w:sz="12" w:space="0" w:color="auto"/>
              <w:right w:val="single" w:sz="6" w:space="0" w:color="auto"/>
            </w:tcBorders>
          </w:tcPr>
          <w:p w14:paraId="121CADF8" w14:textId="77777777" w:rsidR="00737206" w:rsidRPr="00E574BA" w:rsidRDefault="00737206" w:rsidP="00E1755E">
            <w:pPr>
              <w:spacing w:before="120" w:after="0" w:line="240" w:lineRule="exact"/>
              <w:jc w:val="center"/>
              <w:rPr>
                <w:rFonts w:ascii="Arial" w:eastAsia="Times New Roman" w:hAnsi="Arial" w:cs="Arial"/>
                <w:b/>
                <w:snapToGrid w:val="0"/>
                <w:lang w:val="ka-GE"/>
              </w:rPr>
            </w:pPr>
            <w:r w:rsidRPr="00737206">
              <w:rPr>
                <w:rFonts w:ascii="Arial" w:eastAsia="Times New Roman" w:hAnsi="Arial" w:cs="Arial"/>
                <w:b/>
                <w:snapToGrid w:val="0"/>
              </w:rPr>
              <w:t>Education</w:t>
            </w:r>
            <w:r w:rsidRPr="00E574BA">
              <w:rPr>
                <w:rFonts w:ascii="Arial" w:eastAsia="Times New Roman" w:hAnsi="Arial" w:cs="Arial"/>
                <w:b/>
                <w:snapToGrid w:val="0"/>
                <w:lang w:val="ka-GE"/>
              </w:rPr>
              <w:t xml:space="preserve"> </w:t>
            </w:r>
          </w:p>
        </w:tc>
        <w:tc>
          <w:tcPr>
            <w:tcW w:w="1816" w:type="dxa"/>
            <w:tcBorders>
              <w:top w:val="single" w:sz="12" w:space="0" w:color="auto"/>
              <w:left w:val="single" w:sz="6" w:space="0" w:color="auto"/>
              <w:bottom w:val="single" w:sz="12" w:space="0" w:color="auto"/>
              <w:right w:val="single" w:sz="6" w:space="0" w:color="auto"/>
            </w:tcBorders>
          </w:tcPr>
          <w:p w14:paraId="714ABBE3" w14:textId="77777777" w:rsidR="00737206" w:rsidRPr="00E574BA" w:rsidRDefault="00737206" w:rsidP="00E1755E">
            <w:pPr>
              <w:spacing w:before="120" w:after="0" w:line="240" w:lineRule="exact"/>
              <w:jc w:val="center"/>
              <w:rPr>
                <w:rFonts w:ascii="Arial" w:eastAsia="Times New Roman" w:hAnsi="Arial" w:cs="Arial"/>
                <w:b/>
                <w:snapToGrid w:val="0"/>
              </w:rPr>
            </w:pPr>
            <w:r w:rsidRPr="00737206">
              <w:rPr>
                <w:rFonts w:ascii="Arial" w:eastAsia="Times New Roman" w:hAnsi="Arial" w:cs="Arial"/>
                <w:b/>
                <w:snapToGrid w:val="0"/>
              </w:rPr>
              <w:t>Experience (Working Experience with the Participant Company)</w:t>
            </w:r>
          </w:p>
        </w:tc>
        <w:tc>
          <w:tcPr>
            <w:tcW w:w="2137" w:type="dxa"/>
            <w:tcBorders>
              <w:top w:val="single" w:sz="12" w:space="0" w:color="auto"/>
              <w:left w:val="single" w:sz="6" w:space="0" w:color="auto"/>
              <w:bottom w:val="single" w:sz="12" w:space="0" w:color="auto"/>
              <w:right w:val="single" w:sz="12" w:space="0" w:color="auto"/>
            </w:tcBorders>
          </w:tcPr>
          <w:p w14:paraId="5B16E787" w14:textId="77777777" w:rsidR="00737206" w:rsidRPr="00E574BA" w:rsidRDefault="00737206" w:rsidP="00E1755E">
            <w:pPr>
              <w:spacing w:before="120" w:after="0" w:line="240" w:lineRule="exact"/>
              <w:rPr>
                <w:rFonts w:ascii="Arial" w:eastAsia="Times New Roman" w:hAnsi="Arial" w:cs="Arial"/>
                <w:b/>
                <w:snapToGrid w:val="0"/>
              </w:rPr>
            </w:pPr>
            <w:r w:rsidRPr="00737206">
              <w:rPr>
                <w:rFonts w:ascii="Arial" w:eastAsia="Times New Roman" w:hAnsi="Arial" w:cs="Arial"/>
                <w:b/>
                <w:snapToGrid w:val="0"/>
              </w:rPr>
              <w:t>General Experience in the similar field</w:t>
            </w:r>
          </w:p>
        </w:tc>
        <w:tc>
          <w:tcPr>
            <w:tcW w:w="2137" w:type="dxa"/>
            <w:tcBorders>
              <w:top w:val="single" w:sz="12" w:space="0" w:color="auto"/>
              <w:left w:val="single" w:sz="6" w:space="0" w:color="auto"/>
              <w:bottom w:val="single" w:sz="12" w:space="0" w:color="auto"/>
              <w:right w:val="single" w:sz="12" w:space="0" w:color="auto"/>
            </w:tcBorders>
          </w:tcPr>
          <w:p w14:paraId="18BD0DD2" w14:textId="77777777" w:rsidR="00737206" w:rsidRPr="00E574BA" w:rsidRDefault="00737206" w:rsidP="00E1755E">
            <w:pPr>
              <w:spacing w:before="120" w:after="0" w:line="240" w:lineRule="exact"/>
              <w:jc w:val="center"/>
              <w:rPr>
                <w:rFonts w:ascii="Arial" w:eastAsia="Times New Roman" w:hAnsi="Arial" w:cs="Arial"/>
                <w:b/>
                <w:snapToGrid w:val="0"/>
              </w:rPr>
            </w:pPr>
            <w:r w:rsidRPr="00737206">
              <w:rPr>
                <w:rFonts w:ascii="Arial" w:eastAsia="Times New Roman" w:hAnsi="Arial" w:cs="Arial"/>
                <w:b/>
                <w:snapToGrid w:val="0"/>
              </w:rPr>
              <w:t>Permanent Employee/Contractor</w:t>
            </w:r>
          </w:p>
        </w:tc>
      </w:tr>
      <w:tr w:rsidR="00737206" w:rsidRPr="00E574BA" w14:paraId="60CB8CB7" w14:textId="77777777" w:rsidTr="00E1755E">
        <w:trPr>
          <w:cantSplit/>
          <w:trHeight w:val="837"/>
        </w:trPr>
        <w:tc>
          <w:tcPr>
            <w:tcW w:w="1953" w:type="dxa"/>
            <w:tcBorders>
              <w:top w:val="single" w:sz="12" w:space="0" w:color="auto"/>
              <w:left w:val="single" w:sz="12" w:space="0" w:color="auto"/>
              <w:bottom w:val="single" w:sz="12" w:space="0" w:color="auto"/>
            </w:tcBorders>
          </w:tcPr>
          <w:p w14:paraId="3DEA3EFC" w14:textId="77777777" w:rsidR="00737206" w:rsidRPr="00E574BA" w:rsidRDefault="00737206" w:rsidP="00E1755E">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5E7F10BA"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4BB19ED7"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78276DD3"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1BAD420C"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r>
      <w:tr w:rsidR="00737206" w:rsidRPr="00E574BA" w14:paraId="72974544" w14:textId="77777777" w:rsidTr="00E1755E">
        <w:trPr>
          <w:cantSplit/>
          <w:trHeight w:val="837"/>
        </w:trPr>
        <w:tc>
          <w:tcPr>
            <w:tcW w:w="1953" w:type="dxa"/>
            <w:tcBorders>
              <w:top w:val="single" w:sz="12" w:space="0" w:color="auto"/>
              <w:left w:val="single" w:sz="12" w:space="0" w:color="auto"/>
              <w:bottom w:val="single" w:sz="12" w:space="0" w:color="auto"/>
            </w:tcBorders>
          </w:tcPr>
          <w:p w14:paraId="7BE237D2" w14:textId="77777777" w:rsidR="00737206" w:rsidRPr="00E574BA" w:rsidRDefault="00737206" w:rsidP="00E1755E">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30847058"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63D6BFF3"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408EC144"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3F992E70"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r>
      <w:tr w:rsidR="00737206" w:rsidRPr="00E574BA" w14:paraId="5D774D1A" w14:textId="77777777" w:rsidTr="00E1755E">
        <w:trPr>
          <w:cantSplit/>
          <w:trHeight w:val="837"/>
        </w:trPr>
        <w:tc>
          <w:tcPr>
            <w:tcW w:w="1953" w:type="dxa"/>
            <w:tcBorders>
              <w:top w:val="single" w:sz="12" w:space="0" w:color="auto"/>
              <w:left w:val="single" w:sz="12" w:space="0" w:color="auto"/>
              <w:bottom w:val="single" w:sz="12" w:space="0" w:color="auto"/>
            </w:tcBorders>
          </w:tcPr>
          <w:p w14:paraId="304945F4" w14:textId="77777777" w:rsidR="00737206" w:rsidRPr="00E574BA" w:rsidRDefault="00737206" w:rsidP="00E1755E">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12" w:space="0" w:color="auto"/>
              <w:right w:val="single" w:sz="6" w:space="0" w:color="auto"/>
            </w:tcBorders>
          </w:tcPr>
          <w:p w14:paraId="060D6C0C"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12" w:space="0" w:color="auto"/>
              <w:right w:val="single" w:sz="6" w:space="0" w:color="auto"/>
            </w:tcBorders>
          </w:tcPr>
          <w:p w14:paraId="4BF6C9FF"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55B019F8"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12" w:space="0" w:color="auto"/>
              <w:right w:val="single" w:sz="12" w:space="0" w:color="auto"/>
            </w:tcBorders>
          </w:tcPr>
          <w:p w14:paraId="5FE1333B"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r>
      <w:tr w:rsidR="00737206" w:rsidRPr="00E574BA" w14:paraId="57171205" w14:textId="77777777" w:rsidTr="00E1755E">
        <w:trPr>
          <w:cantSplit/>
          <w:trHeight w:val="837"/>
        </w:trPr>
        <w:tc>
          <w:tcPr>
            <w:tcW w:w="1953" w:type="dxa"/>
            <w:tcBorders>
              <w:top w:val="single" w:sz="12" w:space="0" w:color="auto"/>
              <w:left w:val="single" w:sz="12" w:space="0" w:color="auto"/>
              <w:bottom w:val="single" w:sz="4" w:space="0" w:color="auto"/>
            </w:tcBorders>
          </w:tcPr>
          <w:p w14:paraId="44D5C326" w14:textId="77777777" w:rsidR="00737206" w:rsidRPr="00E574BA" w:rsidRDefault="00737206" w:rsidP="00E1755E">
            <w:pPr>
              <w:spacing w:before="120" w:after="0" w:line="240" w:lineRule="exact"/>
              <w:rPr>
                <w:rFonts w:ascii="Arial" w:eastAsia="Times New Roman" w:hAnsi="Arial" w:cs="Arial"/>
                <w:b/>
                <w:snapToGrid w:val="0"/>
                <w:lang w:val="ka-GE"/>
              </w:rPr>
            </w:pPr>
          </w:p>
        </w:tc>
        <w:tc>
          <w:tcPr>
            <w:tcW w:w="1526" w:type="dxa"/>
            <w:tcBorders>
              <w:top w:val="single" w:sz="12" w:space="0" w:color="auto"/>
              <w:left w:val="single" w:sz="6" w:space="0" w:color="auto"/>
              <w:bottom w:val="single" w:sz="4" w:space="0" w:color="auto"/>
              <w:right w:val="single" w:sz="6" w:space="0" w:color="auto"/>
            </w:tcBorders>
          </w:tcPr>
          <w:p w14:paraId="57AC6770"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1816" w:type="dxa"/>
            <w:tcBorders>
              <w:top w:val="single" w:sz="12" w:space="0" w:color="auto"/>
              <w:left w:val="single" w:sz="6" w:space="0" w:color="auto"/>
              <w:bottom w:val="single" w:sz="4" w:space="0" w:color="auto"/>
              <w:right w:val="single" w:sz="6" w:space="0" w:color="auto"/>
            </w:tcBorders>
          </w:tcPr>
          <w:p w14:paraId="0C091D57"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4" w:space="0" w:color="auto"/>
              <w:right w:val="single" w:sz="12" w:space="0" w:color="auto"/>
            </w:tcBorders>
          </w:tcPr>
          <w:p w14:paraId="54B74A6D"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c>
          <w:tcPr>
            <w:tcW w:w="2137" w:type="dxa"/>
            <w:tcBorders>
              <w:top w:val="single" w:sz="12" w:space="0" w:color="auto"/>
              <w:left w:val="single" w:sz="6" w:space="0" w:color="auto"/>
              <w:bottom w:val="single" w:sz="4" w:space="0" w:color="auto"/>
              <w:right w:val="single" w:sz="12" w:space="0" w:color="auto"/>
            </w:tcBorders>
          </w:tcPr>
          <w:p w14:paraId="16AF1DCD" w14:textId="77777777" w:rsidR="00737206" w:rsidRPr="00E574BA" w:rsidRDefault="00737206" w:rsidP="00E1755E">
            <w:pPr>
              <w:spacing w:before="120" w:after="0" w:line="240" w:lineRule="exact"/>
              <w:jc w:val="center"/>
              <w:rPr>
                <w:rFonts w:ascii="Arial" w:eastAsia="Times New Roman" w:hAnsi="Arial" w:cs="Arial"/>
                <w:b/>
                <w:snapToGrid w:val="0"/>
                <w:lang w:val="ka-GE"/>
              </w:rPr>
            </w:pPr>
          </w:p>
        </w:tc>
      </w:tr>
    </w:tbl>
    <w:p w14:paraId="0223F726"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75EBE883"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7643DA0E"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24113DA7"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p w14:paraId="4476FF2B" w14:textId="56A3E2E5" w:rsidR="00E574BA" w:rsidRPr="00E574BA" w:rsidRDefault="00737206" w:rsidP="00E574BA">
      <w:pPr>
        <w:autoSpaceDE w:val="0"/>
        <w:autoSpaceDN w:val="0"/>
        <w:adjustRightInd w:val="0"/>
        <w:spacing w:after="200" w:line="276" w:lineRule="auto"/>
        <w:jc w:val="both"/>
        <w:rPr>
          <w:rFonts w:ascii="Arial" w:hAnsi="Arial" w:cs="Arial"/>
          <w:b/>
          <w:bCs/>
        </w:rPr>
      </w:pPr>
      <w:r w:rsidRPr="00737206">
        <w:rPr>
          <w:rFonts w:ascii="Arial" w:hAnsi="Arial" w:cs="Arial"/>
          <w:b/>
          <w:bCs/>
        </w:rPr>
        <w:t>Technique/Machinery</w:t>
      </w:r>
    </w:p>
    <w:p w14:paraId="2427E3BF" w14:textId="77777777" w:rsidR="00E574BA" w:rsidRPr="00E574BA" w:rsidRDefault="00E574BA" w:rsidP="00E574BA">
      <w:pPr>
        <w:autoSpaceDE w:val="0"/>
        <w:autoSpaceDN w:val="0"/>
        <w:adjustRightInd w:val="0"/>
        <w:spacing w:after="200" w:line="276" w:lineRule="auto"/>
        <w:jc w:val="both"/>
        <w:rPr>
          <w:rFonts w:cstheme="minorHAnsi"/>
          <w:b/>
          <w:bCs/>
          <w:lang w:val="ka-GE"/>
        </w:rPr>
      </w:pPr>
    </w:p>
    <w:tbl>
      <w:tblPr>
        <w:tblW w:w="10148" w:type="dxa"/>
        <w:tblInd w:w="-15" w:type="dxa"/>
        <w:tblLayout w:type="fixed"/>
        <w:tblCellMar>
          <w:left w:w="107" w:type="dxa"/>
          <w:right w:w="107" w:type="dxa"/>
        </w:tblCellMar>
        <w:tblLook w:val="0000" w:firstRow="0" w:lastRow="0" w:firstColumn="0" w:lastColumn="0" w:noHBand="0" w:noVBand="0"/>
      </w:tblPr>
      <w:tblGrid>
        <w:gridCol w:w="2071"/>
        <w:gridCol w:w="1619"/>
        <w:gridCol w:w="1926"/>
        <w:gridCol w:w="2266"/>
        <w:gridCol w:w="2266"/>
      </w:tblGrid>
      <w:tr w:rsidR="00E574BA" w:rsidRPr="00E574BA" w14:paraId="22BF636F" w14:textId="77777777" w:rsidTr="00E1755E">
        <w:trPr>
          <w:cantSplit/>
          <w:trHeight w:val="1051"/>
        </w:trPr>
        <w:tc>
          <w:tcPr>
            <w:tcW w:w="2071" w:type="dxa"/>
            <w:tcBorders>
              <w:top w:val="single" w:sz="12" w:space="0" w:color="auto"/>
              <w:left w:val="single" w:sz="12" w:space="0" w:color="auto"/>
            </w:tcBorders>
          </w:tcPr>
          <w:p w14:paraId="52F0BF28" w14:textId="1ABC7E0D" w:rsidR="00E574BA" w:rsidRPr="00E574BA" w:rsidRDefault="00737206" w:rsidP="00E574BA">
            <w:pPr>
              <w:spacing w:before="120" w:after="0" w:line="240" w:lineRule="exact"/>
              <w:rPr>
                <w:rFonts w:ascii="Sylfaen" w:eastAsia="Times New Roman" w:hAnsi="Sylfaen" w:cs="Times New Roman"/>
                <w:b/>
                <w:snapToGrid w:val="0"/>
              </w:rPr>
            </w:pPr>
            <w:r>
              <w:rPr>
                <w:rFonts w:ascii="Sylfaen" w:eastAsia="Times New Roman" w:hAnsi="Sylfaen" w:cs="Times New Roman"/>
                <w:b/>
                <w:snapToGrid w:val="0"/>
              </w:rPr>
              <w:t>Description</w:t>
            </w:r>
          </w:p>
        </w:tc>
        <w:tc>
          <w:tcPr>
            <w:tcW w:w="1619" w:type="dxa"/>
            <w:tcBorders>
              <w:top w:val="single" w:sz="12" w:space="0" w:color="auto"/>
              <w:left w:val="single" w:sz="6" w:space="0" w:color="auto"/>
              <w:right w:val="single" w:sz="6" w:space="0" w:color="auto"/>
            </w:tcBorders>
          </w:tcPr>
          <w:p w14:paraId="78E246E8" w14:textId="3423798E" w:rsidR="00E574BA" w:rsidRPr="00E574BA" w:rsidRDefault="00737206" w:rsidP="00E574BA">
            <w:pPr>
              <w:spacing w:before="120" w:after="0" w:line="240" w:lineRule="exact"/>
              <w:jc w:val="center"/>
              <w:rPr>
                <w:rFonts w:ascii="Sylfaen" w:eastAsia="Times New Roman" w:hAnsi="Sylfaen" w:cs="Times New Roman"/>
                <w:b/>
                <w:snapToGrid w:val="0"/>
                <w:lang w:val="ka-GE"/>
              </w:rPr>
            </w:pPr>
            <w:r>
              <w:rPr>
                <w:rFonts w:ascii="Sylfaen" w:eastAsia="Times New Roman" w:hAnsi="Sylfaen" w:cs="Times New Roman"/>
                <w:b/>
                <w:snapToGrid w:val="0"/>
              </w:rPr>
              <w:t>YOM</w:t>
            </w:r>
            <w:r w:rsidR="00E574BA" w:rsidRPr="00E574BA">
              <w:rPr>
                <w:rFonts w:ascii="Sylfaen" w:eastAsia="Times New Roman" w:hAnsi="Sylfaen" w:cs="Times New Roman"/>
                <w:b/>
                <w:snapToGrid w:val="0"/>
                <w:lang w:val="ka-GE"/>
              </w:rPr>
              <w:t xml:space="preserve"> </w:t>
            </w:r>
          </w:p>
        </w:tc>
        <w:tc>
          <w:tcPr>
            <w:tcW w:w="1926" w:type="dxa"/>
            <w:tcBorders>
              <w:top w:val="single" w:sz="12" w:space="0" w:color="auto"/>
              <w:left w:val="single" w:sz="6" w:space="0" w:color="auto"/>
              <w:right w:val="single" w:sz="6" w:space="0" w:color="auto"/>
            </w:tcBorders>
          </w:tcPr>
          <w:p w14:paraId="1BC72945" w14:textId="3DDC6495" w:rsidR="00E574BA" w:rsidRPr="00E574BA" w:rsidRDefault="00737206" w:rsidP="00E574BA">
            <w:pPr>
              <w:spacing w:before="120" w:after="0" w:line="240" w:lineRule="exact"/>
              <w:jc w:val="center"/>
              <w:rPr>
                <w:rFonts w:ascii="Times New Roman" w:eastAsia="Times New Roman" w:hAnsi="Times New Roman" w:cs="Times New Roman"/>
                <w:b/>
                <w:snapToGrid w:val="0"/>
              </w:rPr>
            </w:pPr>
            <w:r>
              <w:rPr>
                <w:rFonts w:ascii="Sylfaen" w:eastAsia="Times New Roman" w:hAnsi="Sylfaen" w:cs="Times New Roman"/>
                <w:b/>
                <w:snapToGrid w:val="0"/>
              </w:rPr>
              <w:t>Brand</w:t>
            </w:r>
          </w:p>
        </w:tc>
        <w:tc>
          <w:tcPr>
            <w:tcW w:w="2266" w:type="dxa"/>
            <w:tcBorders>
              <w:top w:val="single" w:sz="12" w:space="0" w:color="auto"/>
              <w:left w:val="single" w:sz="6" w:space="0" w:color="auto"/>
              <w:right w:val="single" w:sz="12" w:space="0" w:color="auto"/>
            </w:tcBorders>
          </w:tcPr>
          <w:p w14:paraId="428700A0" w14:textId="53B16147" w:rsidR="00E574BA" w:rsidRPr="00E574BA" w:rsidRDefault="00737206" w:rsidP="00E574BA">
            <w:pPr>
              <w:spacing w:before="120" w:after="0" w:line="240" w:lineRule="exact"/>
              <w:jc w:val="center"/>
              <w:rPr>
                <w:rFonts w:ascii="Sylfaen" w:eastAsia="Times New Roman" w:hAnsi="Sylfaen" w:cs="Times New Roman"/>
                <w:b/>
                <w:snapToGrid w:val="0"/>
              </w:rPr>
            </w:pPr>
            <w:r>
              <w:rPr>
                <w:rFonts w:ascii="Sylfaen" w:eastAsia="Times New Roman" w:hAnsi="Sylfaen" w:cs="Times New Roman"/>
                <w:b/>
                <w:snapToGrid w:val="0"/>
              </w:rPr>
              <w:t>Subcontractor</w:t>
            </w:r>
          </w:p>
          <w:p w14:paraId="502FDBAE" w14:textId="193C7D5B" w:rsidR="00E574BA" w:rsidRPr="00E574BA" w:rsidRDefault="00737206" w:rsidP="00E574BA">
            <w:pPr>
              <w:spacing w:before="120" w:after="0" w:line="240" w:lineRule="exact"/>
              <w:jc w:val="center"/>
              <w:rPr>
                <w:rFonts w:ascii="Sylfaen" w:eastAsia="Times New Roman" w:hAnsi="Sylfaen" w:cs="Times New Roman"/>
                <w:b/>
                <w:snapToGrid w:val="0"/>
              </w:rPr>
            </w:pPr>
            <w:r>
              <w:rPr>
                <w:rFonts w:ascii="Sylfaen" w:eastAsia="Times New Roman" w:hAnsi="Sylfaen" w:cs="Times New Roman"/>
                <w:b/>
                <w:snapToGrid w:val="0"/>
              </w:rPr>
              <w:t>(</w:t>
            </w:r>
            <w:proofErr w:type="gramStart"/>
            <w:r>
              <w:rPr>
                <w:rFonts w:ascii="Sylfaen" w:eastAsia="Times New Roman" w:hAnsi="Sylfaen" w:cs="Times New Roman"/>
                <w:b/>
                <w:snapToGrid w:val="0"/>
              </w:rPr>
              <w:t>if</w:t>
            </w:r>
            <w:proofErr w:type="gramEnd"/>
            <w:r>
              <w:rPr>
                <w:rFonts w:ascii="Sylfaen" w:eastAsia="Times New Roman" w:hAnsi="Sylfaen" w:cs="Times New Roman"/>
                <w:b/>
                <w:snapToGrid w:val="0"/>
              </w:rPr>
              <w:t xml:space="preserve"> available)</w:t>
            </w:r>
          </w:p>
        </w:tc>
        <w:tc>
          <w:tcPr>
            <w:tcW w:w="2266" w:type="dxa"/>
            <w:tcBorders>
              <w:top w:val="single" w:sz="12" w:space="0" w:color="auto"/>
              <w:left w:val="single" w:sz="6" w:space="0" w:color="auto"/>
              <w:right w:val="single" w:sz="12" w:space="0" w:color="auto"/>
            </w:tcBorders>
          </w:tcPr>
          <w:p w14:paraId="570B8F15" w14:textId="180758A5" w:rsidR="00E574BA" w:rsidRPr="00E574BA" w:rsidRDefault="00737206" w:rsidP="00E574BA">
            <w:pPr>
              <w:spacing w:before="120" w:after="0" w:line="240" w:lineRule="exact"/>
              <w:jc w:val="center"/>
              <w:rPr>
                <w:rFonts w:ascii="Sylfaen" w:eastAsia="Times New Roman" w:hAnsi="Sylfaen" w:cs="Times New Roman"/>
                <w:b/>
                <w:snapToGrid w:val="0"/>
              </w:rPr>
            </w:pPr>
            <w:r>
              <w:rPr>
                <w:rFonts w:ascii="Sylfaen" w:eastAsia="Times New Roman" w:hAnsi="Sylfaen" w:cs="Times New Roman"/>
                <w:b/>
                <w:snapToGrid w:val="0"/>
              </w:rPr>
              <w:t>Company owned</w:t>
            </w:r>
          </w:p>
          <w:p w14:paraId="717CEF8B" w14:textId="2A28B4D7" w:rsidR="00E574BA" w:rsidRPr="00E574BA" w:rsidRDefault="00737206" w:rsidP="00E574BA">
            <w:pPr>
              <w:spacing w:before="120" w:after="0" w:line="240" w:lineRule="exact"/>
              <w:jc w:val="center"/>
              <w:rPr>
                <w:rFonts w:ascii="Sylfaen" w:eastAsia="Times New Roman" w:hAnsi="Sylfaen" w:cs="Times New Roman"/>
                <w:b/>
                <w:snapToGrid w:val="0"/>
              </w:rPr>
            </w:pPr>
            <w:r>
              <w:rPr>
                <w:rFonts w:ascii="Sylfaen" w:eastAsia="Times New Roman" w:hAnsi="Sylfaen" w:cs="Times New Roman"/>
                <w:b/>
                <w:snapToGrid w:val="0"/>
              </w:rPr>
              <w:t>Yes</w:t>
            </w:r>
            <w:r w:rsidR="00E574BA" w:rsidRPr="00E574BA">
              <w:rPr>
                <w:rFonts w:ascii="Sylfaen" w:eastAsia="Times New Roman" w:hAnsi="Sylfaen" w:cs="Times New Roman"/>
                <w:b/>
                <w:snapToGrid w:val="0"/>
                <w:lang w:val="ka-GE"/>
              </w:rPr>
              <w:t xml:space="preserve"> / </w:t>
            </w:r>
            <w:r>
              <w:rPr>
                <w:rFonts w:ascii="Sylfaen" w:eastAsia="Times New Roman" w:hAnsi="Sylfaen" w:cs="Times New Roman"/>
                <w:b/>
                <w:snapToGrid w:val="0"/>
              </w:rPr>
              <w:t>No</w:t>
            </w:r>
          </w:p>
          <w:p w14:paraId="60FE9C4F" w14:textId="77777777" w:rsidR="00E574BA" w:rsidRPr="00E574BA" w:rsidRDefault="00E574BA" w:rsidP="00E574BA">
            <w:pPr>
              <w:spacing w:before="120" w:after="0" w:line="240" w:lineRule="exact"/>
              <w:jc w:val="center"/>
              <w:rPr>
                <w:rFonts w:ascii="Sylfaen" w:eastAsia="Times New Roman" w:hAnsi="Sylfaen" w:cs="Times New Roman"/>
                <w:b/>
                <w:snapToGrid w:val="0"/>
                <w:lang w:val="ka-GE"/>
              </w:rPr>
            </w:pPr>
          </w:p>
        </w:tc>
      </w:tr>
      <w:tr w:rsidR="00E574BA" w:rsidRPr="00E574BA" w14:paraId="52DD1FCD" w14:textId="77777777" w:rsidTr="00E1755E">
        <w:trPr>
          <w:cantSplit/>
          <w:trHeight w:val="570"/>
        </w:trPr>
        <w:tc>
          <w:tcPr>
            <w:tcW w:w="2071" w:type="dxa"/>
            <w:tcBorders>
              <w:top w:val="single" w:sz="12" w:space="0" w:color="auto"/>
              <w:left w:val="single" w:sz="12" w:space="0" w:color="auto"/>
              <w:bottom w:val="single" w:sz="6" w:space="0" w:color="auto"/>
              <w:right w:val="single" w:sz="6" w:space="0" w:color="auto"/>
            </w:tcBorders>
          </w:tcPr>
          <w:p w14:paraId="23565FE9"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top w:val="single" w:sz="12" w:space="0" w:color="auto"/>
              <w:left w:val="single" w:sz="6" w:space="0" w:color="auto"/>
              <w:bottom w:val="single" w:sz="6" w:space="0" w:color="auto"/>
              <w:right w:val="single" w:sz="6" w:space="0" w:color="auto"/>
            </w:tcBorders>
          </w:tcPr>
          <w:p w14:paraId="43AA252B"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Borders>
              <w:top w:val="single" w:sz="12" w:space="0" w:color="auto"/>
              <w:bottom w:val="single" w:sz="6" w:space="0" w:color="auto"/>
            </w:tcBorders>
          </w:tcPr>
          <w:p w14:paraId="7160ACF3"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24D7C750"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0506043C"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7E27C0CD" w14:textId="77777777" w:rsidTr="00E1755E">
        <w:trPr>
          <w:cantSplit/>
          <w:trHeight w:val="349"/>
        </w:trPr>
        <w:tc>
          <w:tcPr>
            <w:tcW w:w="2071" w:type="dxa"/>
            <w:tcBorders>
              <w:top w:val="single" w:sz="12" w:space="0" w:color="auto"/>
              <w:left w:val="single" w:sz="12" w:space="0" w:color="auto"/>
              <w:bottom w:val="single" w:sz="6" w:space="0" w:color="auto"/>
              <w:right w:val="single" w:sz="6" w:space="0" w:color="auto"/>
            </w:tcBorders>
          </w:tcPr>
          <w:p w14:paraId="0819E98C"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top w:val="single" w:sz="12" w:space="0" w:color="auto"/>
              <w:left w:val="single" w:sz="6" w:space="0" w:color="auto"/>
              <w:bottom w:val="single" w:sz="6" w:space="0" w:color="auto"/>
              <w:right w:val="single" w:sz="6" w:space="0" w:color="auto"/>
            </w:tcBorders>
          </w:tcPr>
          <w:p w14:paraId="65214CD0"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Borders>
              <w:top w:val="single" w:sz="12" w:space="0" w:color="auto"/>
              <w:bottom w:val="single" w:sz="6" w:space="0" w:color="auto"/>
            </w:tcBorders>
          </w:tcPr>
          <w:p w14:paraId="498CC72A"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38C17CE9"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71E1CAA3"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22A6B2F2" w14:textId="77777777" w:rsidTr="00E1755E">
        <w:trPr>
          <w:cantSplit/>
          <w:trHeight w:hRule="exact" w:val="251"/>
        </w:trPr>
        <w:tc>
          <w:tcPr>
            <w:tcW w:w="2071" w:type="dxa"/>
            <w:tcBorders>
              <w:left w:val="single" w:sz="12" w:space="0" w:color="auto"/>
              <w:right w:val="single" w:sz="6" w:space="0" w:color="auto"/>
            </w:tcBorders>
          </w:tcPr>
          <w:p w14:paraId="561C86C3"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left w:val="single" w:sz="6" w:space="0" w:color="auto"/>
              <w:right w:val="single" w:sz="6" w:space="0" w:color="auto"/>
            </w:tcBorders>
          </w:tcPr>
          <w:p w14:paraId="1F6ABE49"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Pr>
          <w:p w14:paraId="5D12A905"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2FEB0EFE"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67AAE882"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7A82AC35" w14:textId="77777777" w:rsidTr="00E1755E">
        <w:trPr>
          <w:cantSplit/>
          <w:trHeight w:hRule="exact" w:val="251"/>
        </w:trPr>
        <w:tc>
          <w:tcPr>
            <w:tcW w:w="2071" w:type="dxa"/>
            <w:tcBorders>
              <w:left w:val="single" w:sz="12" w:space="0" w:color="auto"/>
              <w:right w:val="single" w:sz="6" w:space="0" w:color="auto"/>
            </w:tcBorders>
          </w:tcPr>
          <w:p w14:paraId="702BC115"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left w:val="single" w:sz="6" w:space="0" w:color="auto"/>
              <w:right w:val="single" w:sz="6" w:space="0" w:color="auto"/>
            </w:tcBorders>
          </w:tcPr>
          <w:p w14:paraId="599B344B"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Pr>
          <w:p w14:paraId="32321037"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45A4E832"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626C9450"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15742F1A" w14:textId="77777777" w:rsidTr="00E1755E">
        <w:trPr>
          <w:cantSplit/>
          <w:trHeight w:val="338"/>
        </w:trPr>
        <w:tc>
          <w:tcPr>
            <w:tcW w:w="2071" w:type="dxa"/>
            <w:tcBorders>
              <w:top w:val="single" w:sz="12" w:space="0" w:color="auto"/>
              <w:left w:val="single" w:sz="12" w:space="0" w:color="auto"/>
              <w:bottom w:val="single" w:sz="6" w:space="0" w:color="auto"/>
              <w:right w:val="single" w:sz="6" w:space="0" w:color="auto"/>
            </w:tcBorders>
          </w:tcPr>
          <w:p w14:paraId="021563B8"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top w:val="single" w:sz="12" w:space="0" w:color="auto"/>
              <w:left w:val="single" w:sz="6" w:space="0" w:color="auto"/>
              <w:bottom w:val="single" w:sz="6" w:space="0" w:color="auto"/>
              <w:right w:val="single" w:sz="6" w:space="0" w:color="auto"/>
            </w:tcBorders>
          </w:tcPr>
          <w:p w14:paraId="099F4411"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Borders>
              <w:top w:val="single" w:sz="12" w:space="0" w:color="auto"/>
              <w:bottom w:val="single" w:sz="6" w:space="0" w:color="auto"/>
            </w:tcBorders>
          </w:tcPr>
          <w:p w14:paraId="3E02F8D3"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13108D6A"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12" w:space="0" w:color="auto"/>
              <w:left w:val="single" w:sz="6" w:space="0" w:color="auto"/>
              <w:bottom w:val="single" w:sz="6" w:space="0" w:color="auto"/>
              <w:right w:val="single" w:sz="12" w:space="0" w:color="auto"/>
            </w:tcBorders>
          </w:tcPr>
          <w:p w14:paraId="7D0DCCBB"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6D1BA875" w14:textId="77777777" w:rsidTr="00E1755E">
        <w:trPr>
          <w:cantSplit/>
          <w:trHeight w:hRule="exact" w:val="251"/>
        </w:trPr>
        <w:tc>
          <w:tcPr>
            <w:tcW w:w="2071" w:type="dxa"/>
            <w:tcBorders>
              <w:left w:val="single" w:sz="12" w:space="0" w:color="auto"/>
              <w:right w:val="single" w:sz="6" w:space="0" w:color="auto"/>
            </w:tcBorders>
          </w:tcPr>
          <w:p w14:paraId="253FB404"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left w:val="single" w:sz="6" w:space="0" w:color="auto"/>
              <w:right w:val="single" w:sz="6" w:space="0" w:color="auto"/>
            </w:tcBorders>
          </w:tcPr>
          <w:p w14:paraId="17E9C071"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Pr>
          <w:p w14:paraId="7D88715C"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7671CD1B"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right w:val="single" w:sz="12" w:space="0" w:color="auto"/>
            </w:tcBorders>
          </w:tcPr>
          <w:p w14:paraId="06D67A3A"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689A2D9E" w14:textId="77777777" w:rsidTr="00E1755E">
        <w:trPr>
          <w:cantSplit/>
          <w:trHeight w:hRule="exact" w:val="251"/>
        </w:trPr>
        <w:tc>
          <w:tcPr>
            <w:tcW w:w="2071" w:type="dxa"/>
            <w:tcBorders>
              <w:left w:val="single" w:sz="12" w:space="0" w:color="auto"/>
              <w:bottom w:val="single" w:sz="6" w:space="0" w:color="auto"/>
              <w:right w:val="single" w:sz="6" w:space="0" w:color="auto"/>
            </w:tcBorders>
          </w:tcPr>
          <w:p w14:paraId="591A82D8"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left w:val="single" w:sz="6" w:space="0" w:color="auto"/>
              <w:bottom w:val="single" w:sz="6" w:space="0" w:color="auto"/>
              <w:right w:val="single" w:sz="6" w:space="0" w:color="auto"/>
            </w:tcBorders>
          </w:tcPr>
          <w:p w14:paraId="691A7980"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Borders>
              <w:bottom w:val="single" w:sz="6" w:space="0" w:color="auto"/>
            </w:tcBorders>
          </w:tcPr>
          <w:p w14:paraId="37B405F5"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bottom w:val="single" w:sz="6" w:space="0" w:color="auto"/>
              <w:right w:val="single" w:sz="12" w:space="0" w:color="auto"/>
            </w:tcBorders>
          </w:tcPr>
          <w:p w14:paraId="10555568"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left w:val="single" w:sz="6" w:space="0" w:color="auto"/>
              <w:bottom w:val="single" w:sz="6" w:space="0" w:color="auto"/>
              <w:right w:val="single" w:sz="12" w:space="0" w:color="auto"/>
            </w:tcBorders>
          </w:tcPr>
          <w:p w14:paraId="34BA429C"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0FB944ED" w14:textId="77777777" w:rsidTr="00E1755E">
        <w:trPr>
          <w:cantSplit/>
          <w:trHeight w:val="338"/>
        </w:trPr>
        <w:tc>
          <w:tcPr>
            <w:tcW w:w="2071" w:type="dxa"/>
            <w:tcBorders>
              <w:top w:val="single" w:sz="6" w:space="0" w:color="auto"/>
              <w:left w:val="single" w:sz="12" w:space="0" w:color="auto"/>
              <w:bottom w:val="single" w:sz="12" w:space="0" w:color="auto"/>
              <w:right w:val="single" w:sz="6" w:space="0" w:color="auto"/>
            </w:tcBorders>
          </w:tcPr>
          <w:p w14:paraId="7DD4E328" w14:textId="77777777" w:rsidR="00E574BA" w:rsidRPr="00E574BA" w:rsidRDefault="00E574BA" w:rsidP="00E574BA">
            <w:pPr>
              <w:spacing w:before="120" w:after="0" w:line="240" w:lineRule="exact"/>
              <w:rPr>
                <w:rFonts w:ascii="Times New Roman" w:eastAsia="Times New Roman" w:hAnsi="Times New Roman" w:cs="Times New Roman"/>
                <w:snapToGrid w:val="0"/>
                <w:lang w:val="en-GB"/>
              </w:rPr>
            </w:pPr>
          </w:p>
        </w:tc>
        <w:tc>
          <w:tcPr>
            <w:tcW w:w="1619" w:type="dxa"/>
            <w:tcBorders>
              <w:top w:val="single" w:sz="6" w:space="0" w:color="auto"/>
              <w:left w:val="single" w:sz="6" w:space="0" w:color="auto"/>
              <w:bottom w:val="single" w:sz="12" w:space="0" w:color="auto"/>
              <w:right w:val="single" w:sz="6" w:space="0" w:color="auto"/>
            </w:tcBorders>
          </w:tcPr>
          <w:p w14:paraId="6B1B70C9"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926" w:type="dxa"/>
            <w:tcBorders>
              <w:top w:val="single" w:sz="6" w:space="0" w:color="auto"/>
              <w:bottom w:val="single" w:sz="12" w:space="0" w:color="auto"/>
            </w:tcBorders>
          </w:tcPr>
          <w:p w14:paraId="16C2C795"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6" w:space="0" w:color="auto"/>
              <w:left w:val="single" w:sz="6" w:space="0" w:color="auto"/>
              <w:bottom w:val="single" w:sz="12" w:space="0" w:color="auto"/>
              <w:right w:val="single" w:sz="12" w:space="0" w:color="auto"/>
            </w:tcBorders>
          </w:tcPr>
          <w:p w14:paraId="496F5CA5"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2266" w:type="dxa"/>
            <w:tcBorders>
              <w:top w:val="single" w:sz="6" w:space="0" w:color="auto"/>
              <w:left w:val="single" w:sz="6" w:space="0" w:color="auto"/>
              <w:bottom w:val="single" w:sz="12" w:space="0" w:color="auto"/>
              <w:right w:val="single" w:sz="12" w:space="0" w:color="auto"/>
            </w:tcBorders>
          </w:tcPr>
          <w:p w14:paraId="504204A6"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bl>
    <w:p w14:paraId="5195EBCC"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7F83D7AF"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7FF647F6"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26339E15"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25444CE5"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4846A8AF"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59C223F4"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07EA3471"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3EEA7CA3"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44BC4BC9"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06B43E4E"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4BC6F979"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2B5D6735"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394D2456" w14:textId="77777777" w:rsidR="00E574BA" w:rsidRPr="00E574BA" w:rsidRDefault="00E574BA" w:rsidP="00E574BA">
      <w:pPr>
        <w:autoSpaceDE w:val="0"/>
        <w:autoSpaceDN w:val="0"/>
        <w:adjustRightInd w:val="0"/>
        <w:spacing w:after="200" w:line="276" w:lineRule="auto"/>
        <w:jc w:val="both"/>
        <w:rPr>
          <w:rFonts w:cstheme="minorHAnsi"/>
          <w:b/>
          <w:bCs/>
          <w:lang w:val="ka-GE"/>
        </w:rPr>
      </w:pPr>
    </w:p>
    <w:p w14:paraId="5F77C70A" w14:textId="76AE5739" w:rsidR="00E574BA" w:rsidRDefault="00E574BA" w:rsidP="00E574BA">
      <w:pPr>
        <w:autoSpaceDE w:val="0"/>
        <w:autoSpaceDN w:val="0"/>
        <w:adjustRightInd w:val="0"/>
        <w:spacing w:after="200" w:line="276" w:lineRule="auto"/>
        <w:jc w:val="both"/>
        <w:rPr>
          <w:rFonts w:ascii="Sylfaen" w:hAnsi="Sylfaen" w:cstheme="minorHAnsi"/>
          <w:b/>
          <w:bCs/>
          <w:lang w:val="ka-GE"/>
        </w:rPr>
      </w:pPr>
    </w:p>
    <w:p w14:paraId="19550B9D" w14:textId="6EAB3AB5" w:rsidR="00737206" w:rsidRDefault="00737206" w:rsidP="00E574BA">
      <w:pPr>
        <w:autoSpaceDE w:val="0"/>
        <w:autoSpaceDN w:val="0"/>
        <w:adjustRightInd w:val="0"/>
        <w:spacing w:after="200" w:line="276" w:lineRule="auto"/>
        <w:jc w:val="both"/>
        <w:rPr>
          <w:rFonts w:ascii="Sylfaen" w:hAnsi="Sylfaen" w:cstheme="minorHAnsi"/>
          <w:b/>
          <w:bCs/>
          <w:lang w:val="ka-GE"/>
        </w:rPr>
      </w:pPr>
    </w:p>
    <w:p w14:paraId="39F82631" w14:textId="7FDE0A20" w:rsidR="00737206" w:rsidRDefault="00737206" w:rsidP="00E574BA">
      <w:pPr>
        <w:autoSpaceDE w:val="0"/>
        <w:autoSpaceDN w:val="0"/>
        <w:adjustRightInd w:val="0"/>
        <w:spacing w:after="200" w:line="276" w:lineRule="auto"/>
        <w:jc w:val="both"/>
        <w:rPr>
          <w:rFonts w:ascii="Sylfaen" w:hAnsi="Sylfaen" w:cstheme="minorHAnsi"/>
          <w:b/>
          <w:bCs/>
          <w:lang w:val="ka-GE"/>
        </w:rPr>
      </w:pPr>
    </w:p>
    <w:p w14:paraId="04377626" w14:textId="77777777" w:rsidR="00737206" w:rsidRPr="00E574BA" w:rsidRDefault="00737206" w:rsidP="00E574BA">
      <w:pPr>
        <w:autoSpaceDE w:val="0"/>
        <w:autoSpaceDN w:val="0"/>
        <w:adjustRightInd w:val="0"/>
        <w:spacing w:after="200" w:line="276" w:lineRule="auto"/>
        <w:jc w:val="both"/>
        <w:rPr>
          <w:rFonts w:ascii="Sylfaen" w:hAnsi="Sylfaen" w:cstheme="minorHAnsi"/>
          <w:b/>
          <w:bCs/>
          <w:lang w:val="ka-GE"/>
        </w:rPr>
      </w:pPr>
    </w:p>
    <w:p w14:paraId="111BB5A2" w14:textId="77777777" w:rsidR="00E574BA" w:rsidRPr="00E574BA" w:rsidRDefault="00E574BA" w:rsidP="00E574BA">
      <w:pPr>
        <w:autoSpaceDE w:val="0"/>
        <w:autoSpaceDN w:val="0"/>
        <w:adjustRightInd w:val="0"/>
        <w:spacing w:after="200" w:line="276" w:lineRule="auto"/>
        <w:jc w:val="both"/>
        <w:rPr>
          <w:rFonts w:ascii="Arial" w:hAnsi="Arial" w:cs="Arial"/>
          <w:b/>
          <w:bCs/>
          <w:lang w:val="ka-GE"/>
        </w:rPr>
      </w:pPr>
    </w:p>
    <w:p w14:paraId="6F13CA03" w14:textId="28EA42A7" w:rsidR="00E574BA" w:rsidRPr="00E574BA" w:rsidRDefault="00737206" w:rsidP="00E574BA">
      <w:pPr>
        <w:spacing w:before="40" w:after="40" w:line="240" w:lineRule="auto"/>
        <w:rPr>
          <w:rFonts w:ascii="Arial" w:hAnsi="Arial" w:cs="Arial"/>
          <w:b/>
          <w:bCs/>
        </w:rPr>
      </w:pPr>
      <w:r w:rsidRPr="00737206">
        <w:rPr>
          <w:rFonts w:ascii="Arial" w:hAnsi="Arial" w:cs="Arial"/>
          <w:b/>
          <w:bCs/>
        </w:rPr>
        <w:t>Annex</w:t>
      </w:r>
      <w:r w:rsidR="00E574BA" w:rsidRPr="00E574BA">
        <w:rPr>
          <w:rFonts w:ascii="Arial" w:hAnsi="Arial" w:cs="Arial"/>
          <w:b/>
          <w:bCs/>
          <w:lang w:val="ka-GE"/>
        </w:rPr>
        <w:t xml:space="preserve"> №</w:t>
      </w:r>
      <w:r w:rsidRPr="00737206">
        <w:rPr>
          <w:rFonts w:ascii="Arial" w:hAnsi="Arial" w:cs="Arial"/>
          <w:b/>
          <w:bCs/>
          <w:lang w:val="ka-GE"/>
        </w:rPr>
        <w:t>2 Financial</w:t>
      </w:r>
      <w:r w:rsidRPr="00737206">
        <w:rPr>
          <w:rFonts w:ascii="Arial" w:hAnsi="Arial" w:cs="Arial"/>
          <w:b/>
          <w:bCs/>
        </w:rPr>
        <w:t xml:space="preserve"> Information about the Bidder</w:t>
      </w:r>
    </w:p>
    <w:p w14:paraId="2545D501" w14:textId="77777777" w:rsidR="00737206" w:rsidRDefault="00737206" w:rsidP="00E574BA">
      <w:pPr>
        <w:tabs>
          <w:tab w:val="left" w:pos="851"/>
        </w:tabs>
        <w:spacing w:before="120" w:after="120" w:line="240" w:lineRule="exact"/>
        <w:jc w:val="both"/>
        <w:rPr>
          <w:rFonts w:ascii="Arial" w:eastAsia="Times New Roman" w:hAnsi="Arial" w:cs="Arial"/>
          <w:snapToGrid w:val="0"/>
        </w:rPr>
      </w:pPr>
    </w:p>
    <w:p w14:paraId="6539BDD6" w14:textId="54268FE6" w:rsidR="00E574BA" w:rsidRPr="00E574BA" w:rsidRDefault="00737206" w:rsidP="00E574BA">
      <w:pPr>
        <w:tabs>
          <w:tab w:val="left" w:pos="851"/>
        </w:tabs>
        <w:spacing w:before="120" w:after="120" w:line="240" w:lineRule="exact"/>
        <w:jc w:val="both"/>
        <w:rPr>
          <w:rFonts w:ascii="Arial" w:eastAsia="Times New Roman" w:hAnsi="Arial" w:cs="Arial"/>
          <w:snapToGrid w:val="0"/>
          <w:lang w:val="en-GB"/>
        </w:rPr>
      </w:pPr>
      <w:r>
        <w:rPr>
          <w:rFonts w:ascii="Arial" w:eastAsia="Times New Roman" w:hAnsi="Arial" w:cs="Arial"/>
          <w:snapToGrid w:val="0"/>
        </w:rPr>
        <w:t xml:space="preserve">                                          </w:t>
      </w:r>
      <w:r w:rsidRPr="00737206">
        <w:rPr>
          <w:rFonts w:ascii="Arial" w:eastAsia="Times New Roman" w:hAnsi="Arial" w:cs="Arial"/>
          <w:snapToGrid w:val="0"/>
        </w:rPr>
        <w:t>Annual Turnover within the last five years</w:t>
      </w:r>
      <w:r w:rsidR="00E574BA" w:rsidRPr="00E574BA">
        <w:rPr>
          <w:rFonts w:ascii="Arial" w:eastAsia="Times New Roman" w:hAnsi="Arial" w:cs="Arial"/>
          <w:snapToGrid w:val="0"/>
          <w:lang w:val="en-GB"/>
        </w:rPr>
        <w:t>:</w:t>
      </w:r>
    </w:p>
    <w:p w14:paraId="7334B88B" w14:textId="77777777" w:rsidR="00E574BA" w:rsidRPr="00E574BA" w:rsidRDefault="00E574BA" w:rsidP="00E574BA">
      <w:pPr>
        <w:tabs>
          <w:tab w:val="left" w:pos="851"/>
        </w:tabs>
        <w:spacing w:before="120" w:after="120" w:line="240" w:lineRule="exact"/>
        <w:jc w:val="both"/>
        <w:rPr>
          <w:rFonts w:ascii="Arial" w:eastAsia="Times New Roman" w:hAnsi="Arial" w:cs="Arial"/>
          <w:snapToGrid w:val="0"/>
          <w:lang w:val="en-GB"/>
        </w:rPr>
      </w:pPr>
    </w:p>
    <w:tbl>
      <w:tblPr>
        <w:tblpPr w:leftFromText="180" w:rightFromText="180" w:vertAnchor="page" w:horzAnchor="margin" w:tblpY="2893"/>
        <w:tblW w:w="9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90"/>
        <w:gridCol w:w="1274"/>
        <w:gridCol w:w="1390"/>
        <w:gridCol w:w="1390"/>
        <w:gridCol w:w="1390"/>
        <w:gridCol w:w="1506"/>
        <w:gridCol w:w="1506"/>
      </w:tblGrid>
      <w:tr w:rsidR="00E574BA" w:rsidRPr="00E574BA" w14:paraId="46DA8704" w14:textId="77777777" w:rsidTr="00E1755E">
        <w:trPr>
          <w:cantSplit/>
          <w:trHeight w:val="251"/>
        </w:trPr>
        <w:tc>
          <w:tcPr>
            <w:tcW w:w="1390" w:type="dxa"/>
            <w:vMerge w:val="restart"/>
          </w:tcPr>
          <w:p w14:paraId="4898ABB9" w14:textId="77777777" w:rsidR="00E574BA" w:rsidRPr="00E574BA" w:rsidRDefault="00E574BA" w:rsidP="00E574BA">
            <w:pPr>
              <w:spacing w:before="120" w:after="0" w:line="240" w:lineRule="exact"/>
              <w:jc w:val="both"/>
              <w:rPr>
                <w:rFonts w:ascii="Sylfaen" w:eastAsia="Times New Roman" w:hAnsi="Sylfaen" w:cs="Times New Roman"/>
                <w:b/>
                <w:snapToGrid w:val="0"/>
                <w:lang w:val="ka-GE"/>
              </w:rPr>
            </w:pPr>
            <w:r w:rsidRPr="00E574BA">
              <w:rPr>
                <w:rFonts w:ascii="Sylfaen" w:eastAsia="Times New Roman" w:hAnsi="Sylfaen" w:cs="Times New Roman"/>
                <w:b/>
                <w:snapToGrid w:val="0"/>
                <w:lang w:val="ka-GE"/>
              </w:rPr>
              <w:t xml:space="preserve">  </w:t>
            </w:r>
          </w:p>
          <w:p w14:paraId="2400C288" w14:textId="316BD769" w:rsidR="00E574BA" w:rsidRPr="00E574BA" w:rsidRDefault="00737206" w:rsidP="00E574BA">
            <w:pPr>
              <w:spacing w:before="120" w:after="0" w:line="240" w:lineRule="exact"/>
              <w:jc w:val="both"/>
              <w:rPr>
                <w:rFonts w:ascii="Sylfaen" w:eastAsia="Times New Roman" w:hAnsi="Sylfaen" w:cs="Times New Roman"/>
                <w:b/>
                <w:snapToGrid w:val="0"/>
              </w:rPr>
            </w:pPr>
            <w:r>
              <w:rPr>
                <w:rFonts w:ascii="Sylfaen" w:eastAsia="Times New Roman" w:hAnsi="Sylfaen" w:cs="Times New Roman"/>
                <w:b/>
                <w:snapToGrid w:val="0"/>
              </w:rPr>
              <w:t>Period</w:t>
            </w:r>
          </w:p>
          <w:p w14:paraId="4C33AB94" w14:textId="77777777" w:rsidR="00E574BA" w:rsidRPr="00E574BA" w:rsidRDefault="00E574BA" w:rsidP="00E574BA">
            <w:pPr>
              <w:spacing w:before="120" w:after="0" w:line="240" w:lineRule="exact"/>
              <w:jc w:val="center"/>
              <w:rPr>
                <w:rFonts w:ascii="Sylfaen" w:eastAsia="Times New Roman" w:hAnsi="Sylfaen" w:cs="Times New Roman"/>
                <w:b/>
                <w:snapToGrid w:val="0"/>
                <w:lang w:val="ka-GE"/>
              </w:rPr>
            </w:pPr>
          </w:p>
        </w:tc>
        <w:tc>
          <w:tcPr>
            <w:tcW w:w="1274" w:type="dxa"/>
          </w:tcPr>
          <w:p w14:paraId="754A343D" w14:textId="27C3DF92" w:rsidR="00E574BA" w:rsidRPr="00E574BA" w:rsidRDefault="005A25FC" w:rsidP="00E574BA">
            <w:pPr>
              <w:spacing w:before="120" w:after="0" w:line="240" w:lineRule="exact"/>
              <w:jc w:val="both"/>
              <w:rPr>
                <w:rFonts w:eastAsia="Times New Roman" w:cs="Times New Roman"/>
                <w:b/>
                <w:snapToGrid w:val="0"/>
                <w:lang w:val="ka-GE"/>
              </w:rPr>
            </w:pPr>
            <w:proofErr w:type="gramStart"/>
            <w:r>
              <w:rPr>
                <w:rFonts w:ascii="Sylfaen" w:eastAsia="Times New Roman" w:hAnsi="Sylfaen" w:cs="Times New Roman"/>
                <w:b/>
                <w:snapToGrid w:val="0"/>
              </w:rPr>
              <w:t>Year</w:t>
            </w:r>
            <w:r w:rsidR="00E574BA" w:rsidRPr="00E574BA">
              <w:rPr>
                <w:rFonts w:ascii="Sylfaen" w:eastAsia="Times New Roman" w:hAnsi="Sylfaen" w:cs="Times New Roman"/>
                <w:b/>
                <w:snapToGrid w:val="0"/>
                <w:lang w:val="ka-GE"/>
              </w:rPr>
              <w:t xml:space="preserve">  -</w:t>
            </w:r>
            <w:proofErr w:type="gramEnd"/>
            <w:r w:rsidR="00E574BA" w:rsidRPr="00E574BA">
              <w:rPr>
                <w:rFonts w:ascii="Sylfaen" w:eastAsia="Times New Roman" w:hAnsi="Sylfaen" w:cs="Times New Roman"/>
                <w:b/>
                <w:snapToGrid w:val="0"/>
                <w:lang w:val="ka-GE"/>
              </w:rPr>
              <w:t xml:space="preserve"> 1</w:t>
            </w:r>
          </w:p>
        </w:tc>
        <w:tc>
          <w:tcPr>
            <w:tcW w:w="1390" w:type="dxa"/>
          </w:tcPr>
          <w:p w14:paraId="3AC30272" w14:textId="7F1F02D3" w:rsidR="00E574BA" w:rsidRPr="00E574BA" w:rsidRDefault="005A25FC" w:rsidP="00E574BA">
            <w:pPr>
              <w:spacing w:before="120" w:after="0" w:line="240" w:lineRule="exact"/>
              <w:jc w:val="center"/>
              <w:rPr>
                <w:rFonts w:ascii="Sylfaen" w:eastAsia="Times New Roman" w:hAnsi="Sylfaen" w:cs="Times New Roman"/>
                <w:b/>
                <w:snapToGrid w:val="0"/>
                <w:lang w:val="ka-GE"/>
              </w:rPr>
            </w:pPr>
            <w:r>
              <w:rPr>
                <w:rFonts w:ascii="Sylfaen" w:eastAsia="Times New Roman" w:hAnsi="Sylfaen" w:cs="Times New Roman"/>
                <w:b/>
                <w:snapToGrid w:val="0"/>
              </w:rPr>
              <w:t>Year</w:t>
            </w:r>
            <w:r w:rsidR="00E574BA" w:rsidRPr="00E574BA">
              <w:rPr>
                <w:rFonts w:ascii="Sylfaen" w:eastAsia="Times New Roman" w:hAnsi="Sylfaen" w:cs="Times New Roman"/>
                <w:b/>
                <w:snapToGrid w:val="0"/>
                <w:lang w:val="ka-GE"/>
              </w:rPr>
              <w:t xml:space="preserve"> - 2</w:t>
            </w:r>
          </w:p>
        </w:tc>
        <w:tc>
          <w:tcPr>
            <w:tcW w:w="1390" w:type="dxa"/>
          </w:tcPr>
          <w:p w14:paraId="664193AC" w14:textId="1E7CCD0D" w:rsidR="00E574BA" w:rsidRPr="00E574BA" w:rsidRDefault="005A25FC" w:rsidP="00E574BA">
            <w:pPr>
              <w:spacing w:before="120" w:after="0" w:line="240" w:lineRule="exact"/>
              <w:jc w:val="center"/>
              <w:rPr>
                <w:rFonts w:ascii="Sylfaen" w:eastAsia="Times New Roman" w:hAnsi="Sylfaen" w:cs="Times New Roman"/>
                <w:b/>
                <w:snapToGrid w:val="0"/>
                <w:lang w:val="ka-GE"/>
              </w:rPr>
            </w:pPr>
            <w:r>
              <w:rPr>
                <w:rFonts w:ascii="Sylfaen" w:eastAsia="Times New Roman" w:hAnsi="Sylfaen" w:cs="Times New Roman"/>
                <w:b/>
                <w:snapToGrid w:val="0"/>
              </w:rPr>
              <w:t>Year</w:t>
            </w:r>
            <w:r w:rsidR="00E574BA" w:rsidRPr="00E574BA">
              <w:rPr>
                <w:rFonts w:ascii="Sylfaen" w:eastAsia="Times New Roman" w:hAnsi="Sylfaen" w:cs="Times New Roman"/>
                <w:b/>
                <w:snapToGrid w:val="0"/>
                <w:lang w:val="ka-GE"/>
              </w:rPr>
              <w:t xml:space="preserve"> -3 </w:t>
            </w:r>
          </w:p>
        </w:tc>
        <w:tc>
          <w:tcPr>
            <w:tcW w:w="1390" w:type="dxa"/>
          </w:tcPr>
          <w:p w14:paraId="7CCB1987" w14:textId="45885CEF" w:rsidR="00E574BA" w:rsidRPr="00E574BA" w:rsidRDefault="005A25FC" w:rsidP="00E574BA">
            <w:pPr>
              <w:spacing w:before="120" w:after="0" w:line="240" w:lineRule="exact"/>
              <w:jc w:val="center"/>
              <w:rPr>
                <w:rFonts w:ascii="Sylfaen" w:eastAsia="Times New Roman" w:hAnsi="Sylfaen" w:cs="Times New Roman"/>
                <w:b/>
                <w:snapToGrid w:val="0"/>
                <w:lang w:val="ka-GE"/>
              </w:rPr>
            </w:pPr>
            <w:r>
              <w:rPr>
                <w:rFonts w:ascii="Sylfaen" w:eastAsia="Times New Roman" w:hAnsi="Sylfaen" w:cs="Times New Roman"/>
                <w:b/>
                <w:snapToGrid w:val="0"/>
              </w:rPr>
              <w:t>Year</w:t>
            </w:r>
            <w:r w:rsidR="00E574BA" w:rsidRPr="00E574BA">
              <w:rPr>
                <w:rFonts w:ascii="Sylfaen" w:eastAsia="Times New Roman" w:hAnsi="Sylfaen" w:cs="Times New Roman"/>
                <w:b/>
                <w:snapToGrid w:val="0"/>
                <w:lang w:val="ka-GE"/>
              </w:rPr>
              <w:t>-4</w:t>
            </w:r>
          </w:p>
        </w:tc>
        <w:tc>
          <w:tcPr>
            <w:tcW w:w="1506" w:type="dxa"/>
          </w:tcPr>
          <w:p w14:paraId="169F4D67" w14:textId="5837AA81" w:rsidR="00E574BA" w:rsidRPr="00E574BA" w:rsidRDefault="005A25FC" w:rsidP="00E574BA">
            <w:pPr>
              <w:spacing w:before="120" w:after="0" w:line="240" w:lineRule="exact"/>
              <w:jc w:val="center"/>
              <w:rPr>
                <w:rFonts w:ascii="Sylfaen" w:eastAsia="Times New Roman" w:hAnsi="Sylfaen" w:cs="Times New Roman"/>
                <w:b/>
                <w:snapToGrid w:val="0"/>
                <w:lang w:val="ka-GE"/>
              </w:rPr>
            </w:pPr>
            <w:r>
              <w:rPr>
                <w:rFonts w:ascii="Sylfaen" w:eastAsia="Times New Roman" w:hAnsi="Sylfaen" w:cs="Times New Roman"/>
                <w:b/>
                <w:snapToGrid w:val="0"/>
              </w:rPr>
              <w:t>Year</w:t>
            </w:r>
            <w:r w:rsidR="00E574BA" w:rsidRPr="00E574BA">
              <w:rPr>
                <w:rFonts w:ascii="Sylfaen" w:eastAsia="Times New Roman" w:hAnsi="Sylfaen" w:cs="Times New Roman"/>
                <w:b/>
                <w:snapToGrid w:val="0"/>
                <w:lang w:val="ka-GE"/>
              </w:rPr>
              <w:t xml:space="preserve"> - 5</w:t>
            </w:r>
          </w:p>
        </w:tc>
        <w:tc>
          <w:tcPr>
            <w:tcW w:w="1506" w:type="dxa"/>
            <w:vMerge w:val="restart"/>
          </w:tcPr>
          <w:p w14:paraId="7869178B" w14:textId="77777777" w:rsidR="00E574BA" w:rsidRPr="00E574BA" w:rsidRDefault="00E574BA" w:rsidP="00E574BA">
            <w:pPr>
              <w:spacing w:before="120" w:after="0" w:line="240" w:lineRule="exact"/>
              <w:jc w:val="center"/>
              <w:rPr>
                <w:rFonts w:ascii="Sylfaen" w:eastAsia="Times New Roman" w:hAnsi="Sylfaen" w:cs="Times New Roman"/>
                <w:b/>
                <w:snapToGrid w:val="0"/>
                <w:lang w:val="ka-GE"/>
              </w:rPr>
            </w:pPr>
          </w:p>
          <w:p w14:paraId="72B9395D" w14:textId="3B88A8C5" w:rsidR="00E574BA" w:rsidRPr="00E574BA" w:rsidRDefault="005A25FC" w:rsidP="00E574BA">
            <w:pPr>
              <w:spacing w:before="120" w:after="0" w:line="240" w:lineRule="exact"/>
              <w:jc w:val="center"/>
              <w:rPr>
                <w:rFonts w:ascii="Sylfaen" w:eastAsia="Times New Roman" w:hAnsi="Sylfaen" w:cs="Times New Roman"/>
                <w:b/>
                <w:snapToGrid w:val="0"/>
              </w:rPr>
            </w:pPr>
            <w:r>
              <w:rPr>
                <w:rFonts w:ascii="Sylfaen" w:eastAsia="Times New Roman" w:hAnsi="Sylfaen" w:cs="Times New Roman"/>
                <w:b/>
                <w:snapToGrid w:val="0"/>
              </w:rPr>
              <w:t>Total</w:t>
            </w:r>
          </w:p>
        </w:tc>
      </w:tr>
      <w:tr w:rsidR="00E574BA" w:rsidRPr="00E574BA" w14:paraId="1FE60739" w14:textId="77777777" w:rsidTr="00E1755E">
        <w:trPr>
          <w:cantSplit/>
          <w:trHeight w:val="251"/>
        </w:trPr>
        <w:tc>
          <w:tcPr>
            <w:tcW w:w="1390" w:type="dxa"/>
            <w:vMerge/>
          </w:tcPr>
          <w:p w14:paraId="487A8363"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274" w:type="dxa"/>
          </w:tcPr>
          <w:p w14:paraId="1F0F4C20"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28E83554"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6F5298DA"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4EBECC05"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506" w:type="dxa"/>
          </w:tcPr>
          <w:p w14:paraId="08A5BA28"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506" w:type="dxa"/>
            <w:vMerge/>
          </w:tcPr>
          <w:p w14:paraId="58E337F1"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r w:rsidR="00E574BA" w:rsidRPr="00E574BA" w14:paraId="57D2211C" w14:textId="77777777" w:rsidTr="00E1755E">
        <w:trPr>
          <w:cantSplit/>
          <w:trHeight w:val="244"/>
        </w:trPr>
        <w:tc>
          <w:tcPr>
            <w:tcW w:w="1390" w:type="dxa"/>
          </w:tcPr>
          <w:p w14:paraId="56AFD40C" w14:textId="77D46F94" w:rsidR="00E574BA" w:rsidRPr="00E574BA" w:rsidRDefault="005A25FC" w:rsidP="00E574BA">
            <w:pPr>
              <w:spacing w:before="120" w:after="0" w:line="240" w:lineRule="exact"/>
              <w:jc w:val="both"/>
              <w:rPr>
                <w:rFonts w:ascii="Sylfaen" w:eastAsia="Times New Roman" w:hAnsi="Sylfaen" w:cs="Times New Roman"/>
                <w:b/>
                <w:bCs/>
                <w:snapToGrid w:val="0"/>
                <w:lang w:val="ka-GE"/>
              </w:rPr>
            </w:pPr>
            <w:r>
              <w:rPr>
                <w:rFonts w:ascii="Sylfaen" w:eastAsia="Times New Roman" w:hAnsi="Sylfaen" w:cs="Times New Roman"/>
                <w:b/>
                <w:bCs/>
                <w:snapToGrid w:val="0"/>
              </w:rPr>
              <w:t>GEL</w:t>
            </w:r>
            <w:r w:rsidR="00E574BA" w:rsidRPr="00E574BA">
              <w:rPr>
                <w:rFonts w:ascii="Sylfaen" w:eastAsia="Times New Roman" w:hAnsi="Sylfaen" w:cs="Times New Roman"/>
                <w:b/>
                <w:bCs/>
                <w:snapToGrid w:val="0"/>
                <w:lang w:val="ka-GE"/>
              </w:rPr>
              <w:t xml:space="preserve"> </w:t>
            </w:r>
          </w:p>
        </w:tc>
        <w:tc>
          <w:tcPr>
            <w:tcW w:w="1274" w:type="dxa"/>
          </w:tcPr>
          <w:p w14:paraId="3266AEFF"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28542FED"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40BF4EEB"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390" w:type="dxa"/>
          </w:tcPr>
          <w:p w14:paraId="06437394"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506" w:type="dxa"/>
          </w:tcPr>
          <w:p w14:paraId="64B59EF3"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c>
          <w:tcPr>
            <w:tcW w:w="1506" w:type="dxa"/>
          </w:tcPr>
          <w:p w14:paraId="269FB43C" w14:textId="77777777" w:rsidR="00E574BA" w:rsidRPr="00E574BA" w:rsidRDefault="00E574BA" w:rsidP="00E574BA">
            <w:pPr>
              <w:spacing w:before="120" w:after="0" w:line="240" w:lineRule="exact"/>
              <w:jc w:val="center"/>
              <w:rPr>
                <w:rFonts w:ascii="Times New Roman" w:eastAsia="Times New Roman" w:hAnsi="Times New Roman" w:cs="Times New Roman"/>
                <w:snapToGrid w:val="0"/>
                <w:lang w:val="en-GB"/>
              </w:rPr>
            </w:pPr>
          </w:p>
        </w:tc>
      </w:tr>
    </w:tbl>
    <w:p w14:paraId="334D1BAB" w14:textId="77777777" w:rsidR="00E574BA" w:rsidRPr="00E574BA" w:rsidRDefault="00E574BA" w:rsidP="00E574BA">
      <w:pPr>
        <w:tabs>
          <w:tab w:val="left" w:pos="851"/>
        </w:tabs>
        <w:spacing w:before="120" w:after="120" w:line="240" w:lineRule="exact"/>
        <w:jc w:val="both"/>
        <w:rPr>
          <w:rFonts w:ascii="Times New Roman" w:eastAsia="Times New Roman" w:hAnsi="Times New Roman" w:cs="Times New Roman"/>
          <w:snapToGrid w:val="0"/>
          <w:lang w:val="en-GB"/>
        </w:rPr>
      </w:pPr>
    </w:p>
    <w:p w14:paraId="302B4990"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07B1D602" w14:textId="64826A66" w:rsidR="00E574BA" w:rsidRPr="00E574BA" w:rsidRDefault="00E574BA" w:rsidP="00E574BA">
      <w:pPr>
        <w:autoSpaceDE w:val="0"/>
        <w:autoSpaceDN w:val="0"/>
        <w:adjustRightInd w:val="0"/>
        <w:spacing w:after="200" w:line="276" w:lineRule="auto"/>
        <w:jc w:val="both"/>
        <w:rPr>
          <w:rFonts w:cstheme="minorHAnsi"/>
          <w:lang w:val="ka-GE"/>
        </w:rPr>
      </w:pPr>
    </w:p>
    <w:p w14:paraId="4C6BC326"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5D2A5A07" w14:textId="3B526F3E" w:rsidR="00E574BA" w:rsidRPr="00E574BA" w:rsidRDefault="005A25FC" w:rsidP="00E574BA">
      <w:pPr>
        <w:autoSpaceDE w:val="0"/>
        <w:autoSpaceDN w:val="0"/>
        <w:adjustRightInd w:val="0"/>
        <w:spacing w:after="200" w:line="276" w:lineRule="auto"/>
        <w:jc w:val="both"/>
        <w:rPr>
          <w:rFonts w:cstheme="minorHAnsi"/>
        </w:rPr>
      </w:pPr>
      <w:r>
        <w:rPr>
          <w:rFonts w:cstheme="minorHAnsi"/>
        </w:rPr>
        <w:t>In case of additional request please provide balance sheet for the last five years</w:t>
      </w:r>
    </w:p>
    <w:p w14:paraId="3CCC947C"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0F694000"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53C90981"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627E7AF8"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29406585"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26836899"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A5081C9"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D8FCB72"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307C9C92"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378F63CF"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2F4BCB7"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51F87B04"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44942DAE"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03A95544"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238B825"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24FD1DE3" w14:textId="77777777" w:rsidR="00E574BA" w:rsidRPr="00E574BA" w:rsidRDefault="00E574BA" w:rsidP="00E574BA">
      <w:pPr>
        <w:spacing w:before="40" w:after="40" w:line="240" w:lineRule="auto"/>
        <w:ind w:left="720"/>
        <w:rPr>
          <w:rFonts w:cstheme="minorHAnsi"/>
          <w:lang w:val="ka-GE"/>
        </w:rPr>
      </w:pPr>
    </w:p>
    <w:p w14:paraId="1D705B05" w14:textId="77777777" w:rsidR="00E574BA" w:rsidRPr="00E574BA" w:rsidRDefault="00E574BA" w:rsidP="00E574BA">
      <w:pPr>
        <w:spacing w:before="40" w:after="40" w:line="240" w:lineRule="auto"/>
        <w:ind w:left="720"/>
        <w:rPr>
          <w:rFonts w:cstheme="minorHAnsi"/>
          <w:lang w:val="ka-GE"/>
        </w:rPr>
      </w:pPr>
    </w:p>
    <w:p w14:paraId="21C457EF" w14:textId="77777777" w:rsidR="005A25FC" w:rsidRDefault="005A25FC" w:rsidP="00E574BA">
      <w:pPr>
        <w:spacing w:before="40" w:after="40" w:line="240" w:lineRule="auto"/>
        <w:rPr>
          <w:rFonts w:ascii="Sylfaen" w:hAnsi="Sylfaen" w:cstheme="minorHAnsi"/>
          <w:b/>
          <w:bCs/>
          <w:lang w:val="ka-GE"/>
        </w:rPr>
      </w:pPr>
    </w:p>
    <w:p w14:paraId="12FAF8E2" w14:textId="77777777" w:rsidR="005A25FC" w:rsidRPr="005A25FC" w:rsidRDefault="005A25FC" w:rsidP="00E574BA">
      <w:pPr>
        <w:spacing w:before="40" w:after="40" w:line="240" w:lineRule="auto"/>
        <w:rPr>
          <w:rFonts w:ascii="Arial" w:hAnsi="Arial" w:cs="Arial"/>
          <w:b/>
          <w:bCs/>
          <w:lang w:val="ka-GE"/>
        </w:rPr>
      </w:pPr>
    </w:p>
    <w:p w14:paraId="7A608237" w14:textId="412AC168" w:rsidR="00E574BA" w:rsidRPr="00E574BA" w:rsidRDefault="005A25FC" w:rsidP="00E574BA">
      <w:pPr>
        <w:spacing w:before="40" w:after="40" w:line="240" w:lineRule="auto"/>
        <w:rPr>
          <w:rFonts w:ascii="Arial" w:hAnsi="Arial" w:cs="Arial"/>
          <w:b/>
          <w:bCs/>
          <w:lang w:val="ka-GE"/>
        </w:rPr>
      </w:pPr>
      <w:r w:rsidRPr="005A25FC">
        <w:rPr>
          <w:rFonts w:ascii="Arial" w:hAnsi="Arial" w:cs="Arial"/>
          <w:b/>
          <w:bCs/>
          <w:lang w:val="ka-GE"/>
        </w:rPr>
        <w:t xml:space="preserve">Annex </w:t>
      </w:r>
      <w:r w:rsidR="00E574BA" w:rsidRPr="00E574BA">
        <w:rPr>
          <w:rFonts w:ascii="Arial" w:hAnsi="Arial" w:cs="Arial"/>
          <w:b/>
          <w:bCs/>
          <w:lang w:val="ka-GE"/>
        </w:rPr>
        <w:t xml:space="preserve"> №3 </w:t>
      </w:r>
      <w:r w:rsidRPr="005A25FC">
        <w:rPr>
          <w:rFonts w:ascii="Arial" w:hAnsi="Arial" w:cs="Arial"/>
          <w:b/>
          <w:bCs/>
          <w:lang w:val="ka-GE"/>
        </w:rPr>
        <w:t xml:space="preserve">Experience, the list of complete and </w:t>
      </w:r>
      <w:r w:rsidRPr="005A25FC">
        <w:rPr>
          <w:rFonts w:ascii="Arial" w:hAnsi="Arial" w:cs="Arial"/>
          <w:b/>
          <w:bCs/>
        </w:rPr>
        <w:t>on-going projects</w:t>
      </w:r>
      <w:r w:rsidR="00E574BA" w:rsidRPr="00E574BA">
        <w:rPr>
          <w:rFonts w:ascii="Arial" w:hAnsi="Arial" w:cs="Arial"/>
          <w:b/>
          <w:bCs/>
          <w:lang w:val="ka-GE"/>
        </w:rPr>
        <w:t xml:space="preserve"> </w:t>
      </w:r>
    </w:p>
    <w:p w14:paraId="6370690C" w14:textId="77777777" w:rsidR="00E574BA" w:rsidRPr="00E574BA" w:rsidRDefault="00E574BA" w:rsidP="00E574BA">
      <w:pPr>
        <w:autoSpaceDE w:val="0"/>
        <w:autoSpaceDN w:val="0"/>
        <w:adjustRightInd w:val="0"/>
        <w:spacing w:after="200" w:line="276" w:lineRule="auto"/>
        <w:jc w:val="both"/>
        <w:rPr>
          <w:rFonts w:cstheme="minorHAnsi"/>
          <w:lang w:val="ka-GE"/>
        </w:rPr>
      </w:pPr>
    </w:p>
    <w:tbl>
      <w:tblPr>
        <w:tblStyle w:val="TableGrid"/>
        <w:tblW w:w="9902" w:type="dxa"/>
        <w:tblLook w:val="04A0" w:firstRow="1" w:lastRow="0" w:firstColumn="1" w:lastColumn="0" w:noHBand="0" w:noVBand="1"/>
      </w:tblPr>
      <w:tblGrid>
        <w:gridCol w:w="1585"/>
        <w:gridCol w:w="1675"/>
        <w:gridCol w:w="1676"/>
        <w:gridCol w:w="1427"/>
        <w:gridCol w:w="1769"/>
        <w:gridCol w:w="1770"/>
      </w:tblGrid>
      <w:tr w:rsidR="00E574BA" w:rsidRPr="00E574BA" w14:paraId="1676D7F4" w14:textId="77777777" w:rsidTr="00E1755E">
        <w:trPr>
          <w:trHeight w:val="826"/>
        </w:trPr>
        <w:tc>
          <w:tcPr>
            <w:tcW w:w="1592" w:type="dxa"/>
          </w:tcPr>
          <w:p w14:paraId="6A7ACEF1" w14:textId="4C07011F"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Period</w:t>
            </w:r>
          </w:p>
        </w:tc>
        <w:tc>
          <w:tcPr>
            <w:tcW w:w="1682" w:type="dxa"/>
          </w:tcPr>
          <w:p w14:paraId="0461EEBD" w14:textId="52C97318"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Client</w:t>
            </w:r>
          </w:p>
        </w:tc>
        <w:tc>
          <w:tcPr>
            <w:tcW w:w="1682" w:type="dxa"/>
          </w:tcPr>
          <w:p w14:paraId="3C106D73" w14:textId="362AB05D"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 xml:space="preserve">Project </w:t>
            </w:r>
          </w:p>
        </w:tc>
        <w:tc>
          <w:tcPr>
            <w:tcW w:w="1394" w:type="dxa"/>
          </w:tcPr>
          <w:p w14:paraId="5D43B5BC" w14:textId="45201387"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General Description of the works</w:t>
            </w:r>
          </w:p>
        </w:tc>
        <w:tc>
          <w:tcPr>
            <w:tcW w:w="1776" w:type="dxa"/>
          </w:tcPr>
          <w:p w14:paraId="099FC8CA" w14:textId="7A0FD99F"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The Value of Works</w:t>
            </w:r>
          </w:p>
        </w:tc>
        <w:tc>
          <w:tcPr>
            <w:tcW w:w="1776" w:type="dxa"/>
          </w:tcPr>
          <w:p w14:paraId="51E6988A" w14:textId="6FE4D39B" w:rsidR="00E574BA" w:rsidRPr="00E574BA" w:rsidRDefault="005A25FC" w:rsidP="00E574BA">
            <w:pPr>
              <w:autoSpaceDE w:val="0"/>
              <w:autoSpaceDN w:val="0"/>
              <w:adjustRightInd w:val="0"/>
              <w:spacing w:after="200" w:line="276" w:lineRule="auto"/>
              <w:jc w:val="both"/>
              <w:rPr>
                <w:rFonts w:ascii="Arial" w:hAnsi="Arial" w:cs="Arial"/>
                <w:b/>
                <w:bCs/>
              </w:rPr>
            </w:pPr>
            <w:r w:rsidRPr="00403A8A">
              <w:rPr>
                <w:rFonts w:ascii="Arial" w:hAnsi="Arial" w:cs="Arial"/>
                <w:b/>
                <w:bCs/>
              </w:rPr>
              <w:t>Current Status</w:t>
            </w:r>
          </w:p>
        </w:tc>
      </w:tr>
      <w:tr w:rsidR="00E574BA" w:rsidRPr="00E574BA" w14:paraId="0803EB3A" w14:textId="77777777" w:rsidTr="00E1755E">
        <w:trPr>
          <w:trHeight w:val="510"/>
        </w:trPr>
        <w:tc>
          <w:tcPr>
            <w:tcW w:w="1592" w:type="dxa"/>
          </w:tcPr>
          <w:p w14:paraId="68475BBE"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14977965"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1218C45A"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394" w:type="dxa"/>
          </w:tcPr>
          <w:p w14:paraId="5B316E0F"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12582C97"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5BB348FD"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r>
      <w:tr w:rsidR="00E574BA" w:rsidRPr="00E574BA" w14:paraId="4A9509B2" w14:textId="77777777" w:rsidTr="00E1755E">
        <w:trPr>
          <w:trHeight w:val="510"/>
        </w:trPr>
        <w:tc>
          <w:tcPr>
            <w:tcW w:w="1592" w:type="dxa"/>
          </w:tcPr>
          <w:p w14:paraId="1963D754"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26488164"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4698A4EE"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394" w:type="dxa"/>
          </w:tcPr>
          <w:p w14:paraId="68FC22DD"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2BD26169"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40EFCCEA"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r>
      <w:tr w:rsidR="00E574BA" w:rsidRPr="00E574BA" w14:paraId="471A5F49" w14:textId="77777777" w:rsidTr="00E1755E">
        <w:trPr>
          <w:trHeight w:val="522"/>
        </w:trPr>
        <w:tc>
          <w:tcPr>
            <w:tcW w:w="1592" w:type="dxa"/>
          </w:tcPr>
          <w:p w14:paraId="52A1BF97"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223FDA1A"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069ECD8C"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394" w:type="dxa"/>
          </w:tcPr>
          <w:p w14:paraId="15402CE2"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5A069658"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49C2894E"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r>
      <w:tr w:rsidR="00E574BA" w:rsidRPr="00E574BA" w14:paraId="2331C991" w14:textId="77777777" w:rsidTr="00E1755E">
        <w:trPr>
          <w:trHeight w:val="510"/>
        </w:trPr>
        <w:tc>
          <w:tcPr>
            <w:tcW w:w="1592" w:type="dxa"/>
          </w:tcPr>
          <w:p w14:paraId="59C64737"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26A6DEB3"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682" w:type="dxa"/>
          </w:tcPr>
          <w:p w14:paraId="6ABA4B12"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394" w:type="dxa"/>
          </w:tcPr>
          <w:p w14:paraId="07DEEDC6"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0E547E8E"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c>
          <w:tcPr>
            <w:tcW w:w="1776" w:type="dxa"/>
          </w:tcPr>
          <w:p w14:paraId="5A87B4D9" w14:textId="77777777" w:rsidR="00E574BA" w:rsidRPr="00E574BA" w:rsidRDefault="00E574BA" w:rsidP="00E574BA">
            <w:pPr>
              <w:autoSpaceDE w:val="0"/>
              <w:autoSpaceDN w:val="0"/>
              <w:adjustRightInd w:val="0"/>
              <w:spacing w:after="200" w:line="276" w:lineRule="auto"/>
              <w:jc w:val="both"/>
              <w:rPr>
                <w:rFonts w:ascii="Arial" w:hAnsi="Arial" w:cs="Arial"/>
                <w:lang w:val="ka-GE"/>
              </w:rPr>
            </w:pPr>
          </w:p>
        </w:tc>
      </w:tr>
    </w:tbl>
    <w:p w14:paraId="480E8642"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70416FDC"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96D3B9E"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0E94D712"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7F0B89A1"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78ABD940" w14:textId="77777777" w:rsidR="00E574BA" w:rsidRPr="00E574BA" w:rsidRDefault="00E574BA" w:rsidP="00E574BA">
      <w:pPr>
        <w:autoSpaceDE w:val="0"/>
        <w:autoSpaceDN w:val="0"/>
        <w:adjustRightInd w:val="0"/>
        <w:spacing w:after="200" w:line="276" w:lineRule="auto"/>
        <w:jc w:val="both"/>
        <w:rPr>
          <w:rFonts w:cstheme="minorHAnsi"/>
          <w:lang w:val="ka-GE"/>
        </w:rPr>
      </w:pPr>
    </w:p>
    <w:p w14:paraId="15D7B4B2" w14:textId="77777777" w:rsidR="00027FD1" w:rsidRPr="0005280B" w:rsidRDefault="00027FD1" w:rsidP="007F0DCE">
      <w:pPr>
        <w:rPr>
          <w:rFonts w:ascii="Arial" w:hAnsi="Arial" w:cs="Arial"/>
          <w:lang w:val="ka-GE"/>
        </w:rPr>
      </w:pPr>
    </w:p>
    <w:sectPr w:rsidR="00027FD1" w:rsidRPr="0005280B" w:rsidSect="007F4D33">
      <w:headerReference w:type="default" r:id="rId13"/>
      <w:footerReference w:type="default" r:id="rId14"/>
      <w:pgSz w:w="11906" w:h="16838"/>
      <w:pgMar w:top="709"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B46B" w14:textId="77777777" w:rsidR="00B54EF5" w:rsidRDefault="00B54EF5" w:rsidP="00876239">
      <w:pPr>
        <w:spacing w:after="0" w:line="240" w:lineRule="auto"/>
      </w:pPr>
      <w:r>
        <w:separator/>
      </w:r>
    </w:p>
  </w:endnote>
  <w:endnote w:type="continuationSeparator" w:id="0">
    <w:p w14:paraId="5E55F8E9" w14:textId="77777777" w:rsidR="00B54EF5" w:rsidRDefault="00B54EF5" w:rsidP="00876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Univers Condensed">
    <w:altName w:val="Arial"/>
    <w:panose1 w:val="020B0606020202060204"/>
    <w:charset w:val="00"/>
    <w:family w:val="swiss"/>
    <w:pitch w:val="variable"/>
    <w:sig w:usb0="8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3D30" w14:textId="787B62C9" w:rsidR="00036514" w:rsidRPr="008F7809" w:rsidRDefault="00036514" w:rsidP="00841B20">
    <w:pPr>
      <w:pStyle w:val="Footer"/>
      <w:tabs>
        <w:tab w:val="clear" w:pos="9026"/>
        <w:tab w:val="right" w:pos="9746"/>
      </w:tabs>
      <w:rPr>
        <w:b/>
        <w:iCs/>
        <w:color w:val="808080" w:themeColor="background1" w:themeShade="80"/>
      </w:rPr>
    </w:pPr>
    <w:r>
      <w:rPr>
        <w:b/>
        <w:iCs/>
        <w:color w:val="808080" w:themeColor="background1" w:themeShade="80"/>
      </w:rPr>
      <w:t xml:space="preserve">                                                                                  </w:t>
    </w: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2F5D9B">
      <w:rPr>
        <w:b/>
        <w:iCs/>
        <w:noProof/>
        <w:color w:val="808080" w:themeColor="background1" w:themeShade="80"/>
      </w:rPr>
      <w:t>12</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2294" w14:textId="77777777" w:rsidR="00B54EF5" w:rsidRDefault="00B54EF5" w:rsidP="00876239">
      <w:pPr>
        <w:spacing w:after="0" w:line="240" w:lineRule="auto"/>
      </w:pPr>
      <w:r>
        <w:separator/>
      </w:r>
    </w:p>
  </w:footnote>
  <w:footnote w:type="continuationSeparator" w:id="0">
    <w:p w14:paraId="35E53A8E" w14:textId="77777777" w:rsidR="00B54EF5" w:rsidRDefault="00B54EF5" w:rsidP="00876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895A" w14:textId="6BEDB996" w:rsidR="00036514" w:rsidRPr="004C475C" w:rsidRDefault="00036514">
    <w:pPr>
      <w:pStyle w:val="Header"/>
      <w:rPr>
        <w:b/>
        <w:color w:val="1F4E79" w:themeColor="accent1" w:themeShade="80"/>
      </w:rPr>
    </w:pPr>
    <w:r w:rsidRPr="004C475C">
      <w:rPr>
        <w:rFonts w:cs="Times New Roman"/>
        <w:b/>
        <w:iCs/>
        <w:noProof/>
        <w:color w:val="1F4E79" w:themeColor="accent1" w:themeShade="80"/>
        <w:lang w:val="en-US"/>
      </w:rPr>
      <mc:AlternateContent>
        <mc:Choice Requires="wps">
          <w:drawing>
            <wp:anchor distT="0" distB="0" distL="114300" distR="114300" simplePos="0" relativeHeight="251661312" behindDoc="0" locked="0" layoutInCell="1" allowOverlap="1" wp14:anchorId="7BD419A5" wp14:editId="12E8CBDA">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089E327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b/>
        <w:noProof/>
        <w:color w:val="1F4E79" w:themeColor="accent1" w:themeShade="80"/>
        <w:lang w:val="en-US"/>
      </w:rPr>
      <w:t xml:space="preserve"> </w:t>
    </w:r>
    <w:r w:rsidR="00A83414">
      <w:rPr>
        <w:b/>
        <w:noProof/>
        <w:color w:val="1F4E79" w:themeColor="accent1" w:themeShade="80"/>
        <w:lang w:val="en-US"/>
      </w:rPr>
      <w:t>Gogni</w:t>
    </w:r>
    <w:r>
      <w:rPr>
        <w:b/>
        <w:noProof/>
        <w:color w:val="1F4E79" w:themeColor="accent1" w:themeShade="80"/>
        <w:lang w:val="en-US"/>
      </w:rPr>
      <w:t xml:space="preserve"> </w:t>
    </w:r>
    <w:r w:rsidR="008438B6">
      <w:rPr>
        <w:b/>
        <w:noProof/>
        <w:color w:val="1F4E79" w:themeColor="accent1" w:themeShade="80"/>
        <w:lang w:val="en-US"/>
      </w:rPr>
      <w:t>Wind Company</w:t>
    </w:r>
    <w:r>
      <w:rPr>
        <w:b/>
        <w:noProof/>
        <w:color w:val="1F4E79" w:themeColor="accent1" w:themeShade="80"/>
        <w:lang w:val="en-US"/>
      </w:rPr>
      <w:t>– Civil Works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4262B"/>
    <w:multiLevelType w:val="hybridMultilevel"/>
    <w:tmpl w:val="23D626C4"/>
    <w:lvl w:ilvl="0" w:tplc="5D6EC0C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9576D"/>
    <w:multiLevelType w:val="multilevel"/>
    <w:tmpl w:val="4DC0203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145"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AF4671"/>
    <w:multiLevelType w:val="hybridMultilevel"/>
    <w:tmpl w:val="6778E5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1F5F84"/>
    <w:multiLevelType w:val="hybridMultilevel"/>
    <w:tmpl w:val="138683DC"/>
    <w:lvl w:ilvl="0" w:tplc="A2BEC6F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33518D3"/>
    <w:multiLevelType w:val="hybridMultilevel"/>
    <w:tmpl w:val="0D12AA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94F6E"/>
    <w:multiLevelType w:val="hybridMultilevel"/>
    <w:tmpl w:val="90F80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570702"/>
    <w:multiLevelType w:val="hybridMultilevel"/>
    <w:tmpl w:val="848A3618"/>
    <w:lvl w:ilvl="0" w:tplc="DB5C04EE">
      <w:start w:val="9"/>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F0D47"/>
    <w:multiLevelType w:val="hybridMultilevel"/>
    <w:tmpl w:val="39D4038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E2A8E"/>
    <w:multiLevelType w:val="multilevel"/>
    <w:tmpl w:val="4148B2F4"/>
    <w:lvl w:ilvl="0">
      <w:start w:val="1"/>
      <w:numFmt w:val="decimal"/>
      <w:lvlText w:val="%1"/>
      <w:lvlJc w:val="left"/>
      <w:pPr>
        <w:ind w:left="486" w:hanging="368"/>
      </w:pPr>
      <w:rPr>
        <w:lang w:val="de-AT" w:eastAsia="de-AT" w:bidi="de-AT"/>
      </w:rPr>
    </w:lvl>
    <w:lvl w:ilvl="1">
      <w:start w:val="1"/>
      <w:numFmt w:val="decimal"/>
      <w:lvlText w:val="%1.%2"/>
      <w:lvlJc w:val="left"/>
      <w:pPr>
        <w:ind w:left="486" w:hanging="368"/>
      </w:pPr>
      <w:rPr>
        <w:rFonts w:ascii="Arial" w:eastAsia="Arial" w:hAnsi="Arial" w:cs="Arial" w:hint="default"/>
        <w:w w:val="100"/>
        <w:sz w:val="22"/>
        <w:szCs w:val="22"/>
        <w:lang w:val="de-AT" w:eastAsia="de-AT" w:bidi="de-AT"/>
      </w:rPr>
    </w:lvl>
    <w:lvl w:ilvl="2">
      <w:numFmt w:val="bullet"/>
      <w:lvlText w:val="•"/>
      <w:lvlJc w:val="left"/>
      <w:pPr>
        <w:ind w:left="2300" w:hanging="368"/>
      </w:pPr>
      <w:rPr>
        <w:lang w:val="de-AT" w:eastAsia="de-AT" w:bidi="de-AT"/>
      </w:rPr>
    </w:lvl>
    <w:lvl w:ilvl="3">
      <w:numFmt w:val="bullet"/>
      <w:lvlText w:val="•"/>
      <w:lvlJc w:val="left"/>
      <w:pPr>
        <w:ind w:left="3211" w:hanging="368"/>
      </w:pPr>
      <w:rPr>
        <w:lang w:val="de-AT" w:eastAsia="de-AT" w:bidi="de-AT"/>
      </w:rPr>
    </w:lvl>
    <w:lvl w:ilvl="4">
      <w:numFmt w:val="bullet"/>
      <w:lvlText w:val="•"/>
      <w:lvlJc w:val="left"/>
      <w:pPr>
        <w:ind w:left="4121" w:hanging="368"/>
      </w:pPr>
      <w:rPr>
        <w:lang w:val="de-AT" w:eastAsia="de-AT" w:bidi="de-AT"/>
      </w:rPr>
    </w:lvl>
    <w:lvl w:ilvl="5">
      <w:numFmt w:val="bullet"/>
      <w:lvlText w:val="•"/>
      <w:lvlJc w:val="left"/>
      <w:pPr>
        <w:ind w:left="5032" w:hanging="368"/>
      </w:pPr>
      <w:rPr>
        <w:lang w:val="de-AT" w:eastAsia="de-AT" w:bidi="de-AT"/>
      </w:rPr>
    </w:lvl>
    <w:lvl w:ilvl="6">
      <w:numFmt w:val="bullet"/>
      <w:lvlText w:val="•"/>
      <w:lvlJc w:val="left"/>
      <w:pPr>
        <w:ind w:left="5942" w:hanging="368"/>
      </w:pPr>
      <w:rPr>
        <w:lang w:val="de-AT" w:eastAsia="de-AT" w:bidi="de-AT"/>
      </w:rPr>
    </w:lvl>
    <w:lvl w:ilvl="7">
      <w:numFmt w:val="bullet"/>
      <w:lvlText w:val="•"/>
      <w:lvlJc w:val="left"/>
      <w:pPr>
        <w:ind w:left="6852" w:hanging="368"/>
      </w:pPr>
      <w:rPr>
        <w:lang w:val="de-AT" w:eastAsia="de-AT" w:bidi="de-AT"/>
      </w:rPr>
    </w:lvl>
    <w:lvl w:ilvl="8">
      <w:numFmt w:val="bullet"/>
      <w:lvlText w:val="•"/>
      <w:lvlJc w:val="left"/>
      <w:pPr>
        <w:ind w:left="7763" w:hanging="368"/>
      </w:pPr>
      <w:rPr>
        <w:lang w:val="de-AT" w:eastAsia="de-AT" w:bidi="de-AT"/>
      </w:rPr>
    </w:lvl>
  </w:abstractNum>
  <w:abstractNum w:abstractNumId="12" w15:restartNumberingAfterBreak="0">
    <w:nsid w:val="2B44170D"/>
    <w:multiLevelType w:val="hybridMultilevel"/>
    <w:tmpl w:val="40B23D6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3" w15:restartNumberingAfterBreak="0">
    <w:nsid w:val="303A6B19"/>
    <w:multiLevelType w:val="hybridMultilevel"/>
    <w:tmpl w:val="FC9C90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933F5"/>
    <w:multiLevelType w:val="hybridMultilevel"/>
    <w:tmpl w:val="D6DE9D9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827A3F"/>
    <w:multiLevelType w:val="hybridMultilevel"/>
    <w:tmpl w:val="1200F50E"/>
    <w:lvl w:ilvl="0" w:tplc="2000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885080"/>
    <w:multiLevelType w:val="hybridMultilevel"/>
    <w:tmpl w:val="D466DA4A"/>
    <w:lvl w:ilvl="0" w:tplc="9BB890A6">
      <w:start w:val="1"/>
      <w:numFmt w:val="bullet"/>
      <w:lvlText w:val="-"/>
      <w:lvlJc w:val="left"/>
      <w:pPr>
        <w:ind w:left="720" w:hanging="360"/>
      </w:pPr>
      <w:rPr>
        <w:rFonts w:ascii="Calibri Light" w:eastAsia="BatangChe"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43AC5"/>
    <w:multiLevelType w:val="hybridMultilevel"/>
    <w:tmpl w:val="A5402A7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37119"/>
    <w:multiLevelType w:val="multilevel"/>
    <w:tmpl w:val="C0E0F758"/>
    <w:lvl w:ilvl="0">
      <w:start w:val="1"/>
      <w:numFmt w:val="decimal"/>
      <w:pStyle w:val="Heading1"/>
      <w:lvlText w:val="%1."/>
      <w:lvlJc w:val="left"/>
      <w:pPr>
        <w:ind w:left="360" w:hanging="360"/>
      </w:pPr>
      <w:rPr>
        <w:rFonts w:hint="default"/>
        <w:b w:val="0"/>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6E69B2"/>
    <w:multiLevelType w:val="hybridMultilevel"/>
    <w:tmpl w:val="532631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BC5A22"/>
    <w:multiLevelType w:val="hybridMultilevel"/>
    <w:tmpl w:val="19F8C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43A10"/>
    <w:multiLevelType w:val="multilevel"/>
    <w:tmpl w:val="8A78C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7566D8"/>
    <w:multiLevelType w:val="hybridMultilevel"/>
    <w:tmpl w:val="402E7A00"/>
    <w:lvl w:ilvl="0" w:tplc="E78EE896">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F1864"/>
    <w:multiLevelType w:val="hybridMultilevel"/>
    <w:tmpl w:val="418CF2AE"/>
    <w:lvl w:ilvl="0" w:tplc="A3B4AC08">
      <w:start w:val="1"/>
      <w:numFmt w:val="bullet"/>
      <w:lvlText w:val=""/>
      <w:lvlJc w:val="left"/>
      <w:pPr>
        <w:ind w:left="1287" w:hanging="360"/>
      </w:pPr>
      <w:rPr>
        <w:rFonts w:ascii="Symbol" w:hAnsi="Symbol" w:hint="default"/>
        <w:lang w:val="en-GB"/>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FA635A9"/>
    <w:multiLevelType w:val="hybridMultilevel"/>
    <w:tmpl w:val="ACDAB1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328C9"/>
    <w:multiLevelType w:val="hybridMultilevel"/>
    <w:tmpl w:val="B65EAC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7A5F01"/>
    <w:multiLevelType w:val="hybridMultilevel"/>
    <w:tmpl w:val="4928E86C"/>
    <w:lvl w:ilvl="0" w:tplc="524699F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DF772C"/>
    <w:multiLevelType w:val="hybridMultilevel"/>
    <w:tmpl w:val="46988F2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B6FCA"/>
    <w:multiLevelType w:val="hybridMultilevel"/>
    <w:tmpl w:val="B7B422A4"/>
    <w:lvl w:ilvl="0" w:tplc="A9209E0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637327"/>
    <w:multiLevelType w:val="hybridMultilevel"/>
    <w:tmpl w:val="CF64C47E"/>
    <w:lvl w:ilvl="0" w:tplc="93C44F82">
      <w:start w:val="1"/>
      <w:numFmt w:val="upperLetter"/>
      <w:lvlText w:val="%1."/>
      <w:lvlJc w:val="left"/>
      <w:pPr>
        <w:ind w:left="685" w:hanging="567"/>
      </w:pPr>
      <w:rPr>
        <w:rFonts w:ascii="Arial" w:eastAsia="Arial" w:hAnsi="Arial" w:cs="Arial" w:hint="default"/>
        <w:spacing w:val="-1"/>
        <w:w w:val="88"/>
        <w:sz w:val="22"/>
        <w:szCs w:val="22"/>
        <w:lang w:val="de-AT" w:eastAsia="de-AT" w:bidi="de-AT"/>
      </w:rPr>
    </w:lvl>
    <w:lvl w:ilvl="1" w:tplc="9E6ADB20">
      <w:numFmt w:val="bullet"/>
      <w:lvlText w:val="•"/>
      <w:lvlJc w:val="left"/>
      <w:pPr>
        <w:ind w:left="1570" w:hanging="567"/>
      </w:pPr>
      <w:rPr>
        <w:lang w:val="de-AT" w:eastAsia="de-AT" w:bidi="de-AT"/>
      </w:rPr>
    </w:lvl>
    <w:lvl w:ilvl="2" w:tplc="E7867CA4">
      <w:numFmt w:val="bullet"/>
      <w:lvlText w:val="•"/>
      <w:lvlJc w:val="left"/>
      <w:pPr>
        <w:ind w:left="2460" w:hanging="567"/>
      </w:pPr>
      <w:rPr>
        <w:lang w:val="de-AT" w:eastAsia="de-AT" w:bidi="de-AT"/>
      </w:rPr>
    </w:lvl>
    <w:lvl w:ilvl="3" w:tplc="3C34F598">
      <w:numFmt w:val="bullet"/>
      <w:lvlText w:val="•"/>
      <w:lvlJc w:val="left"/>
      <w:pPr>
        <w:ind w:left="3351" w:hanging="567"/>
      </w:pPr>
      <w:rPr>
        <w:lang w:val="de-AT" w:eastAsia="de-AT" w:bidi="de-AT"/>
      </w:rPr>
    </w:lvl>
    <w:lvl w:ilvl="4" w:tplc="4830E244">
      <w:numFmt w:val="bullet"/>
      <w:lvlText w:val="•"/>
      <w:lvlJc w:val="left"/>
      <w:pPr>
        <w:ind w:left="4241" w:hanging="567"/>
      </w:pPr>
      <w:rPr>
        <w:lang w:val="de-AT" w:eastAsia="de-AT" w:bidi="de-AT"/>
      </w:rPr>
    </w:lvl>
    <w:lvl w:ilvl="5" w:tplc="047A3296">
      <w:numFmt w:val="bullet"/>
      <w:lvlText w:val="•"/>
      <w:lvlJc w:val="left"/>
      <w:pPr>
        <w:ind w:left="5132" w:hanging="567"/>
      </w:pPr>
      <w:rPr>
        <w:lang w:val="de-AT" w:eastAsia="de-AT" w:bidi="de-AT"/>
      </w:rPr>
    </w:lvl>
    <w:lvl w:ilvl="6" w:tplc="0A1C2C5E">
      <w:numFmt w:val="bullet"/>
      <w:lvlText w:val="•"/>
      <w:lvlJc w:val="left"/>
      <w:pPr>
        <w:ind w:left="6022" w:hanging="567"/>
      </w:pPr>
      <w:rPr>
        <w:lang w:val="de-AT" w:eastAsia="de-AT" w:bidi="de-AT"/>
      </w:rPr>
    </w:lvl>
    <w:lvl w:ilvl="7" w:tplc="72FE12C8">
      <w:numFmt w:val="bullet"/>
      <w:lvlText w:val="•"/>
      <w:lvlJc w:val="left"/>
      <w:pPr>
        <w:ind w:left="6912" w:hanging="567"/>
      </w:pPr>
      <w:rPr>
        <w:lang w:val="de-AT" w:eastAsia="de-AT" w:bidi="de-AT"/>
      </w:rPr>
    </w:lvl>
    <w:lvl w:ilvl="8" w:tplc="DD7A4F92">
      <w:numFmt w:val="bullet"/>
      <w:lvlText w:val="•"/>
      <w:lvlJc w:val="left"/>
      <w:pPr>
        <w:ind w:left="7803" w:hanging="567"/>
      </w:pPr>
      <w:rPr>
        <w:lang w:val="de-AT" w:eastAsia="de-AT" w:bidi="de-AT"/>
      </w:rPr>
    </w:lvl>
  </w:abstractNum>
  <w:abstractNum w:abstractNumId="33"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621BD2"/>
    <w:multiLevelType w:val="hybridMultilevel"/>
    <w:tmpl w:val="830E4CB4"/>
    <w:lvl w:ilvl="0" w:tplc="441A1208">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30"/>
        </w:tabs>
        <w:ind w:left="30" w:hanging="360"/>
      </w:pPr>
      <w:rPr>
        <w:rFonts w:ascii="Courier New" w:hAnsi="Courier New" w:cs="Courier New" w:hint="default"/>
      </w:rPr>
    </w:lvl>
    <w:lvl w:ilvl="2" w:tplc="04070005" w:tentative="1">
      <w:start w:val="1"/>
      <w:numFmt w:val="bullet"/>
      <w:lvlText w:val=""/>
      <w:lvlJc w:val="left"/>
      <w:pPr>
        <w:tabs>
          <w:tab w:val="num" w:pos="750"/>
        </w:tabs>
        <w:ind w:left="750" w:hanging="360"/>
      </w:pPr>
      <w:rPr>
        <w:rFonts w:ascii="Wingdings" w:hAnsi="Wingdings" w:hint="default"/>
      </w:rPr>
    </w:lvl>
    <w:lvl w:ilvl="3" w:tplc="04070001" w:tentative="1">
      <w:start w:val="1"/>
      <w:numFmt w:val="bullet"/>
      <w:lvlText w:val=""/>
      <w:lvlJc w:val="left"/>
      <w:pPr>
        <w:tabs>
          <w:tab w:val="num" w:pos="1470"/>
        </w:tabs>
        <w:ind w:left="1470" w:hanging="360"/>
      </w:pPr>
      <w:rPr>
        <w:rFonts w:ascii="Symbol" w:hAnsi="Symbol" w:hint="default"/>
      </w:rPr>
    </w:lvl>
    <w:lvl w:ilvl="4" w:tplc="04070003" w:tentative="1">
      <w:start w:val="1"/>
      <w:numFmt w:val="bullet"/>
      <w:lvlText w:val="o"/>
      <w:lvlJc w:val="left"/>
      <w:pPr>
        <w:tabs>
          <w:tab w:val="num" w:pos="2190"/>
        </w:tabs>
        <w:ind w:left="2190" w:hanging="360"/>
      </w:pPr>
      <w:rPr>
        <w:rFonts w:ascii="Courier New" w:hAnsi="Courier New" w:cs="Courier New" w:hint="default"/>
      </w:rPr>
    </w:lvl>
    <w:lvl w:ilvl="5" w:tplc="04070005" w:tentative="1">
      <w:start w:val="1"/>
      <w:numFmt w:val="bullet"/>
      <w:lvlText w:val=""/>
      <w:lvlJc w:val="left"/>
      <w:pPr>
        <w:tabs>
          <w:tab w:val="num" w:pos="2910"/>
        </w:tabs>
        <w:ind w:left="2910" w:hanging="360"/>
      </w:pPr>
      <w:rPr>
        <w:rFonts w:ascii="Wingdings" w:hAnsi="Wingdings" w:hint="default"/>
      </w:rPr>
    </w:lvl>
    <w:lvl w:ilvl="6" w:tplc="04070001" w:tentative="1">
      <w:start w:val="1"/>
      <w:numFmt w:val="bullet"/>
      <w:lvlText w:val=""/>
      <w:lvlJc w:val="left"/>
      <w:pPr>
        <w:tabs>
          <w:tab w:val="num" w:pos="3630"/>
        </w:tabs>
        <w:ind w:left="3630" w:hanging="360"/>
      </w:pPr>
      <w:rPr>
        <w:rFonts w:ascii="Symbol" w:hAnsi="Symbol" w:hint="default"/>
      </w:rPr>
    </w:lvl>
    <w:lvl w:ilvl="7" w:tplc="04070003" w:tentative="1">
      <w:start w:val="1"/>
      <w:numFmt w:val="bullet"/>
      <w:lvlText w:val="o"/>
      <w:lvlJc w:val="left"/>
      <w:pPr>
        <w:tabs>
          <w:tab w:val="num" w:pos="4350"/>
        </w:tabs>
        <w:ind w:left="4350" w:hanging="360"/>
      </w:pPr>
      <w:rPr>
        <w:rFonts w:ascii="Courier New" w:hAnsi="Courier New" w:cs="Courier New" w:hint="default"/>
      </w:rPr>
    </w:lvl>
    <w:lvl w:ilvl="8" w:tplc="04070005" w:tentative="1">
      <w:start w:val="1"/>
      <w:numFmt w:val="bullet"/>
      <w:lvlText w:val=""/>
      <w:lvlJc w:val="left"/>
      <w:pPr>
        <w:tabs>
          <w:tab w:val="num" w:pos="5070"/>
        </w:tabs>
        <w:ind w:left="5070" w:hanging="360"/>
      </w:pPr>
      <w:rPr>
        <w:rFonts w:ascii="Wingdings" w:hAnsi="Wingdings" w:hint="default"/>
      </w:rPr>
    </w:lvl>
  </w:abstractNum>
  <w:abstractNum w:abstractNumId="35" w15:restartNumberingAfterBreak="0">
    <w:nsid w:val="72B85604"/>
    <w:multiLevelType w:val="hybridMultilevel"/>
    <w:tmpl w:val="48F8A3E2"/>
    <w:lvl w:ilvl="0" w:tplc="0422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7" w15:restartNumberingAfterBreak="0">
    <w:nsid w:val="74221BFD"/>
    <w:multiLevelType w:val="hybridMultilevel"/>
    <w:tmpl w:val="661CE0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22A06"/>
    <w:multiLevelType w:val="hybridMultilevel"/>
    <w:tmpl w:val="D9122692"/>
    <w:lvl w:ilvl="0" w:tplc="FC503BB4">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1E3FE2"/>
    <w:multiLevelType w:val="hybridMultilevel"/>
    <w:tmpl w:val="68D42036"/>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D79D1"/>
    <w:multiLevelType w:val="hybridMultilevel"/>
    <w:tmpl w:val="54D279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3"/>
  </w:num>
  <w:num w:numId="4">
    <w:abstractNumId w:val="33"/>
  </w:num>
  <w:num w:numId="5">
    <w:abstractNumId w:val="17"/>
  </w:num>
  <w:num w:numId="6">
    <w:abstractNumId w:val="15"/>
  </w:num>
  <w:num w:numId="7">
    <w:abstractNumId w:val="40"/>
  </w:num>
  <w:num w:numId="8">
    <w:abstractNumId w:val="4"/>
  </w:num>
  <w:num w:numId="9">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32"/>
    <w:lvlOverride w:ilvl="0">
      <w:startOverride w:val="1"/>
    </w:lvlOverride>
    <w:lvlOverride w:ilvl="1"/>
    <w:lvlOverride w:ilvl="2"/>
    <w:lvlOverride w:ilvl="3"/>
    <w:lvlOverride w:ilvl="4"/>
    <w:lvlOverride w:ilvl="5"/>
    <w:lvlOverride w:ilvl="6"/>
    <w:lvlOverride w:ilvl="7"/>
    <w:lvlOverride w:ilvl="8"/>
  </w:num>
  <w:num w:numId="11">
    <w:abstractNumId w:val="34"/>
  </w:num>
  <w:num w:numId="12">
    <w:abstractNumId w:val="28"/>
  </w:num>
  <w:num w:numId="13">
    <w:abstractNumId w:val="25"/>
  </w:num>
  <w:num w:numId="14">
    <w:abstractNumId w:val="7"/>
  </w:num>
  <w:num w:numId="15">
    <w:abstractNumId w:val="16"/>
  </w:num>
  <w:num w:numId="16">
    <w:abstractNumId w:val="26"/>
  </w:num>
  <w:num w:numId="17">
    <w:abstractNumId w:val="37"/>
  </w:num>
  <w:num w:numId="18">
    <w:abstractNumId w:val="36"/>
  </w:num>
  <w:num w:numId="19">
    <w:abstractNumId w:val="2"/>
  </w:num>
  <w:num w:numId="20">
    <w:abstractNumId w:val="38"/>
  </w:num>
  <w:num w:numId="21">
    <w:abstractNumId w:val="10"/>
  </w:num>
  <w:num w:numId="22">
    <w:abstractNumId w:val="35"/>
  </w:num>
  <w:num w:numId="23">
    <w:abstractNumId w:val="31"/>
  </w:num>
  <w:num w:numId="24">
    <w:abstractNumId w:val="29"/>
  </w:num>
  <w:num w:numId="25">
    <w:abstractNumId w:val="5"/>
  </w:num>
  <w:num w:numId="26">
    <w:abstractNumId w:val="41"/>
  </w:num>
  <w:num w:numId="27">
    <w:abstractNumId w:val="22"/>
  </w:num>
  <w:num w:numId="28">
    <w:abstractNumId w:val="9"/>
  </w:num>
  <w:num w:numId="29">
    <w:abstractNumId w:val="12"/>
  </w:num>
  <w:num w:numId="30">
    <w:abstractNumId w:val="14"/>
  </w:num>
  <w:num w:numId="31">
    <w:abstractNumId w:val="27"/>
  </w:num>
  <w:num w:numId="32">
    <w:abstractNumId w:val="6"/>
  </w:num>
  <w:num w:numId="33">
    <w:abstractNumId w:val="13"/>
  </w:num>
  <w:num w:numId="34">
    <w:abstractNumId w:val="39"/>
  </w:num>
  <w:num w:numId="35">
    <w:abstractNumId w:val="0"/>
  </w:num>
  <w:num w:numId="36">
    <w:abstractNumId w:val="23"/>
  </w:num>
  <w:num w:numId="37">
    <w:abstractNumId w:val="21"/>
  </w:num>
  <w:num w:numId="38">
    <w:abstractNumId w:val="19"/>
  </w:num>
  <w:num w:numId="39">
    <w:abstractNumId w:val="8"/>
  </w:num>
  <w:num w:numId="40">
    <w:abstractNumId w:val="18"/>
  </w:num>
  <w:num w:numId="41">
    <w:abstractNumId w:val="30"/>
  </w:num>
  <w:num w:numId="42">
    <w:abstractNumId w:val="1"/>
  </w:num>
  <w:num w:numId="43">
    <w:abstractNumId w:val="20"/>
    <w:lvlOverride w:ilvl="0">
      <w:startOverride w:val="1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7E"/>
    <w:rsid w:val="000025E6"/>
    <w:rsid w:val="00013240"/>
    <w:rsid w:val="00015679"/>
    <w:rsid w:val="00022E19"/>
    <w:rsid w:val="00027FD1"/>
    <w:rsid w:val="00036514"/>
    <w:rsid w:val="00042A24"/>
    <w:rsid w:val="0004339F"/>
    <w:rsid w:val="00047C7E"/>
    <w:rsid w:val="0005280B"/>
    <w:rsid w:val="000676BC"/>
    <w:rsid w:val="00070146"/>
    <w:rsid w:val="00074B6A"/>
    <w:rsid w:val="000769A3"/>
    <w:rsid w:val="00076BA2"/>
    <w:rsid w:val="00085A6F"/>
    <w:rsid w:val="00087DA1"/>
    <w:rsid w:val="000A59CB"/>
    <w:rsid w:val="000A5AAA"/>
    <w:rsid w:val="000B04E0"/>
    <w:rsid w:val="000C1D40"/>
    <w:rsid w:val="000C2A40"/>
    <w:rsid w:val="000C302A"/>
    <w:rsid w:val="000D4A96"/>
    <w:rsid w:val="000E58EC"/>
    <w:rsid w:val="000E7A8F"/>
    <w:rsid w:val="001007E8"/>
    <w:rsid w:val="0011006B"/>
    <w:rsid w:val="00115F3D"/>
    <w:rsid w:val="00123F32"/>
    <w:rsid w:val="00135262"/>
    <w:rsid w:val="0017129F"/>
    <w:rsid w:val="00195824"/>
    <w:rsid w:val="001A1AE9"/>
    <w:rsid w:val="001B29DD"/>
    <w:rsid w:val="001C6B18"/>
    <w:rsid w:val="001D2660"/>
    <w:rsid w:val="001D7677"/>
    <w:rsid w:val="001E450D"/>
    <w:rsid w:val="001E5328"/>
    <w:rsid w:val="001F2982"/>
    <w:rsid w:val="001F2DB3"/>
    <w:rsid w:val="00202DB3"/>
    <w:rsid w:val="00206113"/>
    <w:rsid w:val="002152F5"/>
    <w:rsid w:val="00232556"/>
    <w:rsid w:val="00237925"/>
    <w:rsid w:val="00257A4D"/>
    <w:rsid w:val="00262041"/>
    <w:rsid w:val="00264168"/>
    <w:rsid w:val="0027222C"/>
    <w:rsid w:val="002770EC"/>
    <w:rsid w:val="002A138A"/>
    <w:rsid w:val="002A2568"/>
    <w:rsid w:val="002A4097"/>
    <w:rsid w:val="002A4A06"/>
    <w:rsid w:val="002A56A1"/>
    <w:rsid w:val="002A68E5"/>
    <w:rsid w:val="002B30F2"/>
    <w:rsid w:val="002C7BBC"/>
    <w:rsid w:val="002D0377"/>
    <w:rsid w:val="002D472A"/>
    <w:rsid w:val="002D5C86"/>
    <w:rsid w:val="002D7DA6"/>
    <w:rsid w:val="002F5D9B"/>
    <w:rsid w:val="002F76AF"/>
    <w:rsid w:val="003122A3"/>
    <w:rsid w:val="003242AD"/>
    <w:rsid w:val="00325443"/>
    <w:rsid w:val="00351D4A"/>
    <w:rsid w:val="0035305D"/>
    <w:rsid w:val="00354FB6"/>
    <w:rsid w:val="00355C55"/>
    <w:rsid w:val="00357721"/>
    <w:rsid w:val="00367F1F"/>
    <w:rsid w:val="003820D5"/>
    <w:rsid w:val="003827B7"/>
    <w:rsid w:val="00384663"/>
    <w:rsid w:val="003939E4"/>
    <w:rsid w:val="00394DAE"/>
    <w:rsid w:val="00395374"/>
    <w:rsid w:val="003B7B42"/>
    <w:rsid w:val="003C0288"/>
    <w:rsid w:val="003C792E"/>
    <w:rsid w:val="003D5813"/>
    <w:rsid w:val="003D601E"/>
    <w:rsid w:val="003D7483"/>
    <w:rsid w:val="003E5722"/>
    <w:rsid w:val="00402AAC"/>
    <w:rsid w:val="00403A8A"/>
    <w:rsid w:val="004116EB"/>
    <w:rsid w:val="004235FD"/>
    <w:rsid w:val="004263A0"/>
    <w:rsid w:val="00436429"/>
    <w:rsid w:val="0044108F"/>
    <w:rsid w:val="00455C64"/>
    <w:rsid w:val="0045620A"/>
    <w:rsid w:val="0046148A"/>
    <w:rsid w:val="004B6E78"/>
    <w:rsid w:val="004B73A6"/>
    <w:rsid w:val="004C475C"/>
    <w:rsid w:val="004C7A8B"/>
    <w:rsid w:val="004D2888"/>
    <w:rsid w:val="004E265D"/>
    <w:rsid w:val="004E2DC5"/>
    <w:rsid w:val="004E32D4"/>
    <w:rsid w:val="004F6800"/>
    <w:rsid w:val="005006D9"/>
    <w:rsid w:val="0051392D"/>
    <w:rsid w:val="005174F2"/>
    <w:rsid w:val="00526D26"/>
    <w:rsid w:val="005352B0"/>
    <w:rsid w:val="00537569"/>
    <w:rsid w:val="0055764D"/>
    <w:rsid w:val="00567438"/>
    <w:rsid w:val="00575D17"/>
    <w:rsid w:val="00577B3C"/>
    <w:rsid w:val="005845FE"/>
    <w:rsid w:val="00586441"/>
    <w:rsid w:val="00586E97"/>
    <w:rsid w:val="00590D0F"/>
    <w:rsid w:val="00593CB7"/>
    <w:rsid w:val="005A25FC"/>
    <w:rsid w:val="005A5C21"/>
    <w:rsid w:val="005C033C"/>
    <w:rsid w:val="005C16D8"/>
    <w:rsid w:val="005C3242"/>
    <w:rsid w:val="005C34F7"/>
    <w:rsid w:val="005D131B"/>
    <w:rsid w:val="005D51C9"/>
    <w:rsid w:val="005D6276"/>
    <w:rsid w:val="005E151F"/>
    <w:rsid w:val="005E1DE4"/>
    <w:rsid w:val="00625026"/>
    <w:rsid w:val="00634530"/>
    <w:rsid w:val="00645D87"/>
    <w:rsid w:val="0067068F"/>
    <w:rsid w:val="00684A70"/>
    <w:rsid w:val="006859A0"/>
    <w:rsid w:val="00692600"/>
    <w:rsid w:val="006948EF"/>
    <w:rsid w:val="006A1C7B"/>
    <w:rsid w:val="006A72C2"/>
    <w:rsid w:val="006A75B4"/>
    <w:rsid w:val="006B250D"/>
    <w:rsid w:val="006B5B33"/>
    <w:rsid w:val="006D2CE6"/>
    <w:rsid w:val="006D58A5"/>
    <w:rsid w:val="006D68DC"/>
    <w:rsid w:val="00704C58"/>
    <w:rsid w:val="00707DF2"/>
    <w:rsid w:val="007111EB"/>
    <w:rsid w:val="0072376A"/>
    <w:rsid w:val="00723C3D"/>
    <w:rsid w:val="00724C84"/>
    <w:rsid w:val="00737206"/>
    <w:rsid w:val="00737415"/>
    <w:rsid w:val="007432A4"/>
    <w:rsid w:val="0074468D"/>
    <w:rsid w:val="007527EC"/>
    <w:rsid w:val="0075710D"/>
    <w:rsid w:val="00762F5B"/>
    <w:rsid w:val="00785327"/>
    <w:rsid w:val="0078718E"/>
    <w:rsid w:val="007A18A7"/>
    <w:rsid w:val="007A70FC"/>
    <w:rsid w:val="007B0790"/>
    <w:rsid w:val="007B22AB"/>
    <w:rsid w:val="007C12B4"/>
    <w:rsid w:val="007C230C"/>
    <w:rsid w:val="007D0B17"/>
    <w:rsid w:val="007D281C"/>
    <w:rsid w:val="007E24B3"/>
    <w:rsid w:val="007E3D1D"/>
    <w:rsid w:val="007F009B"/>
    <w:rsid w:val="007F0DCE"/>
    <w:rsid w:val="007F4D33"/>
    <w:rsid w:val="008103AD"/>
    <w:rsid w:val="0081747B"/>
    <w:rsid w:val="00825B9A"/>
    <w:rsid w:val="0083360C"/>
    <w:rsid w:val="008400FA"/>
    <w:rsid w:val="00841B20"/>
    <w:rsid w:val="008438B6"/>
    <w:rsid w:val="00844964"/>
    <w:rsid w:val="00870489"/>
    <w:rsid w:val="00871368"/>
    <w:rsid w:val="00876239"/>
    <w:rsid w:val="00881510"/>
    <w:rsid w:val="00883C76"/>
    <w:rsid w:val="00885D3B"/>
    <w:rsid w:val="008A16E2"/>
    <w:rsid w:val="008A7C8F"/>
    <w:rsid w:val="008B1028"/>
    <w:rsid w:val="008C2A54"/>
    <w:rsid w:val="008C6180"/>
    <w:rsid w:val="008C7DA2"/>
    <w:rsid w:val="008D359D"/>
    <w:rsid w:val="008D51AD"/>
    <w:rsid w:val="008D6EFF"/>
    <w:rsid w:val="008E0226"/>
    <w:rsid w:val="008F060C"/>
    <w:rsid w:val="008F1160"/>
    <w:rsid w:val="008F6FBE"/>
    <w:rsid w:val="008F7B36"/>
    <w:rsid w:val="009145D2"/>
    <w:rsid w:val="00921117"/>
    <w:rsid w:val="00926D2A"/>
    <w:rsid w:val="009327F7"/>
    <w:rsid w:val="00937F6B"/>
    <w:rsid w:val="00950D45"/>
    <w:rsid w:val="00952DA7"/>
    <w:rsid w:val="009612B2"/>
    <w:rsid w:val="00981B69"/>
    <w:rsid w:val="00991E61"/>
    <w:rsid w:val="009926FC"/>
    <w:rsid w:val="0099595E"/>
    <w:rsid w:val="009A2462"/>
    <w:rsid w:val="009B29B1"/>
    <w:rsid w:val="009B7D43"/>
    <w:rsid w:val="009C4447"/>
    <w:rsid w:val="009C69E4"/>
    <w:rsid w:val="009D75F2"/>
    <w:rsid w:val="009E1F8B"/>
    <w:rsid w:val="009F010E"/>
    <w:rsid w:val="009F6214"/>
    <w:rsid w:val="00A01427"/>
    <w:rsid w:val="00A0494B"/>
    <w:rsid w:val="00A104C0"/>
    <w:rsid w:val="00A11583"/>
    <w:rsid w:val="00A171D3"/>
    <w:rsid w:val="00A17BDD"/>
    <w:rsid w:val="00A23E0F"/>
    <w:rsid w:val="00A518D8"/>
    <w:rsid w:val="00A622B1"/>
    <w:rsid w:val="00A67691"/>
    <w:rsid w:val="00A71B47"/>
    <w:rsid w:val="00A7447E"/>
    <w:rsid w:val="00A8069E"/>
    <w:rsid w:val="00A830BF"/>
    <w:rsid w:val="00A83414"/>
    <w:rsid w:val="00A8540F"/>
    <w:rsid w:val="00A9017D"/>
    <w:rsid w:val="00AB29D8"/>
    <w:rsid w:val="00AB30E1"/>
    <w:rsid w:val="00AC3E34"/>
    <w:rsid w:val="00AC6610"/>
    <w:rsid w:val="00AD3478"/>
    <w:rsid w:val="00AD6541"/>
    <w:rsid w:val="00AF1DE7"/>
    <w:rsid w:val="00B012EB"/>
    <w:rsid w:val="00B11ADA"/>
    <w:rsid w:val="00B23154"/>
    <w:rsid w:val="00B37657"/>
    <w:rsid w:val="00B47501"/>
    <w:rsid w:val="00B5100D"/>
    <w:rsid w:val="00B54561"/>
    <w:rsid w:val="00B54EF5"/>
    <w:rsid w:val="00B5699E"/>
    <w:rsid w:val="00B6147D"/>
    <w:rsid w:val="00B71841"/>
    <w:rsid w:val="00B75DE8"/>
    <w:rsid w:val="00B96D35"/>
    <w:rsid w:val="00BA2E7D"/>
    <w:rsid w:val="00BA4E82"/>
    <w:rsid w:val="00BA5F1E"/>
    <w:rsid w:val="00BB0F61"/>
    <w:rsid w:val="00BB13BD"/>
    <w:rsid w:val="00BB255E"/>
    <w:rsid w:val="00BC3D31"/>
    <w:rsid w:val="00BC6B90"/>
    <w:rsid w:val="00BC7056"/>
    <w:rsid w:val="00BD27FD"/>
    <w:rsid w:val="00C0205E"/>
    <w:rsid w:val="00C020C4"/>
    <w:rsid w:val="00C0241F"/>
    <w:rsid w:val="00C07870"/>
    <w:rsid w:val="00C1500E"/>
    <w:rsid w:val="00C1657D"/>
    <w:rsid w:val="00C17CA7"/>
    <w:rsid w:val="00C20DD9"/>
    <w:rsid w:val="00C30F08"/>
    <w:rsid w:val="00C442E3"/>
    <w:rsid w:val="00C4662E"/>
    <w:rsid w:val="00C60B58"/>
    <w:rsid w:val="00C6723A"/>
    <w:rsid w:val="00C71297"/>
    <w:rsid w:val="00C73DFE"/>
    <w:rsid w:val="00C80AB4"/>
    <w:rsid w:val="00C8124D"/>
    <w:rsid w:val="00C82855"/>
    <w:rsid w:val="00C90D84"/>
    <w:rsid w:val="00C92A61"/>
    <w:rsid w:val="00CA03EE"/>
    <w:rsid w:val="00CA1873"/>
    <w:rsid w:val="00CA3A72"/>
    <w:rsid w:val="00CA4957"/>
    <w:rsid w:val="00CA5B56"/>
    <w:rsid w:val="00CB0EC9"/>
    <w:rsid w:val="00CE5514"/>
    <w:rsid w:val="00D05281"/>
    <w:rsid w:val="00D139D9"/>
    <w:rsid w:val="00D16813"/>
    <w:rsid w:val="00D30E09"/>
    <w:rsid w:val="00D37712"/>
    <w:rsid w:val="00D41CA5"/>
    <w:rsid w:val="00D44E1F"/>
    <w:rsid w:val="00D60381"/>
    <w:rsid w:val="00D75164"/>
    <w:rsid w:val="00D7716C"/>
    <w:rsid w:val="00D824B8"/>
    <w:rsid w:val="00D91D98"/>
    <w:rsid w:val="00DA0535"/>
    <w:rsid w:val="00DA1A3C"/>
    <w:rsid w:val="00DB1144"/>
    <w:rsid w:val="00DC2C0D"/>
    <w:rsid w:val="00DC3BAA"/>
    <w:rsid w:val="00DC480C"/>
    <w:rsid w:val="00DC531F"/>
    <w:rsid w:val="00DC765D"/>
    <w:rsid w:val="00DD1D77"/>
    <w:rsid w:val="00DD5C1B"/>
    <w:rsid w:val="00DF43E8"/>
    <w:rsid w:val="00DF55EB"/>
    <w:rsid w:val="00E0084A"/>
    <w:rsid w:val="00E12B29"/>
    <w:rsid w:val="00E31AB6"/>
    <w:rsid w:val="00E574BA"/>
    <w:rsid w:val="00E57641"/>
    <w:rsid w:val="00E63D51"/>
    <w:rsid w:val="00E654CF"/>
    <w:rsid w:val="00E70BC1"/>
    <w:rsid w:val="00E70E11"/>
    <w:rsid w:val="00E76238"/>
    <w:rsid w:val="00E8670B"/>
    <w:rsid w:val="00E9641E"/>
    <w:rsid w:val="00E96895"/>
    <w:rsid w:val="00EA5BBA"/>
    <w:rsid w:val="00EB0970"/>
    <w:rsid w:val="00EC18F6"/>
    <w:rsid w:val="00EC55F5"/>
    <w:rsid w:val="00ED55E1"/>
    <w:rsid w:val="00EE535C"/>
    <w:rsid w:val="00EE6A73"/>
    <w:rsid w:val="00F14517"/>
    <w:rsid w:val="00F20467"/>
    <w:rsid w:val="00F2544D"/>
    <w:rsid w:val="00F30046"/>
    <w:rsid w:val="00F342AE"/>
    <w:rsid w:val="00F36C5C"/>
    <w:rsid w:val="00F47314"/>
    <w:rsid w:val="00F55571"/>
    <w:rsid w:val="00F65221"/>
    <w:rsid w:val="00F73DB1"/>
    <w:rsid w:val="00F86A60"/>
    <w:rsid w:val="00F92B4C"/>
    <w:rsid w:val="00F9541A"/>
    <w:rsid w:val="00FA1FC6"/>
    <w:rsid w:val="00FA4324"/>
    <w:rsid w:val="00FB2B8A"/>
    <w:rsid w:val="00FB2D83"/>
    <w:rsid w:val="00FC13AD"/>
    <w:rsid w:val="00FD11FB"/>
    <w:rsid w:val="00FE0E25"/>
    <w:rsid w:val="00FE1B71"/>
    <w:rsid w:val="00FE3A1A"/>
    <w:rsid w:val="00FF31BD"/>
    <w:rsid w:val="00FF3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0B57"/>
  <w15:chartTrackingRefBased/>
  <w15:docId w15:val="{E5CEC629-4D25-4F65-AA11-8FD98A94E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876239"/>
    <w:pPr>
      <w:numPr>
        <w:numId w:val="1"/>
      </w:numPr>
      <w:spacing w:before="360" w:after="240"/>
      <w:contextualSpacing w:val="0"/>
      <w:outlineLvl w:val="0"/>
    </w:pPr>
    <w:rPr>
      <w:rFonts w:cs="Times New Roman"/>
      <w:b/>
      <w:sz w:val="24"/>
    </w:rPr>
  </w:style>
  <w:style w:type="paragraph" w:styleId="Heading3">
    <w:name w:val="heading 3"/>
    <w:basedOn w:val="Normal"/>
    <w:next w:val="Normal"/>
    <w:link w:val="Heading3Char"/>
    <w:uiPriority w:val="9"/>
    <w:unhideWhenUsed/>
    <w:qFormat/>
    <w:rsid w:val="00C024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44E1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6239"/>
    <w:rPr>
      <w:rFonts w:ascii="Univers Condensed" w:hAnsi="Univers Condensed" w:cs="Times New Roman"/>
      <w:b/>
      <w:sz w:val="24"/>
      <w:lang w:val="en-GB"/>
    </w:rPr>
  </w:style>
  <w:style w:type="paragraph" w:styleId="Header">
    <w:name w:val="header"/>
    <w:basedOn w:val="Normal"/>
    <w:link w:val="Head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HeaderChar">
    <w:name w:val="Header Char"/>
    <w:basedOn w:val="DefaultParagraphFont"/>
    <w:link w:val="Header"/>
    <w:uiPriority w:val="99"/>
    <w:rsid w:val="00876239"/>
    <w:rPr>
      <w:rFonts w:ascii="Univers Condensed" w:hAnsi="Univers Condensed"/>
      <w:lang w:val="en-GB"/>
    </w:rPr>
  </w:style>
  <w:style w:type="paragraph" w:styleId="Footer">
    <w:name w:val="footer"/>
    <w:basedOn w:val="Normal"/>
    <w:link w:val="FooterChar"/>
    <w:uiPriority w:val="99"/>
    <w:unhideWhenUsed/>
    <w:rsid w:val="00876239"/>
    <w:pPr>
      <w:tabs>
        <w:tab w:val="center" w:pos="4513"/>
        <w:tab w:val="right" w:pos="9026"/>
      </w:tabs>
      <w:spacing w:after="0" w:line="240" w:lineRule="auto"/>
      <w:jc w:val="both"/>
    </w:pPr>
    <w:rPr>
      <w:rFonts w:ascii="Univers Condensed" w:hAnsi="Univers Condensed"/>
      <w:lang w:val="en-GB"/>
    </w:rPr>
  </w:style>
  <w:style w:type="character" w:customStyle="1" w:styleId="FooterChar">
    <w:name w:val="Footer Char"/>
    <w:basedOn w:val="DefaultParagraphFont"/>
    <w:link w:val="Footer"/>
    <w:uiPriority w:val="99"/>
    <w:rsid w:val="00876239"/>
    <w:rPr>
      <w:rFonts w:ascii="Univers Condensed" w:hAnsi="Univers Condensed"/>
      <w:lang w:val="en-GB"/>
    </w:rPr>
  </w:style>
  <w:style w:type="character" w:styleId="IntenseEmphasis">
    <w:name w:val="Intense Emphasis"/>
    <w:basedOn w:val="DefaultParagraphFont"/>
    <w:uiPriority w:val="21"/>
    <w:qFormat/>
    <w:rsid w:val="00876239"/>
    <w:rPr>
      <w:i/>
      <w:iCs/>
      <w:color w:val="5B9BD5" w:themeColor="accent1"/>
    </w:rPr>
  </w:style>
  <w:style w:type="paragraph" w:styleId="ListParagraph">
    <w:name w:val="List Paragraph"/>
    <w:basedOn w:val="Normal"/>
    <w:qFormat/>
    <w:rsid w:val="00876239"/>
    <w:pPr>
      <w:spacing w:after="120" w:line="264" w:lineRule="auto"/>
      <w:ind w:left="720"/>
      <w:contextualSpacing/>
      <w:jc w:val="both"/>
    </w:pPr>
    <w:rPr>
      <w:rFonts w:ascii="Univers Condensed" w:hAnsi="Univers Condensed"/>
      <w:lang w:val="en-GB"/>
    </w:rPr>
  </w:style>
  <w:style w:type="paragraph" w:customStyle="1" w:styleId="Default">
    <w:name w:val="Default"/>
    <w:rsid w:val="00876239"/>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876239"/>
    <w:pPr>
      <w:spacing w:after="0" w:line="240" w:lineRule="auto"/>
    </w:pPr>
    <w:rPr>
      <w:rFonts w:eastAsiaTheme="minorEastAsia"/>
    </w:rPr>
  </w:style>
  <w:style w:type="character" w:customStyle="1" w:styleId="NoSpacingChar">
    <w:name w:val="No Spacing Char"/>
    <w:basedOn w:val="DefaultParagraphFont"/>
    <w:link w:val="NoSpacing"/>
    <w:uiPriority w:val="1"/>
    <w:rsid w:val="00876239"/>
    <w:rPr>
      <w:rFonts w:eastAsiaTheme="minorEastAsia"/>
    </w:rPr>
  </w:style>
  <w:style w:type="character" w:styleId="Hyperlink">
    <w:name w:val="Hyperlink"/>
    <w:basedOn w:val="DefaultParagraphFont"/>
    <w:uiPriority w:val="99"/>
    <w:unhideWhenUsed/>
    <w:rsid w:val="00876239"/>
    <w:rPr>
      <w:color w:val="0563C1" w:themeColor="hyperlink"/>
      <w:u w:val="single"/>
    </w:rPr>
  </w:style>
  <w:style w:type="paragraph" w:styleId="TOCHeading">
    <w:name w:val="TOC Heading"/>
    <w:basedOn w:val="Heading1"/>
    <w:next w:val="Normal"/>
    <w:uiPriority w:val="39"/>
    <w:unhideWhenUsed/>
    <w:qFormat/>
    <w:rsid w:val="00876239"/>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876239"/>
    <w:pPr>
      <w:spacing w:after="100" w:line="264" w:lineRule="auto"/>
      <w:jc w:val="both"/>
    </w:pPr>
    <w:rPr>
      <w:rFonts w:ascii="Univers Condensed" w:hAnsi="Univers Condensed"/>
      <w:lang w:val="en-GB"/>
    </w:rPr>
  </w:style>
  <w:style w:type="paragraph" w:styleId="BalloonText">
    <w:name w:val="Balloon Text"/>
    <w:basedOn w:val="Normal"/>
    <w:link w:val="BalloonTextChar"/>
    <w:uiPriority w:val="99"/>
    <w:semiHidden/>
    <w:unhideWhenUsed/>
    <w:rsid w:val="00027F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FD1"/>
    <w:rPr>
      <w:rFonts w:ascii="Segoe UI" w:hAnsi="Segoe UI" w:cs="Segoe UI"/>
      <w:sz w:val="18"/>
      <w:szCs w:val="18"/>
    </w:rPr>
  </w:style>
  <w:style w:type="character" w:customStyle="1" w:styleId="UnresolvedMention1">
    <w:name w:val="Unresolved Mention1"/>
    <w:basedOn w:val="DefaultParagraphFont"/>
    <w:uiPriority w:val="99"/>
    <w:semiHidden/>
    <w:unhideWhenUsed/>
    <w:rsid w:val="00264168"/>
    <w:rPr>
      <w:color w:val="605E5C"/>
      <w:shd w:val="clear" w:color="auto" w:fill="E1DFDD"/>
    </w:rPr>
  </w:style>
  <w:style w:type="paragraph" w:styleId="Revision">
    <w:name w:val="Revision"/>
    <w:hidden/>
    <w:uiPriority w:val="99"/>
    <w:semiHidden/>
    <w:rsid w:val="00013240"/>
    <w:pPr>
      <w:spacing w:after="0" w:line="240" w:lineRule="auto"/>
    </w:pPr>
  </w:style>
  <w:style w:type="character" w:styleId="CommentReference">
    <w:name w:val="annotation reference"/>
    <w:basedOn w:val="DefaultParagraphFont"/>
    <w:uiPriority w:val="99"/>
    <w:semiHidden/>
    <w:unhideWhenUsed/>
    <w:rsid w:val="007B0790"/>
    <w:rPr>
      <w:sz w:val="16"/>
      <w:szCs w:val="16"/>
    </w:rPr>
  </w:style>
  <w:style w:type="paragraph" w:styleId="CommentText">
    <w:name w:val="annotation text"/>
    <w:basedOn w:val="Normal"/>
    <w:link w:val="CommentTextChar"/>
    <w:uiPriority w:val="99"/>
    <w:semiHidden/>
    <w:unhideWhenUsed/>
    <w:rsid w:val="007B0790"/>
    <w:pPr>
      <w:spacing w:line="240" w:lineRule="auto"/>
    </w:pPr>
    <w:rPr>
      <w:sz w:val="20"/>
      <w:szCs w:val="20"/>
    </w:rPr>
  </w:style>
  <w:style w:type="character" w:customStyle="1" w:styleId="CommentTextChar">
    <w:name w:val="Comment Text Char"/>
    <w:basedOn w:val="DefaultParagraphFont"/>
    <w:link w:val="CommentText"/>
    <w:uiPriority w:val="99"/>
    <w:semiHidden/>
    <w:rsid w:val="007B0790"/>
    <w:rPr>
      <w:sz w:val="20"/>
      <w:szCs w:val="20"/>
    </w:rPr>
  </w:style>
  <w:style w:type="paragraph" w:styleId="CommentSubject">
    <w:name w:val="annotation subject"/>
    <w:basedOn w:val="CommentText"/>
    <w:next w:val="CommentText"/>
    <w:link w:val="CommentSubjectChar"/>
    <w:uiPriority w:val="99"/>
    <w:semiHidden/>
    <w:unhideWhenUsed/>
    <w:rsid w:val="007B0790"/>
    <w:rPr>
      <w:b/>
      <w:bCs/>
    </w:rPr>
  </w:style>
  <w:style w:type="character" w:customStyle="1" w:styleId="CommentSubjectChar">
    <w:name w:val="Comment Subject Char"/>
    <w:basedOn w:val="CommentTextChar"/>
    <w:link w:val="CommentSubject"/>
    <w:uiPriority w:val="99"/>
    <w:semiHidden/>
    <w:rsid w:val="007B0790"/>
    <w:rPr>
      <w:b/>
      <w:bCs/>
      <w:sz w:val="20"/>
      <w:szCs w:val="20"/>
    </w:rPr>
  </w:style>
  <w:style w:type="character" w:customStyle="1" w:styleId="Heading3Char">
    <w:name w:val="Heading 3 Char"/>
    <w:basedOn w:val="DefaultParagraphFont"/>
    <w:link w:val="Heading3"/>
    <w:uiPriority w:val="9"/>
    <w:rsid w:val="00C0241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44E1F"/>
    <w:rPr>
      <w:rFonts w:asciiTheme="majorHAnsi" w:eastAsiaTheme="majorEastAsia" w:hAnsiTheme="majorHAnsi" w:cstheme="majorBidi"/>
      <w:i/>
      <w:iCs/>
      <w:color w:val="2E74B5" w:themeColor="accent1" w:themeShade="BF"/>
    </w:rPr>
  </w:style>
  <w:style w:type="character" w:styleId="Strong">
    <w:name w:val="Strong"/>
    <w:qFormat/>
    <w:rsid w:val="00AB30E1"/>
    <w:rPr>
      <w:b/>
    </w:rPr>
  </w:style>
  <w:style w:type="paragraph" w:styleId="TOC3">
    <w:name w:val="toc 3"/>
    <w:basedOn w:val="Normal"/>
    <w:next w:val="Normal"/>
    <w:autoRedefine/>
    <w:uiPriority w:val="39"/>
    <w:unhideWhenUsed/>
    <w:rsid w:val="007C12B4"/>
    <w:pPr>
      <w:spacing w:after="100"/>
      <w:ind w:left="440"/>
    </w:pPr>
  </w:style>
  <w:style w:type="character" w:styleId="UnresolvedMention">
    <w:name w:val="Unresolved Mention"/>
    <w:basedOn w:val="DefaultParagraphFont"/>
    <w:uiPriority w:val="99"/>
    <w:semiHidden/>
    <w:unhideWhenUsed/>
    <w:rsid w:val="00B6147D"/>
    <w:rPr>
      <w:color w:val="605E5C"/>
      <w:shd w:val="clear" w:color="auto" w:fill="E1DFDD"/>
    </w:rPr>
  </w:style>
  <w:style w:type="paragraph" w:styleId="NormalWeb">
    <w:name w:val="Normal (Web)"/>
    <w:basedOn w:val="Normal"/>
    <w:uiPriority w:val="99"/>
    <w:semiHidden/>
    <w:unhideWhenUsed/>
    <w:rsid w:val="0043642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E574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36062">
      <w:bodyDiv w:val="1"/>
      <w:marLeft w:val="0"/>
      <w:marRight w:val="0"/>
      <w:marTop w:val="0"/>
      <w:marBottom w:val="0"/>
      <w:divBdr>
        <w:top w:val="none" w:sz="0" w:space="0" w:color="auto"/>
        <w:left w:val="none" w:sz="0" w:space="0" w:color="auto"/>
        <w:bottom w:val="none" w:sz="0" w:space="0" w:color="auto"/>
        <w:right w:val="none" w:sz="0" w:space="0" w:color="auto"/>
      </w:divBdr>
    </w:div>
    <w:div w:id="1073626554">
      <w:bodyDiv w:val="1"/>
      <w:marLeft w:val="0"/>
      <w:marRight w:val="0"/>
      <w:marTop w:val="0"/>
      <w:marBottom w:val="0"/>
      <w:divBdr>
        <w:top w:val="none" w:sz="0" w:space="0" w:color="auto"/>
        <w:left w:val="none" w:sz="0" w:space="0" w:color="auto"/>
        <w:bottom w:val="none" w:sz="0" w:space="0" w:color="auto"/>
        <w:right w:val="none" w:sz="0" w:space="0" w:color="auto"/>
      </w:divBdr>
    </w:div>
    <w:div w:id="1851291010">
      <w:bodyDiv w:val="1"/>
      <w:marLeft w:val="0"/>
      <w:marRight w:val="0"/>
      <w:marTop w:val="0"/>
      <w:marBottom w:val="0"/>
      <w:divBdr>
        <w:top w:val="none" w:sz="0" w:space="0" w:color="auto"/>
        <w:left w:val="none" w:sz="0" w:space="0" w:color="auto"/>
        <w:bottom w:val="none" w:sz="0" w:space="0" w:color="auto"/>
        <w:right w:val="none" w:sz="0" w:space="0" w:color="auto"/>
      </w:divBdr>
    </w:div>
    <w:div w:id="1940334658">
      <w:bodyDiv w:val="1"/>
      <w:marLeft w:val="0"/>
      <w:marRight w:val="0"/>
      <w:marTop w:val="0"/>
      <w:marBottom w:val="0"/>
      <w:divBdr>
        <w:top w:val="none" w:sz="0" w:space="0" w:color="auto"/>
        <w:left w:val="none" w:sz="0" w:space="0" w:color="auto"/>
        <w:bottom w:val="none" w:sz="0" w:space="0" w:color="auto"/>
        <w:right w:val="none" w:sz="0" w:space="0" w:color="auto"/>
      </w:divBdr>
    </w:div>
    <w:div w:id="212245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bichelashvili@agenergy.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bichelashvili@agenergy.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2020-02-14T00:00:00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CADACC-F0E1-42AE-AE6A-BD87D6C4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16</Pages>
  <Words>4049</Words>
  <Characters>23085</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Tender Rules – Civil Works</vt:lpstr>
      <vt:lpstr>RFI - Hydro Power Plant Bakhvi 2 - Georgia</vt:lpstr>
    </vt:vector>
  </TitlesOfParts>
  <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Rules – Civil Works</dc:title>
  <dc:subject/>
  <dc:creator>Diana Bichelashvili</dc:creator>
  <cp:keywords/>
  <dc:description/>
  <cp:lastModifiedBy>Admin</cp:lastModifiedBy>
  <cp:revision>108</cp:revision>
  <cp:lastPrinted>2019-05-27T09:48:00Z</cp:lastPrinted>
  <dcterms:created xsi:type="dcterms:W3CDTF">2021-01-03T19:36:00Z</dcterms:created>
  <dcterms:modified xsi:type="dcterms:W3CDTF">2026-04-20T13:40:00Z</dcterms:modified>
</cp:coreProperties>
</file>