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263F70" w:rsidP="00263F70">
      <w:pPr>
        <w:jc w:val="center"/>
        <w:rPr>
          <w:rFonts w:ascii="Sylfaen" w:hAnsi="Sylfaen"/>
          <w:sz w:val="44"/>
          <w:szCs w:val="44"/>
          <w:lang w:val="ka-GE"/>
        </w:rPr>
      </w:pPr>
      <w:r w:rsidRPr="00263F70">
        <w:rPr>
          <w:rFonts w:ascii="Sylfaen" w:hAnsi="Sylfaen"/>
          <w:sz w:val="44"/>
          <w:szCs w:val="44"/>
          <w:lang w:val="ka-GE"/>
        </w:rPr>
        <w:t>ტენდერი</w:t>
      </w:r>
    </w:p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5688"/>
        <w:gridCol w:w="2160"/>
        <w:gridCol w:w="1260"/>
        <w:gridCol w:w="2160"/>
        <w:gridCol w:w="2520"/>
      </w:tblGrid>
      <w:tr w:rsidR="00263F70" w:rsidTr="00794EA6">
        <w:trPr>
          <w:trHeight w:val="467"/>
        </w:trPr>
        <w:tc>
          <w:tcPr>
            <w:tcW w:w="5688" w:type="dxa"/>
          </w:tcPr>
          <w:p w:rsidR="00263F70" w:rsidRPr="00794EA6" w:rsidRDefault="00794EA6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პროდუქტი</w:t>
            </w:r>
          </w:p>
        </w:tc>
        <w:tc>
          <w:tcPr>
            <w:tcW w:w="2160" w:type="dxa"/>
          </w:tcPr>
          <w:p w:rsidR="00263F70" w:rsidRPr="00794EA6" w:rsidRDefault="00794EA6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რაონდეობა</w:t>
            </w:r>
          </w:p>
        </w:tc>
        <w:tc>
          <w:tcPr>
            <w:tcW w:w="1260" w:type="dxa"/>
          </w:tcPr>
          <w:p w:rsidR="00263F70" w:rsidRPr="00794EA6" w:rsidRDefault="00794EA6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2160" w:type="dxa"/>
          </w:tcPr>
          <w:p w:rsidR="00263F70" w:rsidRPr="00794EA6" w:rsidRDefault="00794EA6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2520" w:type="dxa"/>
          </w:tcPr>
          <w:p w:rsidR="00263F70" w:rsidRPr="00794EA6" w:rsidRDefault="00794EA6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მიწოდების ვადა</w:t>
            </w:r>
          </w:p>
        </w:tc>
      </w:tr>
      <w:tr w:rsidR="00263F70" w:rsidTr="00794EA6">
        <w:tc>
          <w:tcPr>
            <w:tcW w:w="5688" w:type="dxa"/>
          </w:tcPr>
          <w:p w:rsidR="00263F70" w:rsidRPr="00794EA6" w:rsidRDefault="00794EA6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Cisco Aironet 1815i Series AIR-AP1815I-E-K9</w:t>
            </w:r>
          </w:p>
        </w:tc>
        <w:tc>
          <w:tcPr>
            <w:tcW w:w="2160" w:type="dxa"/>
          </w:tcPr>
          <w:p w:rsidR="00263F70" w:rsidRPr="00794EA6" w:rsidRDefault="00794EA6" w:rsidP="00794EA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80</w:t>
            </w:r>
          </w:p>
        </w:tc>
        <w:tc>
          <w:tcPr>
            <w:tcW w:w="1260" w:type="dxa"/>
          </w:tcPr>
          <w:p w:rsidR="00263F70" w:rsidRPr="00794EA6" w:rsidRDefault="00263F70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:rsidR="00263F70" w:rsidRPr="00794EA6" w:rsidRDefault="00263F70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263F70" w:rsidRPr="00794EA6" w:rsidRDefault="00794EA6" w:rsidP="00263F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EA6">
              <w:rPr>
                <w:rFonts w:ascii="Sylfaen" w:hAnsi="Sylfaen"/>
                <w:sz w:val="24"/>
                <w:szCs w:val="24"/>
                <w:lang w:val="ka-GE"/>
              </w:rPr>
              <w:t>45 საბანკო დღე</w:t>
            </w:r>
          </w:p>
        </w:tc>
      </w:tr>
    </w:tbl>
    <w:p w:rsidR="00263F70" w:rsidRDefault="00263F70" w:rsidP="00263F70">
      <w:pPr>
        <w:rPr>
          <w:rFonts w:ascii="Sylfaen" w:hAnsi="Sylfaen"/>
          <w:sz w:val="44"/>
          <w:szCs w:val="44"/>
          <w:lang w:val="ka-GE"/>
        </w:rPr>
      </w:pPr>
    </w:p>
    <w:p w:rsidR="00794EA6" w:rsidRDefault="00794EA6" w:rsidP="00263F70">
      <w:pPr>
        <w:rPr>
          <w:rFonts w:ascii="Sylfaen" w:hAnsi="Sylfaen"/>
          <w:sz w:val="44"/>
          <w:szCs w:val="44"/>
          <w:lang w:val="ka-GE"/>
        </w:rPr>
      </w:pPr>
    </w:p>
    <w:p w:rsidR="00794EA6" w:rsidRDefault="00794EA6" w:rsidP="00794EA6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ფასები წარმოდგენილი უნდა იყოს დოლარში გადასახადების ჩათვლით. </w:t>
      </w:r>
    </w:p>
    <w:p w:rsidR="00794EA6" w:rsidRPr="00794EA6" w:rsidRDefault="00794EA6" w:rsidP="00794EA6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პრეტენდენტმა უნდა წარმოადგინოს </w:t>
      </w:r>
      <w:r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</w:rPr>
        <w:t>MAF.</w:t>
      </w:r>
    </w:p>
    <w:p w:rsidR="00794EA6" w:rsidRPr="00794EA6" w:rsidRDefault="00794EA6" w:rsidP="00794EA6">
      <w:pPr>
        <w:pStyle w:val="ListParagraph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sectPr w:rsidR="00794EA6" w:rsidRPr="00794EA6" w:rsidSect="00263F7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787E"/>
    <w:multiLevelType w:val="hybridMultilevel"/>
    <w:tmpl w:val="B094B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70"/>
    <w:rsid w:val="00263F70"/>
    <w:rsid w:val="003F2747"/>
    <w:rsid w:val="00794EA6"/>
    <w:rsid w:val="0093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4E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4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2019-06-10T13:47:00Z</dcterms:created>
  <dcterms:modified xsi:type="dcterms:W3CDTF">2019-06-10T14:15:00Z</dcterms:modified>
</cp:coreProperties>
</file>