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A9E0CBA" w:rsidR="00162B72" w:rsidRPr="00842607" w:rsidRDefault="00842607" w:rsidP="007C5AE6">
                                      <w:r>
                                        <w:rPr>
                                          <w:lang w:val="ka-GE"/>
                                        </w:rPr>
                                        <w:t xml:space="preserve">41-719 </w:t>
                                      </w:r>
                                      <w:r>
                                        <w:t>GG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D708A9B" w14:textId="036DBE00" w:rsidR="00162B72" w:rsidRDefault="00DE4BCB" w:rsidP="007C5AE6">
                                      <w:r>
                                        <w:t>23</w:t>
                                      </w:r>
                                      <w:r w:rsidR="00842607">
                                        <w:t>/09/2019</w:t>
                                      </w:r>
                                    </w:p>
                                    <w:p w14:paraId="5273460A" w14:textId="311EA760" w:rsidR="00842607" w:rsidRPr="008662A8" w:rsidRDefault="00DE4BCB" w:rsidP="007C5AE6">
                                      <w:r>
                                        <w:t>27</w:t>
                                      </w:r>
                                      <w:r w:rsidR="00842607">
                                        <w:t>/09/2019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4203D81" w:rsidR="00162B72" w:rsidRDefault="00842607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162B72" w:rsidRDefault="00562F32" w:rsidP="009E06FA">
                                      <w:hyperlink r:id="rId9" w:history="1">
                                        <w:r w:rsidR="00162B72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62B72" w:rsidRPr="00C457C5" w:rsidRDefault="00162B72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A9E0CBA" w:rsidR="00162B72" w:rsidRPr="00842607" w:rsidRDefault="00842607" w:rsidP="007C5AE6">
                                <w:r>
                                  <w:rPr>
                                    <w:lang w:val="ka-GE"/>
                                  </w:rPr>
                                  <w:t xml:space="preserve">41-719 </w:t>
                                </w:r>
                                <w:r>
                                  <w:t>GG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D708A9B" w14:textId="036DBE00" w:rsidR="00162B72" w:rsidRDefault="00DE4BCB" w:rsidP="007C5AE6">
                                <w:r>
                                  <w:t>23</w:t>
                                </w:r>
                                <w:r w:rsidR="00842607">
                                  <w:t>/09/2019</w:t>
                                </w:r>
                              </w:p>
                              <w:p w14:paraId="5273460A" w14:textId="311EA760" w:rsidR="00842607" w:rsidRPr="008662A8" w:rsidRDefault="00DE4BCB" w:rsidP="007C5AE6">
                                <w:r>
                                  <w:t>27</w:t>
                                </w:r>
                                <w:r w:rsidR="00842607">
                                  <w:t>/09/2019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4203D81" w:rsidR="00162B72" w:rsidRDefault="00842607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162B72" w:rsidRDefault="00562F32" w:rsidP="009E06FA">
                                <w:hyperlink r:id="rId10" w:history="1">
                                  <w:r w:rsidR="00162B72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62B72" w:rsidRPr="00C457C5" w:rsidRDefault="00162B72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C6F29B4" w:rsidR="00162B72" w:rsidRPr="00842607" w:rsidRDefault="004B50E0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დასაწყობებული </w:t>
                                </w:r>
                                <w:r w:rsidR="00842607"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სარეალიზაციო </w:t>
                                </w:r>
                                <w:r w:rsidR="0066038B"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>ინვენტარის</w:t>
                                </w:r>
                                <w:r w:rsidR="00842607"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შეფასება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5C6F29B4" w:rsidR="00162B72" w:rsidRPr="00842607" w:rsidRDefault="004B50E0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 xml:space="preserve">დასაწყობებული </w:t>
                          </w:r>
                          <w:r w:rsidR="00842607"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 xml:space="preserve">სარეალიზაციო </w:t>
                          </w:r>
                          <w:r w:rsidR="0066038B"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>ინვენტარის</w:t>
                          </w:r>
                          <w:r w:rsidR="00842607"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 xml:space="preserve"> შეფასება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E56C155" w:rsidR="00DF2E46" w:rsidRPr="00DF2E46" w:rsidRDefault="002259F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დასაწყობებული სარეალიზაციო ინვენტარის შეფასების შესყიდვა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682DFB60" w14:textId="458EC48F" w:rsidR="005E4362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648709" w:history="1">
            <w:r w:rsidR="005E4362" w:rsidRPr="00064AEA">
              <w:rPr>
                <w:rStyle w:val="Hyperlink"/>
                <w:noProof/>
              </w:rPr>
              <w:t>ზოგადი ინფორმაცია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_Toc19648709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471192E7" w14:textId="05B7B5CE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0" w:history="1">
            <w:r w:rsidR="005E4362" w:rsidRPr="00064AEA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_Toc19648710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083D7985" w14:textId="15779BEF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1" w:history="1">
            <w:r w:rsidR="005E4362" w:rsidRPr="00064AEA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_Toc19648711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396B8F60" w14:textId="2C5E7C2A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2" w:history="1">
            <w:r w:rsidR="005E4362" w:rsidRPr="00064AEA">
              <w:rPr>
                <w:rStyle w:val="Hyperlink"/>
                <w:noProof/>
              </w:rPr>
              <w:t>საორიენტაციო ღირებულება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_Toc19648712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6E682838" w14:textId="0CB1A67A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3" w:history="1">
            <w:r w:rsidR="005E4362" w:rsidRPr="00064AEA">
              <w:rPr>
                <w:rStyle w:val="Hyperlink"/>
                <w:noProof/>
              </w:rPr>
              <w:t>ანგარიშსწორების პირობა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_Toc19648713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2CDBDE16" w14:textId="3DC74FA4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4" w:history="1">
            <w:r w:rsidR="005E4362" w:rsidRPr="00064AEA">
              <w:rPr>
                <w:rStyle w:val="Hyperlink"/>
                <w:noProof/>
              </w:rPr>
              <w:t>სატენდერო მოთხოვნები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_Toc19648714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2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09E3C1A5" w14:textId="5EDE290B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5" w:history="1">
            <w:r w:rsidR="005E4362" w:rsidRPr="00064AEA">
              <w:rPr>
                <w:rStyle w:val="Hyperlink"/>
                <w:noProof/>
              </w:rPr>
              <w:t>დამატებითი ინფორმაცია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_Toc19648715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3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01888DA5" w14:textId="3CD0B829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6" w:history="1">
            <w:r w:rsidR="005E4362" w:rsidRPr="00064AEA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_Toc19648716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4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6EAE96FB" w14:textId="496BC40E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7" w:history="1">
            <w:r w:rsidR="005E4362" w:rsidRPr="00064AEA">
              <w:rPr>
                <w:rStyle w:val="Hyperlink"/>
                <w:noProof/>
              </w:rPr>
              <w:t>1.</w:t>
            </w:r>
            <w:r w:rsidR="005E4362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E4362" w:rsidRPr="00064AEA">
              <w:rPr>
                <w:rStyle w:val="Hyperlink"/>
                <w:noProof/>
              </w:rPr>
              <w:t>დანართი 1: ფასების ცხრილი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_Toc19648717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4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3AE30330" w14:textId="1AC80EFC" w:rsidR="005E4362" w:rsidRDefault="00562F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9648718" w:history="1">
            <w:r w:rsidR="005E4362" w:rsidRPr="00064AEA">
              <w:rPr>
                <w:rStyle w:val="Hyperlink"/>
                <w:noProof/>
              </w:rPr>
              <w:t>2.</w:t>
            </w:r>
            <w:r w:rsidR="005E4362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E4362" w:rsidRPr="00064AEA">
              <w:rPr>
                <w:rStyle w:val="Hyperlink"/>
                <w:noProof/>
              </w:rPr>
              <w:t>დანართი 2: საბანკო რეკვიზიტები</w:t>
            </w:r>
            <w:r w:rsidR="005E4362">
              <w:rPr>
                <w:noProof/>
                <w:webHidden/>
              </w:rPr>
              <w:tab/>
            </w:r>
            <w:r w:rsidR="005E4362">
              <w:rPr>
                <w:noProof/>
                <w:webHidden/>
              </w:rPr>
              <w:fldChar w:fldCharType="begin"/>
            </w:r>
            <w:r w:rsidR="005E4362">
              <w:rPr>
                <w:noProof/>
                <w:webHidden/>
              </w:rPr>
              <w:instrText xml:space="preserve"> PAGEREF _Toc19648718 \h </w:instrText>
            </w:r>
            <w:r w:rsidR="005E4362">
              <w:rPr>
                <w:noProof/>
                <w:webHidden/>
              </w:rPr>
            </w:r>
            <w:r w:rsidR="005E4362">
              <w:rPr>
                <w:noProof/>
                <w:webHidden/>
              </w:rPr>
              <w:fldChar w:fldCharType="separate"/>
            </w:r>
            <w:r w:rsidR="005E4362">
              <w:rPr>
                <w:noProof/>
                <w:webHidden/>
              </w:rPr>
              <w:t>5</w:t>
            </w:r>
            <w:r w:rsidR="005E4362">
              <w:rPr>
                <w:noProof/>
                <w:webHidden/>
              </w:rPr>
              <w:fldChar w:fldCharType="end"/>
            </w:r>
          </w:hyperlink>
        </w:p>
        <w:p w14:paraId="60752384" w14:textId="1E9C2B18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19648709"/>
      <w:r w:rsidRPr="007E0755">
        <w:lastRenderedPageBreak/>
        <w:t>ზოგადი ინფორმაცია</w:t>
      </w:r>
      <w:bookmarkEnd w:id="2"/>
      <w:bookmarkEnd w:id="1"/>
      <w:bookmarkEnd w:id="0"/>
      <w:r w:rsidR="007E0755">
        <w:rPr>
          <w:rFonts w:eastAsiaTheme="minorEastAsia"/>
          <w:lang w:val="ka-GE"/>
        </w:rPr>
        <w:tab/>
      </w:r>
    </w:p>
    <w:p w14:paraId="0CF03400" w14:textId="08AEC7E4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3660ED">
        <w:rPr>
          <w:rFonts w:eastAsiaTheme="minorEastAsia"/>
          <w:lang w:val="ka-GE" w:eastAsia="ja-JP"/>
        </w:rPr>
        <w:t xml:space="preserve"> დასაწყობებული სარეალიზაციო ინვეტნარის საბანზრო ფასის შეფასების მომსახურების შესყიდვაზე.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19648710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19648711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4F67D58A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21320F">
        <w:rPr>
          <w:lang w:val="ka-GE"/>
        </w:rPr>
        <w:t>ქონების შეფასების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29880F44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>თვეს</w:t>
      </w:r>
      <w:r w:rsidR="00EC366D">
        <w:rPr>
          <w:lang w:val="ka-GE"/>
        </w:rPr>
        <w:t>.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A3D1295" w14:textId="19DF99B3" w:rsidR="006B7CAC" w:rsidRPr="00E86D31" w:rsidRDefault="006B7CAC" w:rsidP="006B7CAC">
      <w:pPr>
        <w:pStyle w:val="a"/>
        <w:numPr>
          <w:ilvl w:val="0"/>
          <w:numId w:val="0"/>
        </w:numPr>
      </w:pPr>
      <w:bookmarkStart w:id="6" w:name="_Toc19648712"/>
      <w:r>
        <w:t>საორიენტაციო ღირებულება</w:t>
      </w:r>
      <w:bookmarkEnd w:id="6"/>
      <w:r>
        <w:tab/>
      </w:r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7C2CAA8D" w14:textId="0D9226F7" w:rsidR="006B7CAC" w:rsidRPr="00F21D36" w:rsidRDefault="00A859E9" w:rsidP="006B7CAC">
      <w:pPr>
        <w:jc w:val="left"/>
        <w:rPr>
          <w:rFonts w:cs="Sylfaen"/>
          <w:szCs w:val="24"/>
          <w:lang w:val="ka-GE"/>
        </w:rPr>
      </w:pPr>
      <w:r w:rsidRPr="009042D2">
        <w:t>შესასრულებელი სამუშაოების</w:t>
      </w:r>
      <w:r w:rsidR="006B7CAC" w:rsidRPr="00F21D36">
        <w:rPr>
          <w:rFonts w:cs="Sylfaen"/>
          <w:szCs w:val="24"/>
          <w:lang w:val="ka-GE"/>
        </w:rPr>
        <w:t xml:space="preserve"> ჯამური</w:t>
      </w:r>
      <w:r w:rsidRPr="00F21D36">
        <w:rPr>
          <w:rFonts w:cs="Sylfaen"/>
          <w:szCs w:val="24"/>
          <w:lang w:val="ka-GE"/>
        </w:rPr>
        <w:t xml:space="preserve"> საორიენტაციო</w:t>
      </w:r>
      <w:r w:rsidR="006B7CAC" w:rsidRPr="00F21D36">
        <w:rPr>
          <w:rFonts w:cs="Sylfaen"/>
          <w:szCs w:val="24"/>
          <w:lang w:val="ka-GE"/>
        </w:rPr>
        <w:t xml:space="preserve"> ღირებულება: </w:t>
      </w:r>
      <w:r w:rsidR="00EC366D">
        <w:rPr>
          <w:rFonts w:cs="Sylfaen"/>
          <w:szCs w:val="24"/>
          <w:lang w:val="ka-GE"/>
        </w:rPr>
        <w:t>40,000 ლარი</w:t>
      </w: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19648713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160F98C7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>შესაბამისი</w:t>
      </w:r>
      <w:r w:rsidR="00EC366D">
        <w:rPr>
          <w:lang w:val="ka-GE"/>
        </w:rPr>
        <w:t xml:space="preserve"> მოსახურების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19648714"/>
      <w:bookmarkEnd w:id="3"/>
      <w:r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FEC3C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22E5A825" w14:textId="4A5466E7" w:rsidR="002B090B" w:rsidRDefault="002B090B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lastRenderedPageBreak/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6C0FD9CD" w:rsidR="00F2369A" w:rsidRPr="00B005DC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37238AC1" w14:textId="755CC025" w:rsidR="00B005DC" w:rsidRPr="00F2369A" w:rsidRDefault="00B005D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საშემფასებლო საქმიანობის</w:t>
      </w:r>
      <w:r w:rsidR="00E13FF2">
        <w:rPr>
          <w:lang w:val="ka-GE"/>
        </w:rPr>
        <w:t xml:space="preserve"> წარმოების</w:t>
      </w:r>
      <w:r>
        <w:rPr>
          <w:lang w:val="ka-GE"/>
        </w:rPr>
        <w:t xml:space="preserve"> დამადასტურებელი სერტიფიკატები;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1A25E7FB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</w:t>
      </w:r>
      <w:r w:rsidR="002E355E">
        <w:rPr>
          <w:lang w:val="ka-GE"/>
        </w:rPr>
        <w:t xml:space="preserve">ან დამოუკიდებელ შემფასებელს </w:t>
      </w:r>
      <w:r>
        <w:rPr>
          <w:lang w:val="ka-GE"/>
        </w:rPr>
        <w:t xml:space="preserve">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5BF2A313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</w:t>
      </w:r>
      <w:r w:rsidR="001A3F1E">
        <w:rPr>
          <w:lang w:val="ka-GE"/>
        </w:rPr>
        <w:t xml:space="preserve">/ პიროვნების </w:t>
      </w:r>
      <w:r w:rsidR="00F3751B" w:rsidRPr="00F3751B">
        <w:rPr>
          <w:lang w:val="ka-GE"/>
        </w:rPr>
        <w:t xml:space="preserve">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19648715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3405A9DB" w14:textId="067A667E" w:rsidR="003B128E" w:rsidRDefault="003B128E" w:rsidP="003B128E">
      <w:pPr>
        <w:rPr>
          <w:lang w:val="ka-GE"/>
        </w:rPr>
      </w:pPr>
      <w:r>
        <w:rPr>
          <w:lang w:val="ka-GE"/>
        </w:rPr>
        <w:t xml:space="preserve">საქართველოს ბანკს გააჩნია დაახლოებით </w:t>
      </w:r>
      <w:r>
        <w:t xml:space="preserve">1,500 </w:t>
      </w:r>
      <w:r>
        <w:rPr>
          <w:lang w:val="ka-GE"/>
        </w:rPr>
        <w:t>დასახელების დასაწყობებული მოძრავი ქონება.</w:t>
      </w:r>
    </w:p>
    <w:p w14:paraId="33A16A70" w14:textId="77777777" w:rsidR="003B128E" w:rsidRDefault="003B128E" w:rsidP="003B128E">
      <w:pPr>
        <w:rPr>
          <w:lang w:val="ka-GE"/>
        </w:rPr>
      </w:pPr>
    </w:p>
    <w:p w14:paraId="10E9196A" w14:textId="77777777" w:rsidR="003B128E" w:rsidRDefault="003B128E" w:rsidP="003B128E">
      <w:pPr>
        <w:rPr>
          <w:lang w:val="ka-GE"/>
        </w:rPr>
      </w:pPr>
      <w:r>
        <w:rPr>
          <w:lang w:val="ka-GE"/>
        </w:rPr>
        <w:t>2019 – 2020 წლის განმავლობაში იგეგმება აღნიშნული ქონებების ეტაპობრივად შეფასება.</w:t>
      </w:r>
    </w:p>
    <w:p w14:paraId="45B46E23" w14:textId="77777777" w:rsidR="003B128E" w:rsidRDefault="003B128E" w:rsidP="003B128E">
      <w:pPr>
        <w:rPr>
          <w:lang w:val="ka-GE"/>
        </w:rPr>
      </w:pPr>
    </w:p>
    <w:p w14:paraId="7F59A753" w14:textId="55FD2B41" w:rsidR="00E075D5" w:rsidRDefault="003B128E" w:rsidP="003B128E">
      <w:pPr>
        <w:rPr>
          <w:lang w:val="ka-GE"/>
        </w:rPr>
      </w:pPr>
      <w:r>
        <w:rPr>
          <w:lang w:val="ka-GE"/>
        </w:rPr>
        <w:t xml:space="preserve">ტენდერი მოიაზრებს დამოუკიდებელი </w:t>
      </w:r>
      <w:r w:rsidR="005F738C">
        <w:rPr>
          <w:lang w:val="ka-GE"/>
        </w:rPr>
        <w:t>შემფასებლის ან ორგანიზაციის მიერ, საქართველოს კანონმდებლობითა და საერთაშორისო სტანდარტების დაცვით აღნიშნული მოძრავი ქონების ეტაპობრივად შეფასებას და ამ ქონების საბაზრო ფასის დადგენას.</w:t>
      </w:r>
    </w:p>
    <w:p w14:paraId="5D6562FB" w14:textId="2B7E0E66" w:rsidR="005F738C" w:rsidRDefault="005F738C" w:rsidP="003B128E">
      <w:pPr>
        <w:rPr>
          <w:lang w:val="ka-GE"/>
        </w:rPr>
      </w:pPr>
    </w:p>
    <w:p w14:paraId="1DFB28B6" w14:textId="28AAA4F3" w:rsidR="005F738C" w:rsidRDefault="00D06EE5" w:rsidP="003B128E">
      <w:pPr>
        <w:rPr>
          <w:lang w:val="ka-GE"/>
        </w:rPr>
      </w:pPr>
      <w:r>
        <w:rPr>
          <w:lang w:val="ka-GE"/>
        </w:rPr>
        <w:t xml:space="preserve">ხელშეკრულების ფარგლებში </w:t>
      </w:r>
      <w:r w:rsidR="005F738C">
        <w:rPr>
          <w:lang w:val="ka-GE"/>
        </w:rPr>
        <w:t xml:space="preserve">ბანკი </w:t>
      </w:r>
      <w:r>
        <w:rPr>
          <w:lang w:val="ka-GE"/>
        </w:rPr>
        <w:t>ეტაპობრივად, შიდა მოთხოვნის შესაბამისად,</w:t>
      </w:r>
      <w:r w:rsidR="005F738C">
        <w:rPr>
          <w:lang w:val="ka-GE"/>
        </w:rPr>
        <w:t xml:space="preserve"> გაამზადებს შესაფასებელ ქონებას და დროებითად განათავსებს მას საწყობის სპეციალურად განკუთვნილ ადგილზე.</w:t>
      </w:r>
    </w:p>
    <w:p w14:paraId="7D8C890C" w14:textId="6CCA545D" w:rsidR="005F738C" w:rsidRDefault="005F738C" w:rsidP="003B128E">
      <w:pPr>
        <w:rPr>
          <w:lang w:val="ka-GE"/>
        </w:rPr>
      </w:pPr>
    </w:p>
    <w:p w14:paraId="29136035" w14:textId="5EB7C6DD" w:rsidR="005F738C" w:rsidRDefault="005F738C" w:rsidP="003B128E">
      <w:pPr>
        <w:rPr>
          <w:lang w:val="ka-GE"/>
        </w:rPr>
      </w:pPr>
      <w:r>
        <w:rPr>
          <w:lang w:val="ka-GE"/>
        </w:rPr>
        <w:t>მოწვეული იქნება ტენდერში გამარჯვებული ორგანიზაცია / პირი, რომელიც მოახდენს აღნიშნული ქონების იდენტიფიცირებას, ინსპექტირებას და შემდგომში შეფასებას.</w:t>
      </w:r>
    </w:p>
    <w:p w14:paraId="1EF0A754" w14:textId="43186C3B" w:rsidR="005F738C" w:rsidRDefault="005F738C" w:rsidP="003B128E">
      <w:pPr>
        <w:rPr>
          <w:lang w:val="ka-GE"/>
        </w:rPr>
      </w:pPr>
    </w:p>
    <w:p w14:paraId="1AFCDBD1" w14:textId="38102625" w:rsidR="00FB7CD8" w:rsidRDefault="00FB7CD8" w:rsidP="003B128E">
      <w:pPr>
        <w:rPr>
          <w:lang w:val="ka-GE"/>
        </w:rPr>
      </w:pPr>
      <w:r>
        <w:rPr>
          <w:lang w:val="ka-GE"/>
        </w:rPr>
        <w:t>სამუშაოს შესრულების ვადა დაკვეთიდან განისაზღვრება არაუმეტეს 2 სამუშაო დღის ოდენობით, რის შემდგომაც ბანკმა უნდა მიიღოს აღნიშნული ქონების</w:t>
      </w:r>
      <w:r w:rsidR="00D06EE5">
        <w:rPr>
          <w:lang w:val="ka-GE"/>
        </w:rPr>
        <w:t xml:space="preserve"> </w:t>
      </w:r>
      <w:r>
        <w:rPr>
          <w:lang w:val="ka-GE"/>
        </w:rPr>
        <w:t>შეფასების აქტი.</w:t>
      </w:r>
    </w:p>
    <w:p w14:paraId="5E942C89" w14:textId="7D62FB23" w:rsidR="00D06EE5" w:rsidRDefault="00D06EE5" w:rsidP="003B128E">
      <w:pPr>
        <w:rPr>
          <w:lang w:val="ka-GE"/>
        </w:rPr>
      </w:pPr>
    </w:p>
    <w:p w14:paraId="59496AEB" w14:textId="38F9CCCD" w:rsidR="00D06EE5" w:rsidRDefault="00D06EE5" w:rsidP="003B128E">
      <w:pPr>
        <w:rPr>
          <w:lang w:val="ka-GE"/>
        </w:rPr>
      </w:pPr>
      <w:r>
        <w:rPr>
          <w:lang w:val="ka-GE"/>
        </w:rPr>
        <w:t>შეფასების აქტი უნდა მოიცავდეს შემდეგ დეტალებს: ქონების დასახელებას, ქონების მდგომარეობას, ფოტოსურათს, ინსპექტირების თარიღს, რაოდენობას, შემფასებლის პროფესიულ მოსაზრებას ნივთის საბაზრო ღირებულების შესახებ</w:t>
      </w:r>
      <w:r w:rsidR="00334084">
        <w:rPr>
          <w:lang w:val="ka-GE"/>
        </w:rPr>
        <w:t xml:space="preserve"> და</w:t>
      </w:r>
      <w:r>
        <w:rPr>
          <w:lang w:val="ka-GE"/>
        </w:rPr>
        <w:t xml:space="preserve"> შეფასების მეთოდოლოგიის მცირე მიმოხილვას</w:t>
      </w:r>
      <w:r w:rsidR="00334084">
        <w:rPr>
          <w:lang w:val="ka-GE"/>
        </w:rPr>
        <w:t>.</w:t>
      </w:r>
    </w:p>
    <w:p w14:paraId="6232B8E0" w14:textId="3ADE9A8C" w:rsidR="00334084" w:rsidRDefault="00334084" w:rsidP="003B128E">
      <w:pPr>
        <w:rPr>
          <w:lang w:val="ka-GE"/>
        </w:rPr>
      </w:pPr>
    </w:p>
    <w:p w14:paraId="08DBCD39" w14:textId="47B0A293" w:rsidR="00334084" w:rsidRDefault="00334084" w:rsidP="003B128E">
      <w:pPr>
        <w:rPr>
          <w:lang w:val="ka-GE"/>
        </w:rPr>
      </w:pPr>
      <w:r>
        <w:rPr>
          <w:lang w:val="ka-GE"/>
        </w:rPr>
        <w:t>აქტი დამოწმებული უნდა იყოს შეფასებაზე უფლებამოსილი პირის სველი ხელმოწერით და ბეჭდით</w:t>
      </w:r>
      <w:r w:rsidR="00871D98">
        <w:rPr>
          <w:lang w:val="ka-GE"/>
        </w:rPr>
        <w:t>.</w:t>
      </w:r>
    </w:p>
    <w:p w14:paraId="25858364" w14:textId="0F5083FA" w:rsidR="00FB7CD8" w:rsidRDefault="00FB7CD8" w:rsidP="003B128E">
      <w:pPr>
        <w:rPr>
          <w:lang w:val="ka-GE"/>
        </w:rPr>
      </w:pPr>
    </w:p>
    <w:p w14:paraId="1C685827" w14:textId="5A04D452" w:rsidR="00FB7CD8" w:rsidRDefault="00FB7CD8" w:rsidP="003B128E">
      <w:pPr>
        <w:rPr>
          <w:lang w:val="ka-GE"/>
        </w:rPr>
      </w:pPr>
      <w:r>
        <w:rPr>
          <w:lang w:val="ka-GE"/>
        </w:rPr>
        <w:t>ინსპექტირება / ინდეტიფიცირების ადგილი არის საქართველოს ბანკის საწყობი რომელიც მდებარეობს ურეკის ქუჩა #2 -ში</w:t>
      </w:r>
      <w:r w:rsidR="007F75C5">
        <w:rPr>
          <w:lang w:val="ka-GE"/>
        </w:rPr>
        <w:t>.</w:t>
      </w:r>
    </w:p>
    <w:p w14:paraId="06523006" w14:textId="1C5FD6FD" w:rsidR="00C44826" w:rsidRDefault="00C44826" w:rsidP="003B128E">
      <w:pPr>
        <w:rPr>
          <w:lang w:val="ka-GE"/>
        </w:rPr>
      </w:pPr>
    </w:p>
    <w:p w14:paraId="23C76FEB" w14:textId="1883E3D4" w:rsidR="00C44826" w:rsidRPr="002138C6" w:rsidRDefault="00C44826" w:rsidP="003B128E">
      <w:r>
        <w:rPr>
          <w:lang w:val="ka-GE"/>
        </w:rPr>
        <w:t>(დამატება 1) ტენდერის ფარგლებში ნახსენები „მოძრავი ქონება“ მოიაზრებს ყველა იმ ნივთს რომელიც არის საქართველოს ბანკის საწყობში. ძირითად შემთხვევებში ეს ნივთები შეძლება იყოს: მაგიდა, სკამი, სანათი, საყოფაცხოვრებო და კომპიუტერული ტექნიკა,</w:t>
      </w:r>
      <w:r w:rsidR="002138C6">
        <w:rPr>
          <w:lang w:val="ka-GE"/>
        </w:rPr>
        <w:t xml:space="preserve"> სამეურნეო საქონელი, სალარო მოწყობილობები</w:t>
      </w:r>
      <w:r w:rsidR="00562F32">
        <w:t>.</w:t>
      </w:r>
      <w:bookmarkStart w:id="10" w:name="_GoBack"/>
      <w:bookmarkEnd w:id="10"/>
      <w:r w:rsidR="002138C6">
        <w:rPr>
          <w:lang w:val="ka-GE"/>
        </w:rPr>
        <w:t xml:space="preserve"> </w:t>
      </w:r>
    </w:p>
    <w:p w14:paraId="2E43E6BD" w14:textId="688E8714" w:rsidR="007F75C5" w:rsidRDefault="007F75C5" w:rsidP="003B128E">
      <w:pPr>
        <w:rPr>
          <w:lang w:val="ka-GE"/>
        </w:rPr>
      </w:pP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19648716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19648717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Style w:val="TableGrid"/>
        <w:tblW w:w="10292" w:type="dxa"/>
        <w:tblLook w:val="04A0" w:firstRow="1" w:lastRow="0" w:firstColumn="1" w:lastColumn="0" w:noHBand="0" w:noVBand="1"/>
      </w:tblPr>
      <w:tblGrid>
        <w:gridCol w:w="3430"/>
        <w:gridCol w:w="4395"/>
        <w:gridCol w:w="2467"/>
      </w:tblGrid>
      <w:tr w:rsidR="007F75C5" w14:paraId="20E7C4C6" w14:textId="77777777" w:rsidTr="007F75C5">
        <w:trPr>
          <w:trHeight w:val="774"/>
        </w:trPr>
        <w:tc>
          <w:tcPr>
            <w:tcW w:w="3430" w:type="dxa"/>
            <w:vAlign w:val="center"/>
          </w:tcPr>
          <w:p w14:paraId="210E6D9E" w14:textId="3F5A1C50" w:rsidR="007F75C5" w:rsidRDefault="007F75C5" w:rsidP="007F75C5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მომსახურების დასახელება</w:t>
            </w:r>
          </w:p>
        </w:tc>
        <w:tc>
          <w:tcPr>
            <w:tcW w:w="4395" w:type="dxa"/>
            <w:vAlign w:val="center"/>
          </w:tcPr>
          <w:p w14:paraId="41901A51" w14:textId="606CBF1D" w:rsidR="007F75C5" w:rsidRDefault="007F75C5" w:rsidP="007F75C5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ზომის ერთ.</w:t>
            </w:r>
          </w:p>
        </w:tc>
        <w:tc>
          <w:tcPr>
            <w:tcW w:w="2467" w:type="dxa"/>
            <w:vAlign w:val="center"/>
          </w:tcPr>
          <w:p w14:paraId="504E800C" w14:textId="19FAFF90" w:rsidR="007F75C5" w:rsidRDefault="007F75C5" w:rsidP="007F75C5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ღირებულება (ლარი, გადასახადების ჩათვლით)</w:t>
            </w:r>
          </w:p>
        </w:tc>
      </w:tr>
      <w:tr w:rsidR="007F75C5" w14:paraId="5F105012" w14:textId="77777777" w:rsidTr="007F75C5">
        <w:trPr>
          <w:trHeight w:val="258"/>
        </w:trPr>
        <w:tc>
          <w:tcPr>
            <w:tcW w:w="3430" w:type="dxa"/>
          </w:tcPr>
          <w:p w14:paraId="7674B56B" w14:textId="74F1CAF6" w:rsidR="007F75C5" w:rsidRDefault="007F75C5" w:rsidP="007F75C5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ინსპექტირებისათვის ვიზიტის ღირებულება</w:t>
            </w:r>
          </w:p>
        </w:tc>
        <w:tc>
          <w:tcPr>
            <w:tcW w:w="4395" w:type="dxa"/>
          </w:tcPr>
          <w:p w14:paraId="7660D3BC" w14:textId="3A8135B3" w:rsidR="007F75C5" w:rsidRDefault="007F75C5" w:rsidP="007F75C5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ერთი ვიზიტი</w:t>
            </w:r>
          </w:p>
        </w:tc>
        <w:tc>
          <w:tcPr>
            <w:tcW w:w="2467" w:type="dxa"/>
          </w:tcPr>
          <w:p w14:paraId="7BA7DBE3" w14:textId="77777777" w:rsidR="007F75C5" w:rsidRDefault="007F75C5" w:rsidP="00E3757A">
            <w:pPr>
              <w:rPr>
                <w:lang w:val="ka-GE"/>
              </w:rPr>
            </w:pPr>
          </w:p>
        </w:tc>
      </w:tr>
      <w:tr w:rsidR="007F75C5" w14:paraId="29F088BA" w14:textId="77777777" w:rsidTr="007F75C5">
        <w:trPr>
          <w:trHeight w:val="258"/>
        </w:trPr>
        <w:tc>
          <w:tcPr>
            <w:tcW w:w="3430" w:type="dxa"/>
          </w:tcPr>
          <w:p w14:paraId="0FDCBDA6" w14:textId="13B4DAFA" w:rsidR="007F75C5" w:rsidRDefault="007F75C5" w:rsidP="007F75C5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შეფასების ღირებულება</w:t>
            </w:r>
          </w:p>
        </w:tc>
        <w:tc>
          <w:tcPr>
            <w:tcW w:w="4395" w:type="dxa"/>
          </w:tcPr>
          <w:p w14:paraId="22644D7E" w14:textId="5698600B" w:rsidR="007F75C5" w:rsidRDefault="007F75C5" w:rsidP="007F75C5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ერთი დასახელების ნივთის შეფასება (რაოდენობის მიუხედავად)</w:t>
            </w:r>
          </w:p>
        </w:tc>
        <w:tc>
          <w:tcPr>
            <w:tcW w:w="2467" w:type="dxa"/>
          </w:tcPr>
          <w:p w14:paraId="7CFD997C" w14:textId="77777777" w:rsidR="007F75C5" w:rsidRDefault="007F75C5" w:rsidP="00E3757A">
            <w:pPr>
              <w:rPr>
                <w:lang w:val="ka-GE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0D579396" w:rsidR="002F0F9B" w:rsidRDefault="002F0F9B" w:rsidP="00E3757A">
      <w:pPr>
        <w:rPr>
          <w:lang w:val="ka-GE"/>
        </w:rPr>
      </w:pPr>
    </w:p>
    <w:p w14:paraId="73C58C6C" w14:textId="35A7F8C6" w:rsidR="007F75C5" w:rsidRDefault="00793BBD" w:rsidP="00E3757A">
      <w:pPr>
        <w:rPr>
          <w:lang w:val="ka-GE"/>
        </w:rPr>
      </w:pPr>
      <w:r>
        <w:rPr>
          <w:lang w:val="ka-GE"/>
        </w:rPr>
        <w:t>განფასებაში მოიაზრება, რომ შეფასებისათვის განკუთვინილი ნივთების აღრიც</w:t>
      </w:r>
      <w:r w:rsidR="0000640F">
        <w:rPr>
          <w:lang w:val="ka-GE"/>
        </w:rPr>
        <w:t>ხ</w:t>
      </w:r>
      <w:r>
        <w:rPr>
          <w:lang w:val="ka-GE"/>
        </w:rPr>
        <w:t>ვა არ უნდა იყოს დამოკიდებული ნივთების რაოდენობაზე.</w:t>
      </w:r>
    </w:p>
    <w:p w14:paraId="7363AE37" w14:textId="3AEBA714" w:rsidR="00793BBD" w:rsidRDefault="00793BBD" w:rsidP="00E3757A">
      <w:pPr>
        <w:rPr>
          <w:lang w:val="ka-GE"/>
        </w:rPr>
      </w:pPr>
    </w:p>
    <w:p w14:paraId="7D756D9F" w14:textId="755B1ECF" w:rsidR="00793BBD" w:rsidRDefault="00793BBD" w:rsidP="00E3757A">
      <w:pPr>
        <w:rPr>
          <w:lang w:val="ka-GE"/>
        </w:rPr>
      </w:pPr>
      <w:r>
        <w:rPr>
          <w:lang w:val="ka-GE"/>
        </w:rPr>
        <w:t>ანაზღაურება მოხდება მხოლოდ ნივთების დასახელების</w:t>
      </w:r>
      <w:r w:rsidR="00223FEF">
        <w:rPr>
          <w:lang w:val="ka-GE"/>
        </w:rPr>
        <w:t xml:space="preserve"> და მდგომარეობის</w:t>
      </w:r>
      <w:r>
        <w:rPr>
          <w:lang w:val="ka-GE"/>
        </w:rPr>
        <w:t xml:space="preserve"> შესაბამისად.</w:t>
      </w:r>
    </w:p>
    <w:p w14:paraId="43B9D945" w14:textId="6EFCC1F5" w:rsidR="00223FEF" w:rsidRDefault="00223FEF" w:rsidP="00E3757A">
      <w:pPr>
        <w:rPr>
          <w:lang w:val="ka-GE"/>
        </w:rPr>
      </w:pPr>
    </w:p>
    <w:p w14:paraId="71A9C1B2" w14:textId="3817CC92" w:rsidR="00223FEF" w:rsidRDefault="00223FEF" w:rsidP="00E3757A">
      <w:pPr>
        <w:rPr>
          <w:lang w:val="ka-GE"/>
        </w:rPr>
      </w:pPr>
      <w:r>
        <w:rPr>
          <w:lang w:val="ka-GE"/>
        </w:rPr>
        <w:t xml:space="preserve">მაგალითად: თუ ბანკის მოთხოვნით </w:t>
      </w:r>
      <w:r w:rsidR="00070DF0">
        <w:rPr>
          <w:lang w:val="ka-GE"/>
        </w:rPr>
        <w:t xml:space="preserve">შეფასდა </w:t>
      </w:r>
      <w:r>
        <w:rPr>
          <w:lang w:val="ka-GE"/>
        </w:rPr>
        <w:t xml:space="preserve">50 ერთიდაიმავე დასახელების </w:t>
      </w:r>
      <w:r w:rsidR="005867C9">
        <w:rPr>
          <w:lang w:val="ka-GE"/>
        </w:rPr>
        <w:t>კომპიუტერის</w:t>
      </w:r>
      <w:r>
        <w:rPr>
          <w:lang w:val="ka-GE"/>
        </w:rPr>
        <w:t xml:space="preserve"> </w:t>
      </w:r>
      <w:r w:rsidR="00070DF0">
        <w:rPr>
          <w:lang w:val="ka-GE"/>
        </w:rPr>
        <w:t>ეკრანი</w:t>
      </w:r>
      <w:r>
        <w:rPr>
          <w:lang w:val="ka-GE"/>
        </w:rPr>
        <w:t xml:space="preserve">, მაგრამ ინსპექტირბეისას გამოვლინდა, რომ 30 არის კარგ მდგომარეობაში და 20 ცუდ მდგომარეობაში, ბანკი გადაიხდის 1 </w:t>
      </w:r>
      <w:r w:rsidR="006604C9">
        <w:rPr>
          <w:lang w:val="ka-GE"/>
        </w:rPr>
        <w:t>ვიზიტის საფასურს დამატებულ 2 შეფასების ღირებულებას.</w:t>
      </w: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19648718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7D3CD7A8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31F1D62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62F32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62F32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640F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0DF0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F1E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20F"/>
    <w:rsid w:val="00213344"/>
    <w:rsid w:val="0021334B"/>
    <w:rsid w:val="002138C6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FEF"/>
    <w:rsid w:val="0022546A"/>
    <w:rsid w:val="002259F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29A5"/>
    <w:rsid w:val="002E355E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084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60ED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128E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0E0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56EB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2F32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7C9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2DE5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4362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38C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EFF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038B"/>
    <w:rsid w:val="006604C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0F6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BBD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5C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2607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1D98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05DC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4826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4A2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06EE5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590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E21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5F4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BCB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3FF2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366D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2FDF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B7CD8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824A40-200C-4ACF-B820-43E08E10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Gia Gogiberidze</cp:lastModifiedBy>
  <cp:revision>72</cp:revision>
  <cp:lastPrinted>2018-12-25T15:48:00Z</cp:lastPrinted>
  <dcterms:created xsi:type="dcterms:W3CDTF">2018-12-26T16:22:00Z</dcterms:created>
  <dcterms:modified xsi:type="dcterms:W3CDTF">2019-09-24T09:51:00Z</dcterms:modified>
</cp:coreProperties>
</file>