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1323C8F2" w:rsidR="00182199" w:rsidRDefault="003E0764" w:rsidP="001B055A">
      <w:pPr>
        <w:spacing w:after="0" w:line="360" w:lineRule="auto"/>
        <w:ind w:firstLine="360"/>
        <w:jc w:val="center"/>
        <w:rPr>
          <w:rFonts w:ascii="Sylfaen" w:hAnsi="Sylfaen" w:cs="Sylfaen"/>
          <w:b/>
          <w:lang w:val="ka-GE"/>
        </w:rPr>
      </w:pPr>
      <w:r>
        <w:rPr>
          <w:rFonts w:ascii="Sylfaen" w:hAnsi="Sylfaen" w:cs="Sylfaen"/>
          <w:b/>
          <w:lang w:val="ka-GE"/>
        </w:rPr>
        <w:t>პლანშეტების</w:t>
      </w:r>
      <w:r w:rsidR="0013108C">
        <w:rPr>
          <w:rFonts w:ascii="Sylfaen" w:hAnsi="Sylfaen" w:cs="Sylfaen"/>
          <w:b/>
          <w:lang w:val="ka-GE"/>
        </w:rPr>
        <w:t>ა და პლანშეტების აქსესუარების</w:t>
      </w:r>
      <w:bookmarkStart w:id="0" w:name="_GoBack"/>
      <w:bookmarkEnd w:id="0"/>
      <w:r w:rsidR="00182199">
        <w:rPr>
          <w:rFonts w:ascii="Sylfaen" w:hAnsi="Sylfaen" w:cs="Sylfaen"/>
          <w:b/>
          <w:lang w:val="ka-GE"/>
        </w:rPr>
        <w:t xml:space="preserve"> შესყიდვა</w:t>
      </w:r>
    </w:p>
    <w:p w14:paraId="6C211223" w14:textId="238CC433" w:rsidR="001B055A" w:rsidRPr="00182199" w:rsidRDefault="00182199" w:rsidP="00182199">
      <w:pPr>
        <w:spacing w:after="0" w:line="360" w:lineRule="auto"/>
        <w:ind w:firstLine="360"/>
        <w:jc w:val="center"/>
        <w:rPr>
          <w:rFonts w:ascii="AcadNusx" w:hAnsi="AcadNusx"/>
          <w:b/>
        </w:rPr>
      </w:pPr>
      <w:r>
        <w:rPr>
          <w:rFonts w:ascii="Sylfaen" w:hAnsi="Sylfaen" w:cs="Sylfaen"/>
          <w:b/>
          <w:lang w:val="ka-GE"/>
        </w:rPr>
        <w:t>ტენდერის N</w:t>
      </w:r>
      <w:r w:rsidR="001B055A" w:rsidRPr="00E8598F">
        <w:rPr>
          <w:rFonts w:ascii="AcadNusx" w:hAnsi="AcadNusx"/>
          <w:b/>
        </w:rPr>
        <w:t>:</w:t>
      </w:r>
      <w:r w:rsidR="00E8598F" w:rsidRPr="00E8598F">
        <w:rPr>
          <w:rFonts w:ascii="AcadNusx" w:hAnsi="AcadNusx"/>
          <w:b/>
        </w:rPr>
        <w:t xml:space="preserve"> </w:t>
      </w:r>
      <w:r w:rsidR="003E0764" w:rsidRPr="003E0764">
        <w:rPr>
          <w:rFonts w:ascii="AcadNusx" w:hAnsi="AcadNusx"/>
          <w:b/>
        </w:rPr>
        <w:t>035-</w:t>
      </w:r>
      <w:r w:rsidR="003E0764">
        <w:rPr>
          <w:rFonts w:ascii="Sylfaen" w:hAnsi="Sylfaen"/>
          <w:b/>
        </w:rPr>
        <w:t>BID</w:t>
      </w:r>
      <w:r w:rsidR="003E0764" w:rsidRPr="003E0764">
        <w:rPr>
          <w:rFonts w:ascii="AcadNusx" w:hAnsi="AcadNusx"/>
          <w:b/>
        </w:rPr>
        <w:t>-20</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35DCB89" w:rsidR="00665C42" w:rsidRDefault="00665C42"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lastRenderedPageBreak/>
        <w:t xml:space="preserve">1.1 </w:t>
      </w:r>
      <w:r w:rsidR="001B055A" w:rsidRPr="0027455B">
        <w:rPr>
          <w:rFonts w:ascii="Sylfaen" w:hAnsi="Sylfaen"/>
          <w:b/>
          <w:sz w:val="20"/>
          <w:szCs w:val="20"/>
          <w:lang w:val="ka-GE"/>
        </w:rPr>
        <w:t>შესყიდვის ობიექტის დასახელება</w:t>
      </w:r>
    </w:p>
    <w:p w14:paraId="22D4CDF1" w14:textId="42872234"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2F2D61" w:rsidRPr="0027455B">
        <w:rPr>
          <w:rFonts w:ascii="Sylfaen" w:hAnsi="Sylfaen" w:cs="Sylfaen"/>
          <w:sz w:val="20"/>
          <w:szCs w:val="20"/>
          <w:lang w:val="ka-GE"/>
        </w:rPr>
        <w:t xml:space="preserve">პლანშეტების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44FE4CE7" w14:textId="7E99EC8D" w:rsidR="0027455B" w:rsidRPr="0027455B" w:rsidRDefault="0027455B" w:rsidP="0027455B">
      <w:pPr>
        <w:spacing w:after="0" w:line="240" w:lineRule="auto"/>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Pr="0027455B">
        <w:rPr>
          <w:rFonts w:ascii="Sylfaen" w:hAnsi="Sylfaen"/>
          <w:sz w:val="20"/>
          <w:szCs w:val="20"/>
          <w:lang w:val="ka-GE"/>
        </w:rPr>
        <w:t>პლანშეტი</w:t>
      </w:r>
    </w:p>
    <w:p w14:paraId="7214CE49" w14:textId="46B5A0C3" w:rsidR="0027455B" w:rsidRPr="0027455B" w:rsidRDefault="0027455B" w:rsidP="0027455B">
      <w:pPr>
        <w:spacing w:after="0" w:line="240" w:lineRule="auto"/>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პლანშეტის დამცავი „ქეისი“ - თავისივე ჩაშენებული ეკრანის დამცავით (ბრონით)</w:t>
      </w: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6F114D01" w14:textId="77777777" w:rsidR="0027455B" w:rsidRPr="0027455B" w:rsidRDefault="0027455B" w:rsidP="0027455B">
      <w:pPr>
        <w:spacing w:after="0" w:line="240" w:lineRule="auto"/>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Pr="0027455B">
        <w:rPr>
          <w:rFonts w:ascii="Sylfaen" w:hAnsi="Sylfaen"/>
          <w:sz w:val="20"/>
          <w:szCs w:val="20"/>
          <w:lang w:val="ka-GE"/>
        </w:rPr>
        <w:t>პლანშეტი</w:t>
      </w:r>
    </w:p>
    <w:p w14:paraId="5FBFB132" w14:textId="02600A14" w:rsidR="0001638A" w:rsidRPr="0027455B" w:rsidRDefault="00707FF3" w:rsidP="000353F8">
      <w:pPr>
        <w:spacing w:after="0" w:line="240" w:lineRule="auto"/>
        <w:jc w:val="both"/>
        <w:rPr>
          <w:rFonts w:ascii="Sylfaen" w:hAnsi="Sylfaen"/>
          <w:sz w:val="20"/>
          <w:szCs w:val="20"/>
          <w:lang w:val="ka-GE"/>
        </w:rPr>
      </w:pPr>
      <w:r w:rsidRPr="0027455B">
        <w:rPr>
          <w:rFonts w:ascii="Sylfaen" w:hAnsi="Sylfaen"/>
          <w:sz w:val="20"/>
          <w:szCs w:val="20"/>
          <w:lang w:val="ka-GE"/>
        </w:rPr>
        <w:t>დასახელება</w:t>
      </w:r>
      <w:r w:rsidR="001E2ECF" w:rsidRPr="0027455B">
        <w:rPr>
          <w:rFonts w:ascii="Sylfaen" w:hAnsi="Sylfaen"/>
          <w:sz w:val="20"/>
          <w:szCs w:val="20"/>
          <w:lang w:val="ka-GE"/>
        </w:rPr>
        <w:t xml:space="preserve"> და სპეციფიკაცია</w:t>
      </w:r>
      <w:r w:rsidRPr="0027455B">
        <w:rPr>
          <w:rFonts w:ascii="Sylfaen" w:hAnsi="Sylfaen"/>
          <w:sz w:val="20"/>
          <w:szCs w:val="20"/>
          <w:lang w:val="ka-GE"/>
        </w:rPr>
        <w:t xml:space="preserve">: </w:t>
      </w:r>
      <w:r w:rsidR="001E2ECF" w:rsidRPr="0027455B">
        <w:rPr>
          <w:rFonts w:ascii="Sylfaen" w:hAnsi="Sylfaen"/>
          <w:sz w:val="20"/>
          <w:szCs w:val="20"/>
          <w:lang w:val="ka-GE"/>
        </w:rPr>
        <w:t>პლანშეტი Samsung Sm-t295 2gbram-32gb LTE</w:t>
      </w:r>
      <w:r w:rsidRPr="0027455B">
        <w:rPr>
          <w:rFonts w:ascii="Sylfaen" w:hAnsi="Sylfaen"/>
          <w:sz w:val="20"/>
          <w:szCs w:val="20"/>
          <w:lang w:val="ka-GE"/>
        </w:rPr>
        <w:t xml:space="preserve"> </w:t>
      </w:r>
    </w:p>
    <w:p w14:paraId="5D8C8255" w14:textId="77363055" w:rsidR="004F01F8" w:rsidRPr="0027455B" w:rsidRDefault="0001638A" w:rsidP="000353F8">
      <w:pPr>
        <w:spacing w:after="0" w:line="240" w:lineRule="auto"/>
        <w:jc w:val="both"/>
        <w:rPr>
          <w:rFonts w:ascii="Sylfaen" w:hAnsi="Sylfaen"/>
          <w:sz w:val="20"/>
          <w:szCs w:val="20"/>
          <w:lang w:val="ka-GE"/>
        </w:rPr>
      </w:pPr>
      <w:r w:rsidRPr="0027455B">
        <w:rPr>
          <w:rFonts w:ascii="Sylfaen" w:hAnsi="Sylfaen"/>
          <w:sz w:val="20"/>
          <w:szCs w:val="20"/>
          <w:lang w:val="ka-GE"/>
        </w:rPr>
        <w:t xml:space="preserve">რაოდენობა - </w:t>
      </w:r>
      <w:r w:rsidR="001E2ECF" w:rsidRPr="0027455B">
        <w:rPr>
          <w:rFonts w:ascii="Sylfaen" w:hAnsi="Sylfaen"/>
          <w:sz w:val="20"/>
          <w:szCs w:val="20"/>
          <w:lang w:val="ka-GE"/>
        </w:rPr>
        <w:t>135 ცალი</w:t>
      </w:r>
    </w:p>
    <w:p w14:paraId="63CB13BD" w14:textId="77777777" w:rsidR="0027455B" w:rsidRPr="0027455B" w:rsidRDefault="0027455B" w:rsidP="0027455B">
      <w:pPr>
        <w:spacing w:after="0" w:line="240" w:lineRule="auto"/>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პლანშეტის დამცავი „ქეისი“ - თავისივე ჩაშენებული ეკრანის დამცავით (ბრონით)</w:t>
      </w:r>
    </w:p>
    <w:p w14:paraId="1A62DB9E" w14:textId="2A47C961" w:rsidR="0027455B" w:rsidRPr="0027455B" w:rsidRDefault="0027455B" w:rsidP="0027455B">
      <w:pPr>
        <w:spacing w:after="0" w:line="240" w:lineRule="auto"/>
        <w:jc w:val="both"/>
        <w:rPr>
          <w:rFonts w:ascii="Sylfaen" w:hAnsi="Sylfaen"/>
          <w:sz w:val="20"/>
          <w:szCs w:val="20"/>
          <w:lang w:val="ka-GE"/>
        </w:rPr>
      </w:pPr>
      <w:r w:rsidRPr="0027455B">
        <w:rPr>
          <w:rFonts w:ascii="Sylfaen" w:hAnsi="Sylfaen"/>
          <w:sz w:val="20"/>
          <w:szCs w:val="20"/>
          <w:lang w:val="ka-GE"/>
        </w:rPr>
        <w:t xml:space="preserve">დასახელება და სპეციფიკაცია: case for Samsung Sm-t295 (Rugged) ჰიბრიდული დარტყმაგამძლე </w:t>
      </w:r>
      <w:r w:rsidRPr="0027455B">
        <w:rPr>
          <w:rFonts w:ascii="Sylfaen" w:hAnsi="Sylfaen" w:cs="Sylfaen"/>
          <w:sz w:val="20"/>
          <w:szCs w:val="20"/>
          <w:lang w:val="ka-GE"/>
        </w:rPr>
        <w:t xml:space="preserve">პლანშეტის დამცავი „ქეისი“ </w:t>
      </w:r>
      <w:r w:rsidRPr="0027455B">
        <w:rPr>
          <w:rFonts w:ascii="Sylfaen" w:hAnsi="Sylfaen"/>
          <w:sz w:val="20"/>
          <w:szCs w:val="20"/>
          <w:lang w:val="ka-GE"/>
        </w:rPr>
        <w:t xml:space="preserve">თავისივე ჩაშენებული </w:t>
      </w:r>
      <w:r w:rsidRPr="0027455B">
        <w:rPr>
          <w:rFonts w:ascii="Sylfaen" w:hAnsi="Sylfaen" w:cs="Sylfaen"/>
          <w:sz w:val="20"/>
          <w:szCs w:val="20"/>
          <w:lang w:val="ka-GE"/>
        </w:rPr>
        <w:t xml:space="preserve">ეკრანის დამცავით (ბრონით) (იხილეთ დანართი N1) </w:t>
      </w:r>
    </w:p>
    <w:p w14:paraId="5D8FFC03" w14:textId="411BFF38" w:rsidR="0027455B" w:rsidRPr="0027455B" w:rsidRDefault="0027455B" w:rsidP="0027455B">
      <w:pPr>
        <w:spacing w:after="0" w:line="240" w:lineRule="auto"/>
        <w:jc w:val="both"/>
        <w:rPr>
          <w:rFonts w:ascii="Sylfaen" w:hAnsi="Sylfaen"/>
          <w:sz w:val="20"/>
          <w:szCs w:val="20"/>
          <w:lang w:val="ka-GE"/>
        </w:rPr>
      </w:pPr>
      <w:r w:rsidRPr="0027455B">
        <w:rPr>
          <w:rFonts w:ascii="Sylfaen" w:hAnsi="Sylfaen"/>
          <w:sz w:val="20"/>
          <w:szCs w:val="20"/>
          <w:lang w:val="ka-GE"/>
        </w:rPr>
        <w:t>რაოდენობა - 176 ცალი</w:t>
      </w:r>
    </w:p>
    <w:p w14:paraId="4C30FE60" w14:textId="3DB34AAB" w:rsidR="00A64E45" w:rsidRPr="0027455B" w:rsidRDefault="00A64E45" w:rsidP="001B055A">
      <w:pPr>
        <w:spacing w:after="0" w:line="240" w:lineRule="auto"/>
        <w:jc w:val="both"/>
        <w:rPr>
          <w:rFonts w:ascii="Sylfaen" w:hAnsi="Sylfaen"/>
          <w:b/>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79E2EB86" w:rsidR="00F90B03" w:rsidRPr="0027455B"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 და ტრანსპორტირებას თბილისის მასშტაბით.</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77777777"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p>
    <w:p w14:paraId="0436750B" w14:textId="105DDEF8" w:rsidR="001E2ECF" w:rsidRPr="0027455B" w:rsidRDefault="0027455B" w:rsidP="0027455B">
      <w:pPr>
        <w:spacing w:after="0"/>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00C438CB" w:rsidRPr="0027455B">
        <w:rPr>
          <w:rFonts w:ascii="Sylfaen" w:hAnsi="Sylfaen"/>
          <w:b/>
          <w:sz w:val="20"/>
          <w:szCs w:val="20"/>
        </w:rPr>
        <w:t xml:space="preserve"> - </w:t>
      </w:r>
      <w:r w:rsidR="001E2ECF" w:rsidRPr="0027455B">
        <w:rPr>
          <w:rFonts w:ascii="Sylfaen" w:hAnsi="Sylfaen"/>
          <w:sz w:val="20"/>
          <w:szCs w:val="20"/>
          <w:lang w:val="ka-GE"/>
        </w:rPr>
        <w:t>ერთიანად ან ეტაპობრივად 2 თვის ვადაში</w:t>
      </w:r>
    </w:p>
    <w:p w14:paraId="7C3F9925" w14:textId="1499BEBB" w:rsidR="0027455B" w:rsidRPr="0027455B" w:rsidRDefault="0027455B" w:rsidP="0027455B">
      <w:pPr>
        <w:spacing w:after="0"/>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w:t>
      </w:r>
      <w:r w:rsidRPr="0027455B">
        <w:rPr>
          <w:rFonts w:ascii="Sylfaen" w:hAnsi="Sylfaen"/>
          <w:b/>
          <w:sz w:val="20"/>
          <w:szCs w:val="20"/>
        </w:rPr>
        <w:t xml:space="preserve"> </w:t>
      </w:r>
      <w:r w:rsidRPr="0027455B">
        <w:rPr>
          <w:rFonts w:ascii="Sylfaen" w:hAnsi="Sylfaen"/>
          <w:b/>
          <w:sz w:val="20"/>
          <w:szCs w:val="20"/>
          <w:lang w:val="ka-GE"/>
        </w:rPr>
        <w:t xml:space="preserve">-  </w:t>
      </w:r>
      <w:r w:rsidRPr="0027455B">
        <w:rPr>
          <w:rFonts w:ascii="Sylfaen" w:hAnsi="Sylfaen"/>
          <w:sz w:val="20"/>
          <w:szCs w:val="20"/>
          <w:lang w:val="ka-GE"/>
        </w:rPr>
        <w:t>41 ცალი ხელშეკრულების გაფორმებიდან 2-3 კვირაში. დანარჩენი რაოდენობა</w:t>
      </w:r>
      <w:r w:rsidRPr="0027455B">
        <w:rPr>
          <w:rFonts w:ascii="Sylfaen" w:hAnsi="Sylfaen"/>
          <w:b/>
          <w:sz w:val="20"/>
          <w:szCs w:val="20"/>
          <w:lang w:val="ka-GE"/>
        </w:rPr>
        <w:t xml:space="preserve"> </w:t>
      </w:r>
      <w:r w:rsidRPr="0027455B">
        <w:rPr>
          <w:rFonts w:ascii="Sylfaen" w:hAnsi="Sylfaen"/>
          <w:sz w:val="20"/>
          <w:szCs w:val="20"/>
          <w:lang w:val="ka-GE"/>
        </w:rPr>
        <w:t>ერთიანად ან ეტაპობრივად 2 თვის ვადაში</w:t>
      </w:r>
    </w:p>
    <w:p w14:paraId="243D6FDC" w14:textId="77777777" w:rsidR="002E0C70" w:rsidRPr="0027455B" w:rsidRDefault="002E0C70" w:rsidP="00FD35B5">
      <w:pPr>
        <w:rPr>
          <w:rFonts w:ascii="Sylfaen" w:hAnsi="Sylfaen" w:cs="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22C2B7B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27455B" w:rsidRDefault="00F827AD" w:rsidP="00A74B75">
      <w:pPr>
        <w:spacing w:after="0" w:line="240" w:lineRule="auto"/>
        <w:rPr>
          <w:rFonts w:ascii="Sylfaen" w:hAnsi="Sylfaen" w:cs="Sylfaen"/>
          <w:b/>
          <w:sz w:val="20"/>
          <w:szCs w:val="20"/>
          <w:u w:val="single"/>
          <w:lang w:val="ka-GE"/>
        </w:rPr>
      </w:pPr>
    </w:p>
    <w:p w14:paraId="20DB2DC4" w14:textId="1F92557E" w:rsidR="00E14853" w:rsidRPr="0027455B" w:rsidRDefault="004F575F" w:rsidP="00A74B75">
      <w:pPr>
        <w:spacing w:after="0" w:line="240" w:lineRule="auto"/>
        <w:rPr>
          <w:rFonts w:ascii="Sylfaen" w:hAnsi="Sylfaen"/>
          <w:b/>
          <w:sz w:val="20"/>
          <w:szCs w:val="20"/>
          <w:lang w:val="ka-GE"/>
        </w:rPr>
      </w:pPr>
      <w:r w:rsidRPr="0027455B">
        <w:rPr>
          <w:rFonts w:ascii="Sylfaen" w:hAnsi="Sylfaen" w:cs="Sylfaen"/>
          <w:b/>
          <w:sz w:val="20"/>
          <w:szCs w:val="20"/>
          <w:lang w:val="ka-GE"/>
        </w:rPr>
        <w:t>1.7</w:t>
      </w:r>
      <w:r w:rsidR="00E14853" w:rsidRPr="0027455B">
        <w:rPr>
          <w:rFonts w:ascii="Sylfaen" w:hAnsi="Sylfaen" w:cs="Sylfaen"/>
          <w:b/>
          <w:sz w:val="20"/>
          <w:szCs w:val="20"/>
          <w:lang w:val="ka-GE"/>
        </w:rPr>
        <w:t xml:space="preserve"> </w:t>
      </w:r>
      <w:r w:rsidR="00E14853" w:rsidRPr="0027455B">
        <w:rPr>
          <w:rFonts w:ascii="Sylfaen" w:hAnsi="Sylfaen"/>
          <w:b/>
          <w:sz w:val="20"/>
          <w:szCs w:val="20"/>
          <w:lang w:val="ka-GE"/>
        </w:rPr>
        <w:t>ხელშეკრულების შესრულების უზრუნველყოფის გარანტია</w:t>
      </w:r>
    </w:p>
    <w:p w14:paraId="5B60D81E" w14:textId="2205B90D" w:rsidR="00A03F09" w:rsidRPr="0027455B" w:rsidRDefault="00C47F2B" w:rsidP="00B92B05">
      <w:pPr>
        <w:pStyle w:val="CommentText"/>
        <w:rPr>
          <w:rFonts w:ascii="Sylfaen" w:hAnsi="Sylfaen"/>
          <w:lang w:val="ka-GE"/>
        </w:rPr>
      </w:pPr>
      <w:r w:rsidRPr="0027455B">
        <w:rPr>
          <w:rFonts w:ascii="Sylfaen" w:hAnsi="Sylfaen"/>
          <w:lang w:val="ka-GE"/>
        </w:rPr>
        <w:t>მიმწოდებელი</w:t>
      </w:r>
      <w:r w:rsidR="00431B3C" w:rsidRPr="0027455B">
        <w:rPr>
          <w:rFonts w:ascii="Sylfaen" w:hAnsi="Sylfaen"/>
          <w:lang w:val="ka-GE"/>
        </w:rPr>
        <w:t xml:space="preserve"> ვალდებულია ხელშეკრულების </w:t>
      </w:r>
      <w:r w:rsidR="00AA511B" w:rsidRPr="0027455B">
        <w:rPr>
          <w:rFonts w:ascii="Sylfaen" w:hAnsi="Sylfaen"/>
          <w:lang w:val="ka-GE"/>
        </w:rPr>
        <w:t xml:space="preserve">ხელმოწერიდან 7 (შვიდი) კალენდარული დღის ვადაში </w:t>
      </w:r>
      <w:r w:rsidR="00BE4678" w:rsidRPr="0027455B">
        <w:rPr>
          <w:rFonts w:ascii="Sylfaen" w:hAnsi="Sylfaen"/>
          <w:lang w:val="ka-GE"/>
        </w:rPr>
        <w:t xml:space="preserve">წარმოადგიანოს ხელშეკრულების </w:t>
      </w:r>
      <w:r w:rsidR="00353E4C" w:rsidRPr="0027455B">
        <w:rPr>
          <w:rFonts w:ascii="Sylfaen" w:hAnsi="Sylfaen"/>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27455B">
        <w:rPr>
          <w:rFonts w:ascii="Sylfaen" w:hAnsi="Sylfaen"/>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27455B">
        <w:rPr>
          <w:rFonts w:ascii="Sylfaen" w:hAnsi="Sylfaen"/>
          <w:lang w:val="ka-GE"/>
        </w:rPr>
        <w:t xml:space="preserve"> და </w:t>
      </w:r>
      <w:r w:rsidR="00B92B05" w:rsidRPr="0027455B">
        <w:rPr>
          <w:rFonts w:ascii="Sylfaen" w:hAnsi="Sylfaen"/>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20E8F6F" w14:textId="427A14E0" w:rsidR="00A03F09" w:rsidRPr="0027455B" w:rsidRDefault="00A03F09" w:rsidP="00A03F09">
      <w:pPr>
        <w:spacing w:before="240" w:after="160"/>
        <w:jc w:val="both"/>
        <w:rPr>
          <w:rFonts w:ascii="Sylfaen" w:hAnsi="Sylfaen"/>
          <w:b/>
          <w:sz w:val="20"/>
          <w:szCs w:val="20"/>
          <w:lang w:val="ka-GE"/>
        </w:rPr>
      </w:pPr>
      <w:r w:rsidRPr="0027455B">
        <w:rPr>
          <w:rFonts w:ascii="Sylfaen" w:hAnsi="Sylfaen"/>
          <w:b/>
          <w:sz w:val="20"/>
          <w:szCs w:val="20"/>
          <w:lang w:val="ka-GE"/>
        </w:rPr>
        <w:t>1.</w:t>
      </w:r>
      <w:r w:rsidRPr="0027455B">
        <w:rPr>
          <w:rFonts w:ascii="Sylfaen" w:hAnsi="Sylfaen"/>
          <w:b/>
          <w:sz w:val="20"/>
          <w:szCs w:val="20"/>
        </w:rPr>
        <w:t>8</w:t>
      </w:r>
      <w:r w:rsidRPr="0027455B">
        <w:rPr>
          <w:rFonts w:ascii="Sylfaen" w:hAnsi="Sylfaen"/>
          <w:b/>
          <w:sz w:val="20"/>
          <w:szCs w:val="20"/>
          <w:lang w:val="ka-GE"/>
        </w:rPr>
        <w:t xml:space="preserve"> წინადადების წარმოდგენის ბოლო ვადა: 30 სექტემბერი, 2020 -17:00</w:t>
      </w:r>
    </w:p>
    <w:p w14:paraId="797FB3DD" w14:textId="52BCD1E6" w:rsidR="008D04C5" w:rsidRPr="0027455B" w:rsidRDefault="00DB4B6C" w:rsidP="00AA511B">
      <w:pPr>
        <w:spacing w:before="240" w:after="160"/>
        <w:jc w:val="both"/>
        <w:rPr>
          <w:rFonts w:ascii="Sylfaen" w:hAnsi="Sylfaen"/>
          <w:b/>
          <w:sz w:val="20"/>
          <w:szCs w:val="20"/>
          <w:lang w:val="ka-GE"/>
        </w:rPr>
      </w:pPr>
      <w:r w:rsidRPr="0027455B">
        <w:rPr>
          <w:rFonts w:ascii="Sylfaen" w:hAnsi="Sylfaen"/>
          <w:b/>
          <w:sz w:val="20"/>
          <w:szCs w:val="20"/>
          <w:lang w:val="ka-GE"/>
        </w:rPr>
        <w:lastRenderedPageBreak/>
        <w:t>1.9</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158A0389"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პროდუქტის ტექნიკური პასპორტი;</w:t>
      </w:r>
    </w:p>
    <w:p w14:paraId="212FE159" w14:textId="548B30AF" w:rsidR="004717AB" w:rsidRPr="0027455B" w:rsidRDefault="003F7703" w:rsidP="00CF7A57">
      <w:pPr>
        <w:rPr>
          <w:rFonts w:ascii="Sylfaen" w:hAnsi="Sylfaen"/>
          <w:sz w:val="20"/>
          <w:szCs w:val="20"/>
          <w:lang w:val="ka-GE"/>
        </w:rPr>
      </w:pPr>
      <w:r w:rsidRPr="0027455B">
        <w:rPr>
          <w:rFonts w:ascii="Sylfaen" w:hAnsi="Sylfaen"/>
          <w:sz w:val="20"/>
          <w:szCs w:val="20"/>
        </w:rPr>
        <w:t>9</w:t>
      </w:r>
      <w:r w:rsidR="00DB4B6C" w:rsidRPr="0027455B">
        <w:rPr>
          <w:rFonts w:ascii="Sylfaen" w:hAnsi="Sylfaen"/>
          <w:sz w:val="20"/>
          <w:szCs w:val="20"/>
        </w:rPr>
        <w:t>.</w:t>
      </w:r>
      <w:r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59AC7439" w:rsidR="00CC4789" w:rsidRPr="0027455B" w:rsidRDefault="00D50B27" w:rsidP="00D50B27">
      <w:pPr>
        <w:pStyle w:val="ListParagraph"/>
        <w:numPr>
          <w:ilvl w:val="1"/>
          <w:numId w:val="35"/>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4315B04E" w:rsidR="00CC4789" w:rsidRPr="0027455B" w:rsidRDefault="00D50B27" w:rsidP="00CC4789">
      <w:pPr>
        <w:pStyle w:val="ListParagraph"/>
        <w:spacing w:after="0" w:line="360" w:lineRule="auto"/>
        <w:ind w:left="360"/>
        <w:jc w:val="both"/>
        <w:rPr>
          <w:rFonts w:ascii="AcadNusx" w:hAnsi="AcadNusx"/>
          <w:sz w:val="20"/>
          <w:szCs w:val="20"/>
          <w:lang w:val="ka-GE"/>
        </w:rPr>
      </w:pPr>
      <w:r w:rsidRPr="0027455B">
        <w:rPr>
          <w:rFonts w:ascii="Sylfaen" w:hAnsi="Sylfaen"/>
          <w:sz w:val="20"/>
          <w:szCs w:val="20"/>
          <w:lang w:val="ka-GE"/>
        </w:rPr>
        <w:t>1.10</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77777777" w:rsidR="00D50B27" w:rsidRPr="0027455B" w:rsidRDefault="00CC4789" w:rsidP="00D50B27">
      <w:pPr>
        <w:pStyle w:val="ListParagraph"/>
        <w:numPr>
          <w:ilvl w:val="2"/>
          <w:numId w:val="36"/>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ფასების</w:t>
      </w:r>
      <w:r w:rsidRPr="0027455B">
        <w:rPr>
          <w:rFonts w:ascii="Sylfaen" w:hAnsi="Sylfaen"/>
          <w:sz w:val="20"/>
          <w:szCs w:val="20"/>
          <w:lang w:val="ka-GE"/>
        </w:rPr>
        <w:t xml:space="preserve"> </w:t>
      </w:r>
      <w:r w:rsidRPr="0027455B">
        <w:rPr>
          <w:rFonts w:ascii="Sylfaen" w:hAnsi="Sylfaen" w:cs="Sylfaen"/>
          <w:sz w:val="20"/>
          <w:szCs w:val="20"/>
          <w:lang w:val="ka-GE"/>
        </w:rPr>
        <w:t>წარმოდგენა</w:t>
      </w:r>
      <w:r w:rsidRPr="0027455B">
        <w:rPr>
          <w:rFonts w:ascii="Sylfaen" w:hAnsi="Sylfaen"/>
          <w:sz w:val="20"/>
          <w:szCs w:val="20"/>
          <w:lang w:val="ka-GE"/>
        </w:rPr>
        <w:t xml:space="preserve"> </w:t>
      </w:r>
      <w:r w:rsidRPr="0027455B">
        <w:rPr>
          <w:rFonts w:ascii="Sylfaen" w:hAnsi="Sylfaen" w:cs="Sylfaen"/>
          <w:sz w:val="20"/>
          <w:szCs w:val="20"/>
          <w:lang w:val="ka-GE"/>
        </w:rPr>
        <w:t>დასაშვებია</w:t>
      </w:r>
      <w:r w:rsidRPr="0027455B">
        <w:rPr>
          <w:rFonts w:ascii="Sylfaen" w:hAnsi="Sylfaen"/>
          <w:sz w:val="20"/>
          <w:szCs w:val="20"/>
          <w:lang w:val="ka-GE"/>
        </w:rPr>
        <w:t xml:space="preserve"> </w:t>
      </w:r>
      <w:r w:rsidRPr="0027455B">
        <w:rPr>
          <w:rFonts w:ascii="Sylfaen" w:hAnsi="Sylfaen" w:cs="Sylfaen"/>
          <w:sz w:val="20"/>
          <w:szCs w:val="20"/>
          <w:lang w:val="ka-GE"/>
        </w:rPr>
        <w:t>მხოლოდ</w:t>
      </w:r>
      <w:r w:rsidRPr="0027455B">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27455B">
        <w:rPr>
          <w:rFonts w:ascii="Sylfaen" w:hAnsi="Sylfaen"/>
          <w:sz w:val="20"/>
          <w:szCs w:val="20"/>
          <w:lang w:val="ka-GE"/>
        </w:rPr>
        <w:t>ით გათვალისწინებულ გადასახადებს.</w:t>
      </w:r>
    </w:p>
    <w:p w14:paraId="582E099F" w14:textId="77777777" w:rsidR="00D50B27" w:rsidRPr="0027455B" w:rsidRDefault="00CC4789" w:rsidP="00D50B27">
      <w:pPr>
        <w:pStyle w:val="ListParagraph"/>
        <w:numPr>
          <w:ilvl w:val="2"/>
          <w:numId w:val="36"/>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პრეტენდენტის</w:t>
      </w:r>
      <w:r w:rsidRPr="0027455B">
        <w:rPr>
          <w:rFonts w:ascii="Sylfaen" w:hAnsi="Sylfaen"/>
          <w:sz w:val="20"/>
          <w:szCs w:val="20"/>
          <w:lang w:val="ka-GE"/>
        </w:rPr>
        <w:t xml:space="preserve"> </w:t>
      </w:r>
      <w:r w:rsidRPr="0027455B">
        <w:rPr>
          <w:rFonts w:ascii="Sylfaen" w:hAnsi="Sylfaen" w:cs="Sylfaen"/>
          <w:sz w:val="20"/>
          <w:szCs w:val="20"/>
          <w:lang w:val="ka-GE"/>
        </w:rPr>
        <w:t>მიერ</w:t>
      </w:r>
      <w:r w:rsidRPr="0027455B">
        <w:rPr>
          <w:rFonts w:ascii="Sylfaen" w:hAnsi="Sylfaen"/>
          <w:sz w:val="20"/>
          <w:szCs w:val="20"/>
          <w:lang w:val="ka-GE"/>
        </w:rPr>
        <w:t xml:space="preserve"> </w:t>
      </w:r>
      <w:r w:rsidRPr="0027455B">
        <w:rPr>
          <w:rFonts w:ascii="Sylfaen" w:hAnsi="Sylfaen" w:cs="Sylfaen"/>
          <w:sz w:val="20"/>
          <w:szCs w:val="20"/>
          <w:lang w:val="ka-GE"/>
        </w:rPr>
        <w:t>წარმოდგენილი</w:t>
      </w:r>
      <w:r w:rsidRPr="0027455B">
        <w:rPr>
          <w:rFonts w:ascii="Sylfaen" w:hAnsi="Sylfaen"/>
          <w:sz w:val="20"/>
          <w:szCs w:val="20"/>
          <w:lang w:val="ka-GE"/>
        </w:rPr>
        <w:t xml:space="preserve"> </w:t>
      </w:r>
      <w:r w:rsidRPr="0027455B">
        <w:rPr>
          <w:rFonts w:ascii="Sylfaen" w:hAnsi="Sylfaen" w:cs="Sylfaen"/>
          <w:sz w:val="20"/>
          <w:szCs w:val="20"/>
          <w:lang w:val="ka-GE"/>
        </w:rPr>
        <w:t>წინადადება</w:t>
      </w:r>
      <w:r w:rsidRPr="0027455B">
        <w:rPr>
          <w:rFonts w:ascii="Sylfaen" w:hAnsi="Sylfaen"/>
          <w:sz w:val="20"/>
          <w:szCs w:val="20"/>
          <w:lang w:val="ka-GE"/>
        </w:rPr>
        <w:t xml:space="preserve"> </w:t>
      </w:r>
      <w:r w:rsidRPr="0027455B">
        <w:rPr>
          <w:rFonts w:ascii="Sylfaen" w:hAnsi="Sylfaen" w:cs="Sylfaen"/>
          <w:sz w:val="20"/>
          <w:szCs w:val="20"/>
          <w:lang w:val="ka-GE"/>
        </w:rPr>
        <w:t>ძალაში</w:t>
      </w:r>
      <w:r w:rsidRPr="0027455B">
        <w:rPr>
          <w:rFonts w:ascii="Sylfaen" w:hAnsi="Sylfaen"/>
          <w:sz w:val="20"/>
          <w:szCs w:val="20"/>
          <w:lang w:val="ka-GE"/>
        </w:rPr>
        <w:t xml:space="preserve"> </w:t>
      </w:r>
      <w:r w:rsidRPr="0027455B">
        <w:rPr>
          <w:rFonts w:ascii="Sylfaen" w:hAnsi="Sylfaen" w:cs="Sylfaen"/>
          <w:sz w:val="20"/>
          <w:szCs w:val="20"/>
          <w:lang w:val="ka-GE"/>
        </w:rPr>
        <w:t>უნდა</w:t>
      </w:r>
      <w:r w:rsidRPr="0027455B">
        <w:rPr>
          <w:rFonts w:ascii="Sylfaen" w:hAnsi="Sylfaen"/>
          <w:sz w:val="20"/>
          <w:szCs w:val="20"/>
          <w:lang w:val="ka-GE"/>
        </w:rPr>
        <w:t xml:space="preserve"> </w:t>
      </w:r>
      <w:r w:rsidRPr="0027455B">
        <w:rPr>
          <w:rFonts w:ascii="Sylfaen" w:hAnsi="Sylfaen" w:cs="Sylfaen"/>
          <w:sz w:val="20"/>
          <w:szCs w:val="20"/>
          <w:lang w:val="ka-GE"/>
        </w:rPr>
        <w:t>იყოს</w:t>
      </w:r>
      <w:r w:rsidRPr="0027455B">
        <w:rPr>
          <w:rFonts w:ascii="Sylfaen" w:hAnsi="Sylfaen"/>
          <w:sz w:val="20"/>
          <w:szCs w:val="20"/>
          <w:lang w:val="ka-GE"/>
        </w:rPr>
        <w:t xml:space="preserve"> </w:t>
      </w:r>
      <w:r w:rsidRPr="0027455B">
        <w:rPr>
          <w:rFonts w:ascii="Sylfaen" w:hAnsi="Sylfaen" w:cs="Sylfaen"/>
          <w:sz w:val="20"/>
          <w:szCs w:val="20"/>
          <w:lang w:val="ka-GE"/>
        </w:rPr>
        <w:t>წინა</w:t>
      </w:r>
      <w:r w:rsidRPr="0027455B">
        <w:rPr>
          <w:rFonts w:ascii="Sylfaen" w:hAnsi="Sylfaen"/>
          <w:sz w:val="20"/>
          <w:szCs w:val="20"/>
          <w:lang w:val="ka-GE"/>
        </w:rPr>
        <w:t xml:space="preserve">დადებების მიღების თარიღიდან 30 </w:t>
      </w:r>
      <w:r w:rsidRPr="0027455B">
        <w:rPr>
          <w:rFonts w:ascii="AcadNusx" w:hAnsi="AcadNusx"/>
          <w:sz w:val="20"/>
          <w:szCs w:val="20"/>
          <w:lang w:val="ka-GE"/>
        </w:rPr>
        <w:t>(</w:t>
      </w:r>
      <w:r w:rsidRPr="0027455B">
        <w:rPr>
          <w:rFonts w:ascii="Sylfaen" w:hAnsi="Sylfaen"/>
          <w:sz w:val="20"/>
          <w:szCs w:val="20"/>
          <w:lang w:val="ka-GE"/>
        </w:rPr>
        <w:t>ოცდაათი</w:t>
      </w:r>
      <w:r w:rsidRPr="0027455B">
        <w:rPr>
          <w:rFonts w:ascii="AcadNusx" w:hAnsi="AcadNusx"/>
          <w:sz w:val="20"/>
          <w:szCs w:val="20"/>
          <w:lang w:val="ka-GE"/>
        </w:rPr>
        <w:t>)</w:t>
      </w:r>
      <w:r w:rsidRPr="0027455B">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D50B27">
      <w:pPr>
        <w:pStyle w:val="ListParagraph"/>
        <w:numPr>
          <w:ilvl w:val="2"/>
          <w:numId w:val="36"/>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 xml:space="preserve">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w:t>
      </w:r>
      <w:r w:rsidRPr="0027455B">
        <w:rPr>
          <w:rFonts w:ascii="Sylfaen" w:hAnsi="Sylfaen"/>
          <w:sz w:val="20"/>
          <w:szCs w:val="20"/>
          <w:lang w:val="ka-GE"/>
        </w:rPr>
        <w:lastRenderedPageBreak/>
        <w:t>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570483">
      <w:pPr>
        <w:pStyle w:val="ListParagraph"/>
        <w:numPr>
          <w:ilvl w:val="1"/>
          <w:numId w:val="36"/>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77777777" w:rsidR="00570483" w:rsidRPr="0027455B" w:rsidRDefault="008246F4" w:rsidP="00570483">
      <w:pPr>
        <w:pStyle w:val="ListParagraph"/>
        <w:numPr>
          <w:ilvl w:val="2"/>
          <w:numId w:val="37"/>
        </w:numPr>
        <w:spacing w:after="0" w:line="360" w:lineRule="auto"/>
        <w:jc w:val="both"/>
        <w:rPr>
          <w:rFonts w:ascii="Sylfaen" w:hAnsi="Sylfaen"/>
          <w:b/>
          <w:sz w:val="20"/>
          <w:szCs w:val="20"/>
          <w:lang w:val="ka-GE"/>
        </w:rPr>
      </w:pPr>
      <w:r w:rsidRPr="0027455B">
        <w:rPr>
          <w:rFonts w:ascii="Sylfaen" w:hAnsi="Sylfaen" w:cs="Sylfaen"/>
          <w:sz w:val="20"/>
          <w:szCs w:val="20"/>
          <w:lang w:val="ka-GE"/>
        </w:rPr>
        <w:t>ნებისმიერი</w:t>
      </w:r>
      <w:r w:rsidRPr="0027455B">
        <w:rPr>
          <w:rFonts w:ascii="Sylfaen" w:hAnsi="Sylfaen"/>
          <w:sz w:val="20"/>
          <w:szCs w:val="20"/>
          <w:lang w:val="ka-GE"/>
        </w:rPr>
        <w:t xml:space="preserve"> </w:t>
      </w:r>
      <w:r w:rsidRPr="0027455B">
        <w:rPr>
          <w:rFonts w:ascii="Sylfaen" w:hAnsi="Sylfaen" w:cs="Sylfaen"/>
          <w:sz w:val="20"/>
          <w:szCs w:val="20"/>
          <w:lang w:val="ka-GE"/>
        </w:rPr>
        <w:t>შეკითხვა</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მიმდინარეობის</w:t>
      </w:r>
      <w:r w:rsidRPr="0027455B">
        <w:rPr>
          <w:rFonts w:ascii="Sylfaen" w:hAnsi="Sylfaen"/>
          <w:sz w:val="20"/>
          <w:szCs w:val="20"/>
          <w:lang w:val="ka-GE"/>
        </w:rPr>
        <w:t xml:space="preserve"> </w:t>
      </w:r>
      <w:r w:rsidRPr="0027455B">
        <w:rPr>
          <w:rFonts w:ascii="Sylfaen" w:hAnsi="Sylfaen" w:cs="Sylfaen"/>
          <w:sz w:val="20"/>
          <w:szCs w:val="20"/>
          <w:lang w:val="ka-GE"/>
        </w:rPr>
        <w:t>პროცესში</w:t>
      </w:r>
      <w:r w:rsidRPr="0027455B">
        <w:rPr>
          <w:rFonts w:ascii="Sylfaen" w:hAnsi="Sylfaen"/>
          <w:sz w:val="20"/>
          <w:szCs w:val="20"/>
          <w:lang w:val="ka-GE"/>
        </w:rPr>
        <w:t xml:space="preserve"> </w:t>
      </w:r>
      <w:r w:rsidRPr="0027455B">
        <w:rPr>
          <w:rFonts w:ascii="Sylfaen" w:hAnsi="Sylfaen" w:cs="Sylfaen"/>
          <w:sz w:val="20"/>
          <w:szCs w:val="20"/>
          <w:lang w:val="ka-GE"/>
        </w:rPr>
        <w:t>უნდა</w:t>
      </w:r>
      <w:r w:rsidRPr="0027455B">
        <w:rPr>
          <w:rFonts w:ascii="Sylfaen" w:hAnsi="Sylfaen"/>
          <w:sz w:val="20"/>
          <w:szCs w:val="20"/>
          <w:lang w:val="ka-GE"/>
        </w:rPr>
        <w:t xml:space="preserve"> </w:t>
      </w:r>
      <w:r w:rsidRPr="0027455B">
        <w:rPr>
          <w:rFonts w:ascii="Sylfaen" w:hAnsi="Sylfaen" w:cs="Sylfaen"/>
          <w:sz w:val="20"/>
          <w:szCs w:val="20"/>
          <w:lang w:val="ka-GE"/>
        </w:rPr>
        <w:t>იყოს</w:t>
      </w:r>
      <w:r w:rsidRPr="0027455B">
        <w:rPr>
          <w:rFonts w:ascii="Sylfaen" w:hAnsi="Sylfaen"/>
          <w:sz w:val="20"/>
          <w:szCs w:val="20"/>
          <w:lang w:val="ka-GE"/>
        </w:rPr>
        <w:t xml:space="preserve"> </w:t>
      </w:r>
      <w:r w:rsidRPr="0027455B">
        <w:rPr>
          <w:rFonts w:ascii="Sylfaen" w:hAnsi="Sylfaen" w:cs="Sylfaen"/>
          <w:sz w:val="20"/>
          <w:szCs w:val="20"/>
          <w:lang w:val="ka-GE"/>
        </w:rPr>
        <w:t>წერილობითი</w:t>
      </w:r>
      <w:r w:rsidRPr="0027455B">
        <w:rPr>
          <w:rFonts w:ascii="Sylfaen" w:hAnsi="Sylfaen"/>
          <w:sz w:val="20"/>
          <w:szCs w:val="20"/>
          <w:lang w:val="ka-GE"/>
        </w:rPr>
        <w:t xml:space="preserve"> </w:t>
      </w:r>
      <w:r w:rsidRPr="0027455B">
        <w:rPr>
          <w:rFonts w:ascii="Sylfaen" w:hAnsi="Sylfaen" w:cs="Sylfaen"/>
          <w:sz w:val="20"/>
          <w:szCs w:val="20"/>
          <w:lang w:val="ka-GE"/>
        </w:rPr>
        <w:t>და</w:t>
      </w:r>
      <w:r w:rsidRPr="0027455B">
        <w:rPr>
          <w:rFonts w:ascii="Sylfaen" w:hAnsi="Sylfaen"/>
          <w:sz w:val="20"/>
          <w:szCs w:val="20"/>
          <w:lang w:val="ka-GE"/>
        </w:rPr>
        <w:t xml:space="preserve"> </w:t>
      </w:r>
      <w:r w:rsidRPr="0027455B">
        <w:rPr>
          <w:rFonts w:ascii="Sylfaen" w:hAnsi="Sylfaen" w:cs="Sylfaen"/>
          <w:sz w:val="20"/>
          <w:szCs w:val="20"/>
          <w:lang w:val="ka-GE"/>
        </w:rPr>
        <w:t>გამოყენებულ</w:t>
      </w:r>
      <w:r w:rsidRPr="0027455B">
        <w:rPr>
          <w:rFonts w:ascii="Sylfaen" w:hAnsi="Sylfaen"/>
          <w:sz w:val="20"/>
          <w:szCs w:val="20"/>
          <w:lang w:val="ka-GE"/>
        </w:rPr>
        <w:t xml:space="preserve"> </w:t>
      </w:r>
      <w:r w:rsidRPr="0027455B">
        <w:rPr>
          <w:rFonts w:ascii="Sylfaen" w:hAnsi="Sylfaen" w:cs="Sylfaen"/>
          <w:sz w:val="20"/>
          <w:szCs w:val="20"/>
          <w:lang w:val="ka-GE"/>
        </w:rPr>
        <w:t>უნდა</w:t>
      </w:r>
      <w:r w:rsidRPr="0027455B">
        <w:rPr>
          <w:rFonts w:ascii="Sylfaen" w:hAnsi="Sylfaen"/>
          <w:sz w:val="20"/>
          <w:szCs w:val="20"/>
          <w:lang w:val="ka-GE"/>
        </w:rPr>
        <w:t xml:space="preserve"> </w:t>
      </w:r>
      <w:r w:rsidRPr="0027455B">
        <w:rPr>
          <w:rFonts w:ascii="Sylfaen" w:hAnsi="Sylfaen" w:cs="Sylfaen"/>
          <w:sz w:val="20"/>
          <w:szCs w:val="20"/>
          <w:lang w:val="ka-GE"/>
        </w:rPr>
        <w:t>იქნას</w:t>
      </w: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ს პორტალის ონლაინ კითხვა-პასუხის რეჟიმი;</w:t>
      </w:r>
    </w:p>
    <w:p w14:paraId="1B9CEE4A" w14:textId="77777777" w:rsidR="00570483" w:rsidRPr="0027455B" w:rsidRDefault="00C86CD0" w:rsidP="00570483">
      <w:pPr>
        <w:pStyle w:val="ListParagraph"/>
        <w:numPr>
          <w:ilvl w:val="2"/>
          <w:numId w:val="37"/>
        </w:numPr>
        <w:spacing w:after="0" w:line="360" w:lineRule="auto"/>
        <w:jc w:val="both"/>
        <w:rPr>
          <w:rStyle w:val="Hyperlink"/>
          <w:rFonts w:ascii="Sylfaen" w:hAnsi="Sylfaen"/>
          <w:b/>
          <w:color w:val="auto"/>
          <w:sz w:val="20"/>
          <w:szCs w:val="20"/>
          <w:u w:val="none"/>
          <w:lang w:val="ka-GE"/>
        </w:rPr>
      </w:pPr>
      <w:r w:rsidRPr="0027455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27455B">
          <w:rPr>
            <w:rStyle w:val="Hyperlink"/>
            <w:rFonts w:ascii="Sylfaen" w:hAnsi="Sylfaen"/>
            <w:sz w:val="20"/>
            <w:szCs w:val="20"/>
            <w:lang w:val="ka-GE"/>
          </w:rPr>
          <w:t>www.tenders.ge</w:t>
        </w:r>
      </w:hyperlink>
    </w:p>
    <w:p w14:paraId="2EE38DE1" w14:textId="3337597A" w:rsidR="007E0304" w:rsidRPr="0027455B" w:rsidRDefault="007E0304" w:rsidP="00570483">
      <w:pPr>
        <w:pStyle w:val="ListParagraph"/>
        <w:numPr>
          <w:ilvl w:val="2"/>
          <w:numId w:val="37"/>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6134FD">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4435" w14:textId="77777777" w:rsidR="00224277" w:rsidRDefault="00224277" w:rsidP="007902EA">
      <w:pPr>
        <w:spacing w:after="0" w:line="240" w:lineRule="auto"/>
      </w:pPr>
      <w:r>
        <w:separator/>
      </w:r>
    </w:p>
  </w:endnote>
  <w:endnote w:type="continuationSeparator" w:id="0">
    <w:p w14:paraId="133A61D4" w14:textId="77777777" w:rsidR="00224277" w:rsidRDefault="0022427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6841DF5" w:rsidR="004A3BD8" w:rsidRDefault="004A3BD8">
        <w:pPr>
          <w:pStyle w:val="Footer"/>
          <w:jc w:val="right"/>
        </w:pPr>
        <w:r>
          <w:fldChar w:fldCharType="begin"/>
        </w:r>
        <w:r>
          <w:instrText xml:space="preserve"> PAGE   \* MERGEFORMAT </w:instrText>
        </w:r>
        <w:r>
          <w:fldChar w:fldCharType="separate"/>
        </w:r>
        <w:r w:rsidR="0013108C">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ACCAB" w14:textId="77777777" w:rsidR="00224277" w:rsidRDefault="00224277" w:rsidP="007902EA">
      <w:pPr>
        <w:spacing w:after="0" w:line="240" w:lineRule="auto"/>
      </w:pPr>
      <w:r>
        <w:separator/>
      </w:r>
    </w:p>
  </w:footnote>
  <w:footnote w:type="continuationSeparator" w:id="0">
    <w:p w14:paraId="124A5ACB" w14:textId="77777777" w:rsidR="00224277" w:rsidRDefault="00224277"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0"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7"/>
  </w:num>
  <w:num w:numId="9">
    <w:abstractNumId w:val="31"/>
  </w:num>
  <w:num w:numId="10">
    <w:abstractNumId w:val="17"/>
  </w:num>
  <w:num w:numId="11">
    <w:abstractNumId w:val="8"/>
  </w:num>
  <w:num w:numId="12">
    <w:abstractNumId w:val="13"/>
  </w:num>
  <w:num w:numId="13">
    <w:abstractNumId w:val="23"/>
  </w:num>
  <w:num w:numId="14">
    <w:abstractNumId w:val="18"/>
  </w:num>
  <w:num w:numId="15">
    <w:abstractNumId w:val="12"/>
  </w:num>
  <w:num w:numId="16">
    <w:abstractNumId w:val="29"/>
  </w:num>
  <w:num w:numId="17">
    <w:abstractNumId w:val="21"/>
  </w:num>
  <w:num w:numId="18">
    <w:abstractNumId w:val="20"/>
  </w:num>
  <w:num w:numId="19">
    <w:abstractNumId w:val="7"/>
  </w:num>
  <w:num w:numId="20">
    <w:abstractNumId w:val="2"/>
  </w:num>
  <w:num w:numId="21">
    <w:abstractNumId w:val="34"/>
  </w:num>
  <w:num w:numId="22">
    <w:abstractNumId w:val="36"/>
  </w:num>
  <w:num w:numId="23">
    <w:abstractNumId w:val="14"/>
  </w:num>
  <w:num w:numId="24">
    <w:abstractNumId w:val="30"/>
  </w:num>
  <w:num w:numId="25">
    <w:abstractNumId w:val="11"/>
  </w:num>
  <w:num w:numId="26">
    <w:abstractNumId w:val="26"/>
  </w:num>
  <w:num w:numId="27">
    <w:abstractNumId w:val="3"/>
  </w:num>
  <w:num w:numId="28">
    <w:abstractNumId w:val="24"/>
  </w:num>
  <w:num w:numId="29">
    <w:abstractNumId w:val="22"/>
  </w:num>
  <w:num w:numId="30">
    <w:abstractNumId w:val="28"/>
  </w:num>
  <w:num w:numId="31">
    <w:abstractNumId w:val="33"/>
  </w:num>
  <w:num w:numId="32">
    <w:abstractNumId w:val="25"/>
  </w:num>
  <w:num w:numId="33">
    <w:abstractNumId w:val="9"/>
  </w:num>
  <w:num w:numId="34">
    <w:abstractNumId w:val="6"/>
  </w:num>
  <w:num w:numId="35">
    <w:abstractNumId w:val="32"/>
  </w:num>
  <w:num w:numId="36">
    <w:abstractNumId w:val="19"/>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FE3F-4D3D-486D-8D5F-2DC892E4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4</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205</cp:revision>
  <cp:lastPrinted>2015-07-27T06:36:00Z</cp:lastPrinted>
  <dcterms:created xsi:type="dcterms:W3CDTF">2017-02-28T15:04:00Z</dcterms:created>
  <dcterms:modified xsi:type="dcterms:W3CDTF">2020-09-25T12:35:00Z</dcterms:modified>
</cp:coreProperties>
</file>