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8411E" w:rsidRDefault="0048411E" w:rsidP="0048411E">
            <w:pPr>
              <w:rPr>
                <w:lang w:val="ka-GE"/>
              </w:rPr>
            </w:pPr>
            <w:r>
              <w:rPr>
                <w:lang w:val="ka-GE"/>
              </w:rPr>
              <w:t xml:space="preserve">ენერგეტიკული სასმელებისთვის განკუთვნილი დაბრენდილი  მაცივრის შესყიდვა  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8411E" w:rsidRDefault="0048411E" w:rsidP="0048411E">
            <w:pPr>
              <w:rPr>
                <w:lang w:val="ka-GE"/>
              </w:rPr>
            </w:pPr>
            <w:r>
              <w:rPr>
                <w:lang w:val="ka-GE"/>
              </w:rPr>
              <w:t xml:space="preserve">100 ცალი მაცივრის მოწოდება  </w:t>
            </w:r>
          </w:p>
        </w:tc>
      </w:tr>
      <w:tr w:rsidR="00CD01BF" w:rsidTr="0048411E">
        <w:trPr>
          <w:trHeight w:val="1190"/>
        </w:trPr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48411E" w:rsidRPr="0048411E" w:rsidRDefault="0048411E" w:rsidP="0048411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lang w:val="ka-GE"/>
              </w:rPr>
            </w:pPr>
            <w:r w:rsidRPr="0048411E">
              <w:rPr>
                <w:lang w:val="ka-GE"/>
              </w:rPr>
              <w:t xml:space="preserve">აღნიშნულ სფეროშუ მუშაობის  მინ. 5 წლიანი გამოცდილება.  </w:t>
            </w:r>
          </w:p>
          <w:p w:rsidR="00955874" w:rsidRPr="0048411E" w:rsidRDefault="0048411E" w:rsidP="0048411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lang w:val="ka-GE"/>
              </w:rPr>
            </w:pPr>
            <w:r w:rsidRPr="0048411E">
              <w:rPr>
                <w:lang w:val="ka-GE"/>
              </w:rPr>
              <w:t>მოწოდებული პროდუქციის მწარმოებლის ოფიციალური დილერის სტატუსი</w:t>
            </w:r>
            <w:r>
              <w:rPr>
                <w:lang w:val="ka-GE"/>
              </w:rPr>
              <w:t>.</w:t>
            </w:r>
          </w:p>
          <w:p w:rsidR="0048411E" w:rsidRPr="0048411E" w:rsidRDefault="0048411E" w:rsidP="0048411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lang w:val="ka-GE"/>
              </w:rPr>
            </w:pPr>
            <w:r w:rsidRPr="0048411E">
              <w:rPr>
                <w:lang w:val="ka-GE"/>
              </w:rPr>
              <w:t>მოწოდებული პროდუქციის საგარანტიო მომსხურება</w:t>
            </w:r>
            <w:r>
              <w:rPr>
                <w:lang w:val="ka-GE"/>
              </w:rPr>
              <w:t>.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48411E" w:rsidRDefault="0048411E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ავანსი 25%  </w:t>
            </w:r>
          </w:p>
          <w:p w:rsidR="0048411E" w:rsidRDefault="0048411E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მოწოდებიდან 3 სამუშაო დღე </w:t>
            </w:r>
            <w:r w:rsidR="002870A0">
              <w:rPr>
                <w:lang w:val="ka-GE"/>
              </w:rPr>
              <w:t xml:space="preserve">დარჩენილი 75% </w:t>
            </w:r>
          </w:p>
          <w:p w:rsidR="00955874" w:rsidRPr="0048411E" w:rsidRDefault="00955874" w:rsidP="00955874">
            <w:pPr>
              <w:rPr>
                <w:lang w:val="ka-GE"/>
              </w:rPr>
            </w:pP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8411E" w:rsidRDefault="0048411E" w:rsidP="00955874">
            <w:pPr>
              <w:rPr>
                <w:lang w:val="ka-GE"/>
              </w:rPr>
            </w:pPr>
            <w:r>
              <w:rPr>
                <w:lang w:val="ka-GE"/>
              </w:rPr>
              <w:t>30/07/2021  15:00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Default="0048411E" w:rsidP="00955874">
            <w:r>
              <w:rPr>
                <w:lang w:val="ka-GE"/>
              </w:rPr>
              <w:t>მოწოდების ვადა : ავანსიდან 10 კალენდარული დღე.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8411E" w:rsidRDefault="0048411E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მინ 2 წელი ოფიციალური ქარხნული გარანტია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48411E" w:rsidRDefault="002870A0" w:rsidP="00955874">
            <w:pPr>
              <w:rPr>
                <w:lang w:val="ka-GE"/>
              </w:rPr>
            </w:pPr>
            <w:r>
              <w:rPr>
                <w:lang w:val="ka-GE"/>
              </w:rPr>
              <w:t>599097780 ნიკოლოზ ბაკარაშვილი</w:t>
            </w:r>
            <w:bookmarkStart w:id="0" w:name="_GoBack"/>
            <w:bookmarkEnd w:id="0"/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Default="00B92314" w:rsidP="00955874"/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iniciatori</w:t>
      </w:r>
      <w:proofErr w:type="spellEnd"/>
    </w:p>
    <w:p w:rsidR="00B92314" w:rsidRDefault="00B92314" w:rsidP="00B92314">
      <w:pPr>
        <w:tabs>
          <w:tab w:val="left" w:pos="1515"/>
        </w:tabs>
        <w:rPr>
          <w:rFonts w:ascii="AcadNusx" w:hAnsi="AcadNusx"/>
        </w:rPr>
      </w:pPr>
    </w:p>
    <w:p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lastRenderedPageBreak/>
        <w:t>TariRi</w:t>
      </w:r>
      <w:proofErr w:type="spellEnd"/>
    </w:p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9C22707"/>
    <w:multiLevelType w:val="hybridMultilevel"/>
    <w:tmpl w:val="E86AC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074F51"/>
    <w:rsid w:val="001F2450"/>
    <w:rsid w:val="002870A0"/>
    <w:rsid w:val="00326F93"/>
    <w:rsid w:val="003E445B"/>
    <w:rsid w:val="0048411E"/>
    <w:rsid w:val="005D417E"/>
    <w:rsid w:val="00816285"/>
    <w:rsid w:val="00955874"/>
    <w:rsid w:val="009C6AEF"/>
    <w:rsid w:val="00B92314"/>
    <w:rsid w:val="00CD01BF"/>
    <w:rsid w:val="00D9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4397D-F350-45A6-9328-3B8EB859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Davit Lomsianidze</cp:lastModifiedBy>
  <cp:revision>2</cp:revision>
  <dcterms:created xsi:type="dcterms:W3CDTF">2021-07-26T13:04:00Z</dcterms:created>
  <dcterms:modified xsi:type="dcterms:W3CDTF">2021-07-26T13:04:00Z</dcterms:modified>
</cp:coreProperties>
</file>