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5059" w14:textId="6D5DCA04" w:rsidR="00487D8E" w:rsidRDefault="00BA726A">
      <w:r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421BF091" wp14:editId="44E8C0E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96810" cy="1104797"/>
            <wp:effectExtent l="0" t="0" r="825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10" cy="11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5C4EE" w14:textId="2770B1A2" w:rsidR="00BA726A" w:rsidRDefault="00BA726A"/>
    <w:p w14:paraId="295B5F28" w14:textId="315E4A10" w:rsidR="00BA726A" w:rsidRDefault="00BA726A"/>
    <w:p w14:paraId="094C1B10" w14:textId="47B6E0B8" w:rsidR="00BA726A" w:rsidRDefault="00BA726A"/>
    <w:p w14:paraId="0E0C7091" w14:textId="77777777" w:rsidR="009B18B8" w:rsidRDefault="00BA726A" w:rsidP="00BA726A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9483B">
        <w:rPr>
          <w:rFonts w:ascii="Sylfaen" w:hAnsi="Sylfaen"/>
          <w:b/>
          <w:bCs/>
          <w:sz w:val="28"/>
          <w:szCs w:val="28"/>
          <w:lang w:val="ka-GE"/>
        </w:rPr>
        <w:t>ტექნიკური დავალება</w:t>
      </w:r>
    </w:p>
    <w:p w14:paraId="4DD7DD9E" w14:textId="3553B3D3" w:rsidR="00BA726A" w:rsidRPr="009B18B8" w:rsidRDefault="009B18B8" w:rsidP="009B18B8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„</w:t>
      </w:r>
      <w:r w:rsidRPr="009B18B8">
        <w:rPr>
          <w:rFonts w:ascii="Sylfaen" w:hAnsi="Sylfaen"/>
          <w:b/>
          <w:bCs/>
          <w:sz w:val="28"/>
          <w:szCs w:val="28"/>
          <w:lang w:val="ka-GE"/>
        </w:rPr>
        <w:t>ბანისხევის</w:t>
      </w:r>
      <w:r>
        <w:rPr>
          <w:rFonts w:ascii="Sylfaen" w:hAnsi="Sylfaen"/>
          <w:b/>
          <w:bCs/>
          <w:sz w:val="28"/>
          <w:szCs w:val="28"/>
          <w:lang w:val="ka-GE"/>
        </w:rPr>
        <w:t>“</w:t>
      </w:r>
      <w:r w:rsidRPr="009B18B8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EF45F9">
        <w:rPr>
          <w:rFonts w:ascii="Sylfaen" w:hAnsi="Sylfaen"/>
          <w:b/>
          <w:bCs/>
          <w:sz w:val="28"/>
          <w:szCs w:val="28"/>
          <w:lang w:val="ka-GE"/>
        </w:rPr>
        <w:t xml:space="preserve">მტკნარი წყლის </w:t>
      </w:r>
      <w:r w:rsidRPr="009B18B8">
        <w:rPr>
          <w:rFonts w:ascii="Sylfaen" w:hAnsi="Sylfaen"/>
          <w:b/>
          <w:bCs/>
          <w:sz w:val="28"/>
          <w:szCs w:val="28"/>
          <w:lang w:val="ka-GE"/>
        </w:rPr>
        <w:t>საფილტრი სადგურის სამშენებლო სამუშაოებ</w:t>
      </w:r>
      <w:r>
        <w:rPr>
          <w:rFonts w:ascii="Sylfaen" w:hAnsi="Sylfaen"/>
          <w:b/>
          <w:bCs/>
          <w:sz w:val="28"/>
          <w:szCs w:val="28"/>
          <w:lang w:val="ka-GE"/>
        </w:rPr>
        <w:t>ის შესრულებაზე</w:t>
      </w:r>
    </w:p>
    <w:p w14:paraId="380E202F" w14:textId="77777777" w:rsidR="009B18B8" w:rsidRDefault="009B18B8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ბორჯომი</w:t>
      </w:r>
      <w:r w:rsidR="00FB2384" w:rsidRPr="00601D2C">
        <w:rPr>
          <w:rFonts w:ascii="Sylfaen" w:hAnsi="Sylfaen"/>
          <w:lang w:val="ka-GE"/>
        </w:rPr>
        <w:t xml:space="preserve"> 202</w:t>
      </w:r>
      <w:r>
        <w:rPr>
          <w:rFonts w:ascii="Sylfaen" w:hAnsi="Sylfaen"/>
          <w:lang w:val="ka-GE"/>
        </w:rPr>
        <w:t xml:space="preserve">3 </w:t>
      </w:r>
    </w:p>
    <w:p w14:paraId="4B292735" w14:textId="0947BEA6" w:rsidR="00E028C7" w:rsidRDefault="009B18B8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9B18B8">
        <w:rPr>
          <w:rFonts w:ascii="Sylfaen" w:hAnsi="Sylfaen"/>
          <w:lang w:val="ka-GE"/>
        </w:rPr>
        <w:t xml:space="preserve">წარმოდგენილი ტექნიკური დავალების მიზანს წარმოადგეს შეირჩეს სამშენებლო კომპანია, რომელიც განახორციელებს </w:t>
      </w:r>
      <w:r>
        <w:rPr>
          <w:rFonts w:ascii="Sylfaen" w:hAnsi="Sylfaen"/>
          <w:lang w:val="ka-GE"/>
        </w:rPr>
        <w:t>„ბანისხევის“</w:t>
      </w:r>
      <w:r w:rsidRPr="009B18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მტკნარი </w:t>
      </w:r>
      <w:r w:rsidR="00506FC6">
        <w:rPr>
          <w:rFonts w:ascii="Sylfaen" w:hAnsi="Sylfaen"/>
          <w:lang w:val="ka-GE"/>
        </w:rPr>
        <w:t xml:space="preserve">წყლის </w:t>
      </w:r>
      <w:r w:rsidR="00EF45F9">
        <w:rPr>
          <w:rFonts w:ascii="Sylfaen" w:hAnsi="Sylfaen"/>
          <w:lang w:val="ka-GE"/>
        </w:rPr>
        <w:t>მოპოვების უბანზე საფილტრი სადგურის მშენებლობას.</w:t>
      </w:r>
    </w:p>
    <w:p w14:paraId="009EE896" w14:textId="0F132673" w:rsidR="00EF45F9" w:rsidRDefault="00EF45F9" w:rsidP="00DC73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ობიექტი მდებარობს ბორჯომის რაიონის სოფელ „ბანისხევში“, რომლის ტერიტორიის საკადასტრო კოდია: </w:t>
      </w:r>
      <w:r w:rsidRPr="00EF45F9">
        <w:rPr>
          <w:rFonts w:ascii="Sylfaen" w:hAnsi="Sylfaen"/>
          <w:lang w:val="ka-GE"/>
        </w:rPr>
        <w:t>64.22.04.364</w:t>
      </w:r>
      <w:r>
        <w:rPr>
          <w:rFonts w:ascii="Sylfaen" w:hAnsi="Sylfaen"/>
          <w:lang w:val="ka-GE"/>
        </w:rPr>
        <w:t xml:space="preserve">. აღნიშნულ ტერიტორიაზე განლაგებულია </w:t>
      </w:r>
      <w:r w:rsidR="00DC738A" w:rsidRPr="00DC738A">
        <w:rPr>
          <w:rFonts w:ascii="Sylfaen" w:hAnsi="Sylfaen"/>
          <w:lang w:val="ka-GE"/>
        </w:rPr>
        <w:t>კომპანია „ბორჯომმინწყლებს“- IDS ბორჯომი საქართველოს</w:t>
      </w:r>
      <w:r w:rsidR="00DC738A">
        <w:rPr>
          <w:rFonts w:ascii="Sylfaen" w:hAnsi="Sylfaen"/>
          <w:lang w:val="ka-GE"/>
        </w:rPr>
        <w:t xml:space="preserve"> კუთვნილი #1, #2, #3 და #4 ჭაბურღილების, საკაპტაჟე ნაგებობების და საოპერატოროს შენობები. საფილტრ სადგურ</w:t>
      </w:r>
      <w:r w:rsidR="00BE20BA">
        <w:rPr>
          <w:rFonts w:ascii="Sylfaen" w:hAnsi="Sylfaen"/>
          <w:lang w:val="ka-GE"/>
        </w:rPr>
        <w:t>ში</w:t>
      </w:r>
      <w:r w:rsidR="00DC738A">
        <w:rPr>
          <w:rFonts w:ascii="Sylfaen" w:hAnsi="Sylfaen"/>
          <w:lang w:val="ka-GE"/>
        </w:rPr>
        <w:t xml:space="preserve"> </w:t>
      </w:r>
      <w:r w:rsidR="00BE20BA">
        <w:rPr>
          <w:rFonts w:ascii="Sylfaen" w:hAnsi="Sylfaen"/>
          <w:lang w:val="ka-GE"/>
        </w:rPr>
        <w:t>განთავსებული დანადგარების მეშვეობით მოხდება მოპოვებული ტექნიკური წყლის ხარისხის გაუმჯობესება.</w:t>
      </w:r>
    </w:p>
    <w:p w14:paraId="28CF1858" w14:textId="4E1FD798" w:rsidR="00BE20BA" w:rsidRDefault="00DC738A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F45F9" w:rsidRPr="00EF45F9">
        <w:rPr>
          <w:rFonts w:ascii="Sylfaen" w:hAnsi="Sylfaen"/>
          <w:lang w:val="ka-GE"/>
        </w:rPr>
        <w:t xml:space="preserve">კომპანია </w:t>
      </w:r>
      <w:r w:rsidR="00EF45F9">
        <w:rPr>
          <w:rFonts w:ascii="Sylfaen" w:hAnsi="Sylfaen"/>
          <w:lang w:val="ka-GE"/>
        </w:rPr>
        <w:t>„</w:t>
      </w:r>
      <w:r w:rsidR="00EF45F9" w:rsidRPr="00EF45F9">
        <w:rPr>
          <w:rFonts w:ascii="Sylfaen" w:hAnsi="Sylfaen"/>
          <w:lang w:val="ka-GE"/>
        </w:rPr>
        <w:t>ბორჯომმინწყლებს</w:t>
      </w:r>
      <w:r w:rsidR="00EF45F9">
        <w:rPr>
          <w:rFonts w:ascii="Sylfaen" w:hAnsi="Sylfaen"/>
          <w:lang w:val="ka-GE"/>
        </w:rPr>
        <w:t>“</w:t>
      </w:r>
      <w:r w:rsidR="00EF45F9" w:rsidRPr="00EF45F9">
        <w:rPr>
          <w:rFonts w:ascii="Sylfaen" w:hAnsi="Sylfaen"/>
          <w:lang w:val="ka-GE"/>
        </w:rPr>
        <w:t xml:space="preserve">- IDS ბორჯომი საქართველოს მომზადებული აქვს </w:t>
      </w:r>
      <w:bookmarkStart w:id="0" w:name="_Hlk133938979"/>
      <w:r w:rsidR="00EF45F9" w:rsidRPr="00EF45F9">
        <w:rPr>
          <w:rFonts w:ascii="Sylfaen" w:hAnsi="Sylfaen"/>
          <w:lang w:val="ka-GE"/>
        </w:rPr>
        <w:t xml:space="preserve">ტექნიკური პროექტი </w:t>
      </w:r>
      <w:bookmarkStart w:id="1" w:name="_Hlk133936696"/>
      <w:r w:rsidR="00EF45F9" w:rsidRPr="00EF45F9">
        <w:rPr>
          <w:rFonts w:ascii="Sylfaen" w:hAnsi="Sylfaen"/>
          <w:lang w:val="ka-GE"/>
        </w:rPr>
        <w:t>და საპროექტო დოკუმენტაცი</w:t>
      </w:r>
      <w:bookmarkEnd w:id="1"/>
      <w:r w:rsidR="00EF45F9" w:rsidRPr="00EF45F9">
        <w:rPr>
          <w:rFonts w:ascii="Sylfaen" w:hAnsi="Sylfaen"/>
          <w:lang w:val="ka-GE"/>
        </w:rPr>
        <w:t xml:space="preserve">ა </w:t>
      </w:r>
      <w:bookmarkEnd w:id="0"/>
      <w:r w:rsidR="00EF45F9" w:rsidRPr="00EF45F9">
        <w:rPr>
          <w:rFonts w:ascii="Sylfaen" w:hAnsi="Sylfaen"/>
          <w:lang w:val="ka-GE"/>
        </w:rPr>
        <w:t xml:space="preserve">და ნებართვები, რომელთა შესაბამისადაც მშენებელმა კომპანიამ უნდა განახორციელოს </w:t>
      </w:r>
      <w:bookmarkStart w:id="2" w:name="_Hlk133928414"/>
      <w:r w:rsidRPr="00DC738A">
        <w:rPr>
          <w:rFonts w:ascii="Sylfaen" w:hAnsi="Sylfaen"/>
          <w:lang w:val="ka-GE"/>
        </w:rPr>
        <w:t xml:space="preserve">საფილტრი სადგურის </w:t>
      </w:r>
      <w:r>
        <w:rPr>
          <w:rFonts w:ascii="Sylfaen" w:hAnsi="Sylfaen"/>
          <w:lang w:val="ka-GE"/>
        </w:rPr>
        <w:t xml:space="preserve">შენობის </w:t>
      </w:r>
      <w:bookmarkEnd w:id="2"/>
      <w:r w:rsidR="00EF45F9" w:rsidRPr="00EF45F9">
        <w:rPr>
          <w:rFonts w:ascii="Sylfaen" w:hAnsi="Sylfaen"/>
          <w:lang w:val="ka-GE"/>
        </w:rPr>
        <w:t xml:space="preserve">სამშენებლო სამუშაოები </w:t>
      </w:r>
      <w:r w:rsidR="00BE20BA">
        <w:rPr>
          <w:rFonts w:ascii="Sylfaen" w:hAnsi="Sylfaen"/>
          <w:lang w:val="ka-GE"/>
        </w:rPr>
        <w:t>(</w:t>
      </w:r>
      <w:r w:rsidR="007E1EDB">
        <w:rPr>
          <w:rFonts w:ascii="Sylfaen" w:hAnsi="Sylfaen"/>
          <w:lang w:val="ka-GE"/>
        </w:rPr>
        <w:t xml:space="preserve">სრული </w:t>
      </w:r>
      <w:r w:rsidR="00BE20BA">
        <w:rPr>
          <w:rFonts w:ascii="Sylfaen" w:hAnsi="Sylfaen"/>
          <w:lang w:val="ka-GE"/>
        </w:rPr>
        <w:t xml:space="preserve">ტექნიკური პროექტი და </w:t>
      </w:r>
      <w:r w:rsidR="00BE20BA" w:rsidRPr="00BE20BA">
        <w:rPr>
          <w:rFonts w:ascii="Sylfaen" w:hAnsi="Sylfaen"/>
          <w:lang w:val="ka-GE"/>
        </w:rPr>
        <w:t xml:space="preserve">საპროექტო დოკუმენტაცია </w:t>
      </w:r>
      <w:r w:rsidR="00BE20BA">
        <w:rPr>
          <w:rFonts w:ascii="Sylfaen" w:hAnsi="Sylfaen"/>
          <w:lang w:val="ka-GE"/>
        </w:rPr>
        <w:t xml:space="preserve">იხ. დანართში). </w:t>
      </w:r>
    </w:p>
    <w:p w14:paraId="07F40F23" w14:textId="093A6ADF" w:rsidR="007E1EDB" w:rsidRDefault="00312513" w:rsidP="00BA726A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76AB90B1" wp14:editId="397C5F05">
            <wp:extent cx="6152515" cy="28422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1" b="3987"/>
                    <a:stretch/>
                  </pic:blipFill>
                  <pic:spPr bwMode="auto">
                    <a:xfrm>
                      <a:off x="0" y="0"/>
                      <a:ext cx="61525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50581" w14:textId="66E8B044" w:rsidR="00C77241" w:rsidRDefault="00C95AE5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06FC6">
        <w:rPr>
          <w:rFonts w:ascii="Sylfaen" w:hAnsi="Sylfaen"/>
          <w:lang w:val="ka-GE"/>
        </w:rPr>
        <w:t xml:space="preserve">პროექტის მიხედვით </w:t>
      </w:r>
      <w:bookmarkStart w:id="3" w:name="_Hlk133933887"/>
      <w:r w:rsidR="00506FC6" w:rsidRPr="00506FC6">
        <w:rPr>
          <w:rFonts w:ascii="Sylfaen" w:hAnsi="Sylfaen"/>
          <w:lang w:val="ka-GE"/>
        </w:rPr>
        <w:t xml:space="preserve">საფილტრი სადგურის </w:t>
      </w:r>
      <w:bookmarkEnd w:id="3"/>
      <w:r w:rsidR="00506FC6" w:rsidRPr="00506FC6">
        <w:rPr>
          <w:rFonts w:ascii="Sylfaen" w:hAnsi="Sylfaen"/>
          <w:lang w:val="ka-GE"/>
        </w:rPr>
        <w:t>შენობ</w:t>
      </w:r>
      <w:r w:rsidR="00506FC6">
        <w:rPr>
          <w:rFonts w:ascii="Sylfaen" w:hAnsi="Sylfaen"/>
          <w:lang w:val="ka-GE"/>
        </w:rPr>
        <w:t>ა განთავსებულია #3 საკაპტაჟე და საოპერატორო შენობებს შორის</w:t>
      </w:r>
      <w:r w:rsidR="00C77241">
        <w:rPr>
          <w:rFonts w:ascii="Sylfaen" w:hAnsi="Sylfaen"/>
          <w:lang w:val="ka-GE"/>
        </w:rPr>
        <w:t xml:space="preserve"> და ესაზღვრება მდინარე „ბანისხეულას“</w:t>
      </w:r>
      <w:r w:rsidR="00506FC6">
        <w:rPr>
          <w:rFonts w:ascii="Sylfaen" w:hAnsi="Sylfaen"/>
          <w:lang w:val="ka-GE"/>
        </w:rPr>
        <w:t>, რ</w:t>
      </w:r>
      <w:r w:rsidR="00C77241">
        <w:rPr>
          <w:rFonts w:ascii="Sylfaen" w:hAnsi="Sylfaen"/>
          <w:lang w:val="ka-GE"/>
        </w:rPr>
        <w:t xml:space="preserve">აც თავისთავად, </w:t>
      </w:r>
      <w:r w:rsidR="000472CA">
        <w:rPr>
          <w:rFonts w:ascii="Sylfaen" w:hAnsi="Sylfaen"/>
          <w:lang w:val="ka-GE"/>
        </w:rPr>
        <w:lastRenderedPageBreak/>
        <w:t xml:space="preserve">პროექტირების პროცესში, </w:t>
      </w:r>
      <w:r w:rsidR="00C77241">
        <w:rPr>
          <w:rFonts w:ascii="Sylfaen" w:hAnsi="Sylfaen"/>
          <w:lang w:val="ka-GE"/>
        </w:rPr>
        <w:t>ოპტიმალურად იქნა მიჩნეული, როგორც ტექნოლოგიური, ასევე ვერტიკალური დაგეგმარების თვალსაზრისით.</w:t>
      </w:r>
      <w:r w:rsidR="00506FC6">
        <w:rPr>
          <w:rFonts w:ascii="Sylfaen" w:hAnsi="Sylfaen"/>
          <w:lang w:val="ka-GE"/>
        </w:rPr>
        <w:t xml:space="preserve"> </w:t>
      </w:r>
      <w:r w:rsidR="00C77241">
        <w:rPr>
          <w:rFonts w:ascii="Sylfaen" w:hAnsi="Sylfaen"/>
          <w:lang w:val="ka-GE"/>
        </w:rPr>
        <w:t>საფილტრი სადგურის გაბარიტები ნაკარნახევია როგორც სამშენებლო ტერიტორიის კონფიგურაციით, ასევე მასში განსათავსებელი დანადგარების პარამეტრებით.</w:t>
      </w:r>
      <w:r w:rsidR="00312513">
        <w:rPr>
          <w:rFonts w:ascii="Sylfaen" w:hAnsi="Sylfaen"/>
          <w:lang w:val="ka-GE"/>
        </w:rPr>
        <w:t xml:space="preserve"> შენობის შიდა სასარგებლო ფართია 45,85 კვ. მ. და მისი იატაკი</w:t>
      </w:r>
      <w:r w:rsidR="00642305">
        <w:rPr>
          <w:rFonts w:ascii="Sylfaen" w:hAnsi="Sylfaen"/>
          <w:lang w:val="ka-GE"/>
        </w:rPr>
        <w:t xml:space="preserve"> წარმოადგენს საბაზისო მზიდ ფილას</w:t>
      </w:r>
      <w:r w:rsidR="003717EA">
        <w:rPr>
          <w:rFonts w:ascii="Sylfaen" w:hAnsi="Sylfaen"/>
          <w:lang w:val="ka-GE"/>
        </w:rPr>
        <w:t>.</w:t>
      </w:r>
      <w:r w:rsidR="00312513">
        <w:rPr>
          <w:rFonts w:ascii="Sylfaen" w:hAnsi="Sylfaen"/>
          <w:lang w:val="ka-GE"/>
        </w:rPr>
        <w:t xml:space="preserve"> </w:t>
      </w:r>
      <w:r w:rsidR="003717EA">
        <w:rPr>
          <w:rFonts w:ascii="Sylfaen" w:hAnsi="Sylfaen"/>
          <w:lang w:val="ka-GE"/>
        </w:rPr>
        <w:t xml:space="preserve">იატაკი </w:t>
      </w:r>
      <w:r w:rsidR="00312513">
        <w:rPr>
          <w:rFonts w:ascii="Sylfaen" w:hAnsi="Sylfaen"/>
          <w:lang w:val="ka-GE"/>
        </w:rPr>
        <w:t xml:space="preserve">ეწყობა ორ დონეზე, </w:t>
      </w:r>
      <w:r w:rsidR="005E1C70">
        <w:rPr>
          <w:rFonts w:ascii="Sylfaen" w:hAnsi="Sylfaen"/>
          <w:lang w:val="ka-GE"/>
        </w:rPr>
        <w:t xml:space="preserve">20 სმ. სხვაობით, </w:t>
      </w:r>
      <w:r w:rsidR="00312513">
        <w:rPr>
          <w:rFonts w:ascii="Sylfaen" w:hAnsi="Sylfaen"/>
          <w:lang w:val="ka-GE"/>
        </w:rPr>
        <w:t xml:space="preserve">რაც განპირობებულია </w:t>
      </w:r>
      <w:r w:rsidR="005E1C70">
        <w:rPr>
          <w:rFonts w:ascii="Sylfaen" w:hAnsi="Sylfaen"/>
          <w:lang w:val="ka-GE"/>
        </w:rPr>
        <w:t>სამშენებლო ტერიტორიის სპეციფიკით, მაგრამ არ უშლის ხელს ტექნოლოგიურ პროცესს.</w:t>
      </w:r>
      <w:r w:rsidR="00642305">
        <w:rPr>
          <w:rFonts w:ascii="Sylfaen" w:hAnsi="Sylfaen"/>
          <w:lang w:val="ka-GE"/>
        </w:rPr>
        <w:t xml:space="preserve"> </w:t>
      </w:r>
      <w:r w:rsidR="00642305" w:rsidRPr="00506FC6">
        <w:rPr>
          <w:rFonts w:ascii="Sylfaen" w:hAnsi="Sylfaen"/>
          <w:lang w:val="ka-GE"/>
        </w:rPr>
        <w:t xml:space="preserve">საფილტრი სადგურის </w:t>
      </w:r>
      <w:r w:rsidR="00642305">
        <w:rPr>
          <w:rFonts w:ascii="Sylfaen" w:hAnsi="Sylfaen"/>
          <w:lang w:val="ka-GE"/>
        </w:rPr>
        <w:t xml:space="preserve">კედლები და სახურავი შესრულდება სენდვიჩპანელით ფოლადის </w:t>
      </w:r>
      <w:r w:rsidR="0069504E">
        <w:rPr>
          <w:rFonts w:ascii="Sylfaen" w:hAnsi="Sylfaen"/>
          <w:lang w:val="ka-GE"/>
        </w:rPr>
        <w:t xml:space="preserve">მზიდ </w:t>
      </w:r>
      <w:r w:rsidR="00642305">
        <w:rPr>
          <w:rFonts w:ascii="Sylfaen" w:hAnsi="Sylfaen"/>
          <w:lang w:val="ka-GE"/>
        </w:rPr>
        <w:t>მილკვადრ</w:t>
      </w:r>
      <w:r w:rsidR="0069504E">
        <w:rPr>
          <w:rFonts w:ascii="Sylfaen" w:hAnsi="Sylfaen"/>
          <w:lang w:val="ka-GE"/>
        </w:rPr>
        <w:t xml:space="preserve">ატის პროფილურ </w:t>
      </w:r>
      <w:r w:rsidR="00642305">
        <w:rPr>
          <w:rFonts w:ascii="Sylfaen" w:hAnsi="Sylfaen"/>
          <w:lang w:val="ka-GE"/>
        </w:rPr>
        <w:t xml:space="preserve">კარკასზე. </w:t>
      </w:r>
      <w:r w:rsidR="0069504E">
        <w:rPr>
          <w:rFonts w:ascii="Sylfaen" w:hAnsi="Sylfaen"/>
          <w:lang w:val="ka-GE"/>
        </w:rPr>
        <w:t xml:space="preserve">სახურავის წამწე კოჭების განლაგება ნაკარნახევია </w:t>
      </w:r>
      <w:r w:rsidR="00E414CE">
        <w:rPr>
          <w:rFonts w:ascii="Sylfaen" w:hAnsi="Sylfaen"/>
          <w:lang w:val="ka-GE"/>
        </w:rPr>
        <w:t>უზრუნველყოს შენობაში გაბარიტ</w:t>
      </w:r>
      <w:r w:rsidR="003C0907">
        <w:rPr>
          <w:rFonts w:ascii="Sylfaen" w:hAnsi="Sylfaen"/>
          <w:lang w:val="ka-GE"/>
        </w:rPr>
        <w:t>ული</w:t>
      </w:r>
      <w:r w:rsidR="00E414CE">
        <w:rPr>
          <w:rFonts w:ascii="Sylfaen" w:hAnsi="Sylfaen"/>
          <w:lang w:val="ka-GE"/>
        </w:rPr>
        <w:t xml:space="preserve"> დანადგარების სახურავიდან ჩადგმა.</w:t>
      </w:r>
      <w:r w:rsidR="003C0907">
        <w:rPr>
          <w:rFonts w:ascii="Sylfaen" w:hAnsi="Sylfaen"/>
          <w:lang w:val="ka-GE"/>
        </w:rPr>
        <w:t xml:space="preserve"> შესაბამისად ამისა, სამშენებლო გრაფიკით, სრულდება ყველა სახის მოპირკეთების სამუშაოები, იატაკის მოპირკეთების ჩათვლით და მხოლოდ ამის შემდეგ მოხდება ჩრდილოეთის სახურავის </w:t>
      </w:r>
      <w:r w:rsidR="00C47698">
        <w:rPr>
          <w:rFonts w:ascii="Sylfaen" w:hAnsi="Sylfaen"/>
          <w:lang w:val="ka-GE"/>
        </w:rPr>
        <w:t>ფერდზე გრძივი ნივნივების და სენდვიჩპანელის მონტაჟი.</w:t>
      </w:r>
      <w:r w:rsidR="003C0907">
        <w:rPr>
          <w:rFonts w:ascii="Sylfaen" w:hAnsi="Sylfaen"/>
          <w:lang w:val="ka-GE"/>
        </w:rPr>
        <w:t xml:space="preserve"> </w:t>
      </w:r>
    </w:p>
    <w:p w14:paraId="311DDD62" w14:textId="2F336F0B" w:rsidR="003C0907" w:rsidRDefault="003C0907" w:rsidP="00BA726A">
      <w:pPr>
        <w:rPr>
          <w:rFonts w:ascii="Sylfaen" w:hAnsi="Sylfaen"/>
          <w:lang w:val="ka-GE"/>
        </w:rPr>
      </w:pPr>
    </w:p>
    <w:p w14:paraId="32EF57AC" w14:textId="3F5C79BD" w:rsidR="00C77241" w:rsidRDefault="003C0907" w:rsidP="00BA726A">
      <w:pPr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387E2ACF" wp14:editId="6CAF0F4C">
            <wp:extent cx="2687499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52" b="4097"/>
                    <a:stretch/>
                  </pic:blipFill>
                  <pic:spPr bwMode="auto">
                    <a:xfrm>
                      <a:off x="0" y="0"/>
                      <a:ext cx="2690972" cy="10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</w:t>
      </w:r>
      <w:r>
        <w:rPr>
          <w:noProof/>
        </w:rPr>
        <w:drawing>
          <wp:inline distT="0" distB="0" distL="0" distR="0" wp14:anchorId="7C3F7EA5" wp14:editId="125DAFF1">
            <wp:extent cx="3226658" cy="1033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6" b="4247"/>
                    <a:stretch/>
                  </pic:blipFill>
                  <pic:spPr bwMode="auto">
                    <a:xfrm>
                      <a:off x="0" y="0"/>
                      <a:ext cx="3454366" cy="11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72A1D" w14:textId="57CA2933" w:rsidR="00C47698" w:rsidRDefault="00C47698" w:rsidP="00BA726A">
      <w:pPr>
        <w:rPr>
          <w:rFonts w:ascii="Sylfaen" w:hAnsi="Sylfaen"/>
          <w:lang w:val="ka-GE"/>
        </w:rPr>
      </w:pPr>
    </w:p>
    <w:p w14:paraId="019B63E5" w14:textId="7630CD57" w:rsidR="00C47698" w:rsidRDefault="00C47698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პროექტი </w:t>
      </w:r>
      <w:r w:rsidR="00AE48C0">
        <w:rPr>
          <w:rFonts w:ascii="Sylfaen" w:hAnsi="Sylfaen"/>
          <w:lang w:val="ka-GE"/>
        </w:rPr>
        <w:t xml:space="preserve">მოიცავს სანიაღვრე წყალარინების და საკანალიზაციო ნაწილს, რაც განპიროვნებულია როგორც ტერიტორიის რელიეფით, ასევე </w:t>
      </w:r>
      <w:r w:rsidR="00AE48C0" w:rsidRPr="00AE48C0">
        <w:rPr>
          <w:rFonts w:ascii="Sylfaen" w:hAnsi="Sylfaen"/>
          <w:lang w:val="ka-GE"/>
        </w:rPr>
        <w:t xml:space="preserve">საფილტრი სადგურის </w:t>
      </w:r>
      <w:r w:rsidR="00AE48C0">
        <w:rPr>
          <w:rFonts w:ascii="Sylfaen" w:hAnsi="Sylfaen"/>
          <w:lang w:val="ka-GE"/>
        </w:rPr>
        <w:t>მუშაობის სპეციფიკით.</w:t>
      </w:r>
    </w:p>
    <w:p w14:paraId="2F19DE6D" w14:textId="088A799E" w:rsidR="00EB742D" w:rsidRDefault="00BE20BA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F45F9" w:rsidRPr="00EF45F9">
        <w:rPr>
          <w:rFonts w:ascii="Sylfaen" w:hAnsi="Sylfaen"/>
          <w:lang w:val="ka-GE"/>
        </w:rPr>
        <w:t xml:space="preserve">შერჩეულმა მშენებელმა </w:t>
      </w:r>
      <w:r w:rsidR="006B75B3" w:rsidRPr="006B75B3">
        <w:rPr>
          <w:rFonts w:ascii="Sylfaen" w:hAnsi="Sylfaen"/>
          <w:lang w:val="ka-GE"/>
        </w:rPr>
        <w:t xml:space="preserve">(კონტრაქტორმა) </w:t>
      </w:r>
      <w:r w:rsidR="00EF45F9" w:rsidRPr="00EF45F9">
        <w:rPr>
          <w:rFonts w:ascii="Sylfaen" w:hAnsi="Sylfaen"/>
          <w:lang w:val="ka-GE"/>
        </w:rPr>
        <w:t>კომპანიამ უნდა უზრუნველყოს თავისი რესურსების მობილიზება, სამშენებლო სამუშაოების განხორციელება მაღალი ხარისხით</w:t>
      </w:r>
      <w:r w:rsidR="00DC738A">
        <w:rPr>
          <w:rFonts w:ascii="Sylfaen" w:hAnsi="Sylfaen"/>
          <w:lang w:val="ka-GE"/>
        </w:rPr>
        <w:t>,</w:t>
      </w:r>
      <w:r w:rsidR="00EF45F9" w:rsidRPr="00EF45F9">
        <w:rPr>
          <w:rFonts w:ascii="Sylfaen" w:hAnsi="Sylfaen"/>
          <w:lang w:val="ka-GE"/>
        </w:rPr>
        <w:t xml:space="preserve"> მოცემული ტექნიკური პროექტის </w:t>
      </w:r>
      <w:r w:rsidR="00C47698" w:rsidRPr="00EF45F9">
        <w:rPr>
          <w:rFonts w:ascii="Sylfaen" w:hAnsi="Sylfaen"/>
          <w:lang w:val="ka-GE"/>
        </w:rPr>
        <w:t>და საპროექტო დოკუმენტაცი</w:t>
      </w:r>
      <w:r w:rsidR="00C47698">
        <w:rPr>
          <w:rFonts w:ascii="Sylfaen" w:hAnsi="Sylfaen"/>
          <w:lang w:val="ka-GE"/>
        </w:rPr>
        <w:t xml:space="preserve">ის </w:t>
      </w:r>
      <w:r w:rsidR="00EF45F9" w:rsidRPr="00EF45F9">
        <w:rPr>
          <w:rFonts w:ascii="Sylfaen" w:hAnsi="Sylfaen"/>
          <w:lang w:val="ka-GE"/>
        </w:rPr>
        <w:t>შესაბამისად</w:t>
      </w:r>
      <w:r w:rsidR="003717EA">
        <w:rPr>
          <w:rFonts w:ascii="Sylfaen" w:hAnsi="Sylfaen"/>
          <w:lang w:val="ka-GE"/>
        </w:rPr>
        <w:t>.</w:t>
      </w:r>
      <w:r w:rsidR="006B75B3" w:rsidRPr="000472CA">
        <w:rPr>
          <w:rFonts w:ascii="Sylfaen" w:hAnsi="Sylfaen"/>
          <w:lang w:val="ka-GE"/>
        </w:rPr>
        <w:t xml:space="preserve"> </w:t>
      </w:r>
      <w:r w:rsidR="003717EA">
        <w:rPr>
          <w:rFonts w:ascii="Sylfaen" w:hAnsi="Sylfaen"/>
          <w:lang w:val="ka-GE"/>
        </w:rPr>
        <w:t>მოახდინოს</w:t>
      </w:r>
      <w:r w:rsidR="00EB742D" w:rsidRPr="00EB742D">
        <w:rPr>
          <w:rFonts w:ascii="Sylfaen" w:hAnsi="Sylfaen"/>
          <w:lang w:val="ka-GE"/>
        </w:rPr>
        <w:t xml:space="preserve"> </w:t>
      </w:r>
      <w:r w:rsidR="006B75B3">
        <w:rPr>
          <w:rFonts w:ascii="Sylfaen" w:hAnsi="Sylfaen"/>
          <w:lang w:val="ka-GE"/>
        </w:rPr>
        <w:t xml:space="preserve">სამუშაოთა წარმოება </w:t>
      </w:r>
      <w:r w:rsidR="00EB742D" w:rsidRPr="00EB742D">
        <w:rPr>
          <w:rFonts w:ascii="Sylfaen" w:hAnsi="Sylfaen"/>
          <w:lang w:val="ka-GE"/>
        </w:rPr>
        <w:t>და გადაცემა დამკვეთი ორგანიზაციისათვის ექსპლუატაციაში მისაღებად.</w:t>
      </w:r>
      <w:r w:rsidR="006B75B3">
        <w:rPr>
          <w:rFonts w:ascii="Sylfaen" w:hAnsi="Sylfaen"/>
          <w:lang w:val="ka-GE"/>
        </w:rPr>
        <w:t xml:space="preserve"> </w:t>
      </w:r>
      <w:r w:rsidR="006B75B3" w:rsidRPr="006B75B3">
        <w:rPr>
          <w:rFonts w:ascii="Sylfaen" w:hAnsi="Sylfaen"/>
          <w:lang w:val="ka-GE"/>
        </w:rPr>
        <w:t xml:space="preserve">კონტრაქტორმა თავისი რესურსებისა და სამუშაო ძალის გათვალისწინებით უნდა დააზუსტოს პროექტის განხორციელების გრაფიკი და მეთოდოლოგია, რომლის მიხედვითაც დაიგეგმება და ჩატარდება რეალური სამუშაოები. აღნიშნული გრაფიკი </w:t>
      </w:r>
      <w:r w:rsidR="003717EA">
        <w:rPr>
          <w:rFonts w:ascii="Sylfaen" w:hAnsi="Sylfaen"/>
          <w:lang w:val="ka-GE"/>
        </w:rPr>
        <w:t xml:space="preserve">მოიაზრება, როგორც </w:t>
      </w:r>
      <w:r w:rsidR="006B75B3" w:rsidRPr="006B75B3">
        <w:rPr>
          <w:rFonts w:ascii="Sylfaen" w:hAnsi="Sylfaen"/>
          <w:lang w:val="ka-GE"/>
        </w:rPr>
        <w:t xml:space="preserve"> კონტრაქტ</w:t>
      </w:r>
      <w:r w:rsidR="003717EA">
        <w:rPr>
          <w:rFonts w:ascii="Sylfaen" w:hAnsi="Sylfaen"/>
          <w:lang w:val="ka-GE"/>
        </w:rPr>
        <w:t>ორთან გაფორმებული ხელშეკრულების</w:t>
      </w:r>
      <w:r w:rsidR="006B75B3" w:rsidRPr="006B75B3">
        <w:rPr>
          <w:rFonts w:ascii="Sylfaen" w:hAnsi="Sylfaen"/>
          <w:lang w:val="ka-GE"/>
        </w:rPr>
        <w:t xml:space="preserve"> განუყოფელ</w:t>
      </w:r>
      <w:r w:rsidR="003717EA">
        <w:rPr>
          <w:rFonts w:ascii="Sylfaen" w:hAnsi="Sylfaen"/>
          <w:lang w:val="ka-GE"/>
        </w:rPr>
        <w:t>ი</w:t>
      </w:r>
      <w:r w:rsidR="006B75B3" w:rsidRPr="006B75B3">
        <w:rPr>
          <w:rFonts w:ascii="Sylfaen" w:hAnsi="Sylfaen"/>
          <w:lang w:val="ka-GE"/>
        </w:rPr>
        <w:t xml:space="preserve"> ნაწილ</w:t>
      </w:r>
      <w:r w:rsidR="003717EA">
        <w:rPr>
          <w:rFonts w:ascii="Sylfaen" w:hAnsi="Sylfaen"/>
          <w:lang w:val="ka-GE"/>
        </w:rPr>
        <w:t>ი</w:t>
      </w:r>
      <w:r w:rsidR="006B75B3" w:rsidRPr="006B75B3">
        <w:rPr>
          <w:rFonts w:ascii="Sylfaen" w:hAnsi="Sylfaen"/>
          <w:lang w:val="ka-GE"/>
        </w:rPr>
        <w:t xml:space="preserve"> და შესრულებული უნდა იქნას კონტრაქტორის მიერ.</w:t>
      </w:r>
    </w:p>
    <w:p w14:paraId="0E7A74D3" w14:textId="50F9FF09" w:rsidR="006B75B3" w:rsidRDefault="006B75B3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6B75B3">
        <w:rPr>
          <w:rFonts w:ascii="Sylfaen" w:hAnsi="Sylfaen"/>
          <w:lang w:val="ka-GE"/>
        </w:rPr>
        <w:t>კონტაქტორი ვალდებულია მამზადოს ტექნიკური და ფინანსური წინადა</w:t>
      </w:r>
      <w:r>
        <w:rPr>
          <w:rFonts w:ascii="Sylfaen" w:hAnsi="Sylfaen"/>
          <w:lang w:val="ka-GE"/>
        </w:rPr>
        <w:t>დ</w:t>
      </w:r>
      <w:r w:rsidRPr="006B75B3">
        <w:rPr>
          <w:rFonts w:ascii="Sylfaen" w:hAnsi="Sylfaen"/>
          <w:lang w:val="ka-GE"/>
        </w:rPr>
        <w:t xml:space="preserve">ება, რომელიც დაფუძნებული იქნება </w:t>
      </w:r>
      <w:r w:rsidR="00517BF4" w:rsidRPr="00517BF4">
        <w:rPr>
          <w:rFonts w:ascii="Sylfaen" w:hAnsi="Sylfaen"/>
          <w:lang w:val="ka-GE"/>
        </w:rPr>
        <w:t>ტექნიკური პროექტ</w:t>
      </w:r>
      <w:r w:rsidR="00517BF4">
        <w:rPr>
          <w:rFonts w:ascii="Sylfaen" w:hAnsi="Sylfaen"/>
          <w:lang w:val="ka-GE"/>
        </w:rPr>
        <w:t>ზე</w:t>
      </w:r>
      <w:r w:rsidR="00517BF4" w:rsidRPr="00517BF4">
        <w:rPr>
          <w:rFonts w:ascii="Sylfaen" w:hAnsi="Sylfaen"/>
          <w:lang w:val="ka-GE"/>
        </w:rPr>
        <w:t xml:space="preserve"> და </w:t>
      </w:r>
      <w:r w:rsidRPr="006B75B3">
        <w:rPr>
          <w:rFonts w:ascii="Sylfaen" w:hAnsi="Sylfaen"/>
          <w:lang w:val="ka-GE"/>
        </w:rPr>
        <w:t>საპროექტო დოკუმენტაცია</w:t>
      </w:r>
      <w:r>
        <w:rPr>
          <w:rFonts w:ascii="Sylfaen" w:hAnsi="Sylfaen"/>
          <w:lang w:val="ka-GE"/>
        </w:rPr>
        <w:t>ზე</w:t>
      </w:r>
      <w:r w:rsidRPr="006B75B3">
        <w:rPr>
          <w:rFonts w:ascii="Sylfaen" w:hAnsi="Sylfaen"/>
          <w:lang w:val="ka-GE"/>
        </w:rPr>
        <w:t>, გაითვალისწინებს ნახაზებსა და პროექტის განმარტებით ბარათს, ასევე ყველა შეთანხმებასა და პირობას რომელიც შესულია სამშენებლო ნებართვის დოკუმენტების პაკეტში და პროექტის დოკუმენტაციაში.</w:t>
      </w:r>
      <w:r w:rsidR="00517BF4">
        <w:rPr>
          <w:rFonts w:ascii="Sylfaen" w:hAnsi="Sylfaen"/>
          <w:lang w:val="ka-GE"/>
        </w:rPr>
        <w:t xml:space="preserve"> </w:t>
      </w:r>
      <w:r w:rsidR="00517BF4" w:rsidRPr="00517BF4">
        <w:rPr>
          <w:rFonts w:ascii="Sylfaen" w:hAnsi="Sylfaen"/>
          <w:lang w:val="ka-GE"/>
        </w:rPr>
        <w:t xml:space="preserve">სამშენებლო სამუშაოების დასრულებისთვის კონტრაქტორმა უნდა მოამზადოს </w:t>
      </w:r>
      <w:r w:rsidR="00517BF4">
        <w:rPr>
          <w:rFonts w:ascii="Sylfaen" w:hAnsi="Sylfaen"/>
          <w:lang w:val="ka-GE"/>
        </w:rPr>
        <w:t xml:space="preserve">საშემსრულებლო </w:t>
      </w:r>
      <w:r w:rsidR="00517BF4" w:rsidRPr="00517BF4">
        <w:rPr>
          <w:rFonts w:ascii="Sylfaen" w:hAnsi="Sylfaen"/>
          <w:lang w:val="ka-GE"/>
        </w:rPr>
        <w:t>ნახაზების პაკეტი რეალურად აშენებული სტრუქტურების აღწერით</w:t>
      </w:r>
      <w:r w:rsidR="00517BF4">
        <w:rPr>
          <w:rFonts w:ascii="Sylfaen" w:hAnsi="Sylfaen"/>
          <w:lang w:val="ka-GE"/>
        </w:rPr>
        <w:t>.</w:t>
      </w:r>
    </w:p>
    <w:p w14:paraId="5152A023" w14:textId="5EC0A026" w:rsidR="00517BF4" w:rsidRPr="00517BF4" w:rsidRDefault="00517BF4" w:rsidP="00517B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</w:t>
      </w:r>
      <w:r w:rsidRPr="00517BF4">
        <w:rPr>
          <w:rFonts w:ascii="Sylfaen" w:hAnsi="Sylfaen"/>
          <w:lang w:val="ka-GE"/>
        </w:rPr>
        <w:t>ტექნიკური დავალებით გათვალისწინებული სამუშაოების განხორციელება დაგეგმილია 2023 წლის</w:t>
      </w:r>
      <w:r>
        <w:rPr>
          <w:rFonts w:ascii="Sylfaen" w:hAnsi="Sylfaen"/>
          <w:lang w:val="ka-GE"/>
        </w:rPr>
        <w:t xml:space="preserve"> მე-2 კვარტალში. </w:t>
      </w:r>
      <w:r w:rsidRPr="00517BF4">
        <w:rPr>
          <w:rFonts w:ascii="Sylfaen" w:hAnsi="Sylfaen"/>
          <w:lang w:val="ka-GE"/>
        </w:rPr>
        <w:t xml:space="preserve"> უპირატესობა მიენიჭებათ კანდიდატებს, რომლებიც შეძლებენ სამუშაოების შესრულებას შემჭიდროვებულ ვადებში, თუმცა ვადები არგუმენტირებული უნდა იყოს სამუშაოების შესრულების დეტალური გეგმით.</w:t>
      </w:r>
    </w:p>
    <w:p w14:paraId="69D63FF8" w14:textId="77777777" w:rsidR="00517BF4" w:rsidRPr="00517BF4" w:rsidRDefault="00517BF4" w:rsidP="00517BF4">
      <w:pPr>
        <w:rPr>
          <w:rFonts w:ascii="Sylfaen" w:hAnsi="Sylfaen"/>
          <w:lang w:val="ka-GE"/>
        </w:rPr>
      </w:pPr>
    </w:p>
    <w:p w14:paraId="5B610474" w14:textId="77777777" w:rsidR="00517BF4" w:rsidRPr="00517BF4" w:rsidRDefault="00517BF4" w:rsidP="00517BF4">
      <w:pPr>
        <w:rPr>
          <w:rFonts w:ascii="Sylfaen" w:hAnsi="Sylfaen"/>
          <w:lang w:val="ka-GE"/>
        </w:rPr>
      </w:pPr>
    </w:p>
    <w:p w14:paraId="33F4BD8B" w14:textId="77777777" w:rsidR="00517BF4" w:rsidRPr="00517BF4" w:rsidRDefault="00517BF4" w:rsidP="00517BF4">
      <w:pPr>
        <w:rPr>
          <w:rFonts w:ascii="Sylfaen" w:hAnsi="Sylfaen"/>
          <w:lang w:val="ka-GE"/>
        </w:rPr>
      </w:pPr>
    </w:p>
    <w:p w14:paraId="4F184A72" w14:textId="77777777" w:rsidR="00517BF4" w:rsidRDefault="00517BF4" w:rsidP="00517BF4">
      <w:pPr>
        <w:rPr>
          <w:rFonts w:ascii="Sylfaen" w:hAnsi="Sylfaen"/>
          <w:lang w:val="ka-GE"/>
        </w:rPr>
      </w:pPr>
      <w:r w:rsidRPr="00517BF4">
        <w:rPr>
          <w:rFonts w:ascii="Sylfaen" w:hAnsi="Sylfaen"/>
          <w:lang w:val="ka-GE"/>
        </w:rPr>
        <w:t>დამატებითი კითხვების ან დაზუსტებების შემთხვევაში გთხოვთ მოგვმართოთ.</w:t>
      </w:r>
    </w:p>
    <w:p w14:paraId="34B2CFBB" w14:textId="77777777" w:rsidR="00B41236" w:rsidRPr="00517BF4" w:rsidRDefault="00B41236" w:rsidP="00517BF4">
      <w:pPr>
        <w:rPr>
          <w:rFonts w:ascii="Sylfaen" w:hAnsi="Sylfaen"/>
          <w:lang w:val="ka-GE"/>
        </w:rPr>
      </w:pPr>
    </w:p>
    <w:p w14:paraId="199F354A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ვახტანგ შარაშენიძე,</w:t>
      </w:r>
    </w:p>
    <w:p w14:paraId="0BCC2211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 xml:space="preserve"> სს ბორჯომმინწყლები</w:t>
      </w:r>
    </w:p>
    <w:p w14:paraId="672B39D3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 xml:space="preserve">ლაშა გვაზავა </w:t>
      </w:r>
    </w:p>
    <w:p w14:paraId="0056531C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IDS ბორჯომი საქართველო,</w:t>
      </w:r>
    </w:p>
    <w:p w14:paraId="0ABF0B87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</w:p>
    <w:p w14:paraId="5E29EFEB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მისამართი:IDS ბორჯომი საქართველო,</w:t>
      </w:r>
    </w:p>
    <w:p w14:paraId="09E5E33B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თბილისი, ბიძინა კვერნაძის ქუჩა N 10</w:t>
      </w:r>
    </w:p>
    <w:p w14:paraId="534B02F5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</w:p>
    <w:p w14:paraId="7FBD5781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სს ,,ბორჯომმინწყლები“</w:t>
      </w:r>
    </w:p>
    <w:p w14:paraId="1DD2DC49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r w:rsidRPr="00B41236">
        <w:rPr>
          <w:rFonts w:ascii="Sylfaen" w:hAnsi="Sylfaen" w:cstheme="minorHAnsi"/>
          <w:lang w:val="ka-GE"/>
        </w:rPr>
        <w:t>ბორჯომი, ბარათაშვილის ქუჩა N5</w:t>
      </w:r>
    </w:p>
    <w:p w14:paraId="3D59B011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</w:p>
    <w:p w14:paraId="34C443F5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hyperlink r:id="rId9" w:history="1">
        <w:r w:rsidRPr="00B41236">
          <w:rPr>
            <w:rStyle w:val="Hyperlink"/>
            <w:rFonts w:ascii="Sylfaen" w:hAnsi="Sylfaen" w:cstheme="minorHAnsi"/>
            <w:lang w:val="ka-GE"/>
          </w:rPr>
          <w:t>www.ids-borjomi.com</w:t>
        </w:r>
      </w:hyperlink>
    </w:p>
    <w:p w14:paraId="686FE84A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hyperlink r:id="rId10" w:history="1">
        <w:r w:rsidRPr="00B41236">
          <w:rPr>
            <w:rStyle w:val="Hyperlink"/>
            <w:rFonts w:ascii="Sylfaen" w:hAnsi="Sylfaen" w:cstheme="minorHAnsi"/>
            <w:lang w:val="ka-GE"/>
          </w:rPr>
          <w:t>v.sharashenidze@ids-borjomi.com</w:t>
        </w:r>
      </w:hyperlink>
    </w:p>
    <w:p w14:paraId="3BAA88D0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  <w:hyperlink r:id="rId11" w:history="1">
        <w:r w:rsidRPr="00B41236">
          <w:rPr>
            <w:rStyle w:val="Hyperlink"/>
            <w:rFonts w:ascii="Sylfaen" w:hAnsi="Sylfaen" w:cstheme="minorHAnsi"/>
            <w:lang w:val="ka-GE"/>
          </w:rPr>
          <w:t>l.gvazava@ids-borjomi.com</w:t>
        </w:r>
      </w:hyperlink>
    </w:p>
    <w:p w14:paraId="184F640A" w14:textId="77777777" w:rsidR="00B41236" w:rsidRPr="00B41236" w:rsidRDefault="00B41236" w:rsidP="00B41236">
      <w:pPr>
        <w:spacing w:line="264" w:lineRule="auto"/>
        <w:jc w:val="both"/>
        <w:rPr>
          <w:rFonts w:ascii="Sylfaen" w:hAnsi="Sylfaen" w:cstheme="minorHAnsi"/>
          <w:lang w:val="ka-GE"/>
        </w:rPr>
      </w:pPr>
    </w:p>
    <w:p w14:paraId="21B9DA4F" w14:textId="169FCE3F" w:rsidR="00517BF4" w:rsidRPr="00B41236" w:rsidRDefault="00517BF4" w:rsidP="00517BF4">
      <w:pPr>
        <w:rPr>
          <w:rFonts w:ascii="Sylfaen" w:hAnsi="Sylfaen"/>
          <w:lang w:val="ka-GE"/>
        </w:rPr>
      </w:pPr>
    </w:p>
    <w:p w14:paraId="3BF3EF01" w14:textId="77777777" w:rsidR="00517BF4" w:rsidRPr="00B41236" w:rsidRDefault="00517BF4" w:rsidP="00BA726A">
      <w:pPr>
        <w:rPr>
          <w:rFonts w:ascii="Sylfaen" w:hAnsi="Sylfaen"/>
          <w:lang w:val="ka-GE"/>
        </w:rPr>
      </w:pPr>
    </w:p>
    <w:p w14:paraId="43D715DD" w14:textId="01664662" w:rsidR="006B75B3" w:rsidRDefault="006B75B3" w:rsidP="00BA726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2EBA3652" w14:textId="38C2C4A0" w:rsidR="00EF45F9" w:rsidRDefault="00EF45F9" w:rsidP="00BA726A">
      <w:pPr>
        <w:rPr>
          <w:rFonts w:ascii="Sylfaen" w:hAnsi="Sylfaen"/>
          <w:lang w:val="ka-GE"/>
        </w:rPr>
      </w:pPr>
    </w:p>
    <w:sectPr w:rsidR="00EF45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4E6"/>
    <w:multiLevelType w:val="hybridMultilevel"/>
    <w:tmpl w:val="975E987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6903E10"/>
    <w:multiLevelType w:val="hybridMultilevel"/>
    <w:tmpl w:val="7D942B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9002228">
    <w:abstractNumId w:val="1"/>
  </w:num>
  <w:num w:numId="2" w16cid:durableId="28200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6A"/>
    <w:rsid w:val="0002552D"/>
    <w:rsid w:val="00027557"/>
    <w:rsid w:val="00040558"/>
    <w:rsid w:val="000472CA"/>
    <w:rsid w:val="00050E6A"/>
    <w:rsid w:val="00061A8D"/>
    <w:rsid w:val="00067915"/>
    <w:rsid w:val="00080C51"/>
    <w:rsid w:val="000949FF"/>
    <w:rsid w:val="000A0C2F"/>
    <w:rsid w:val="000B4816"/>
    <w:rsid w:val="000B569F"/>
    <w:rsid w:val="000C0BEE"/>
    <w:rsid w:val="000C3CBB"/>
    <w:rsid w:val="000D71A7"/>
    <w:rsid w:val="000E4CE1"/>
    <w:rsid w:val="001003AA"/>
    <w:rsid w:val="00102D8D"/>
    <w:rsid w:val="001168AA"/>
    <w:rsid w:val="00120904"/>
    <w:rsid w:val="00124D8F"/>
    <w:rsid w:val="0014081F"/>
    <w:rsid w:val="001654EA"/>
    <w:rsid w:val="00170CDF"/>
    <w:rsid w:val="00174AA1"/>
    <w:rsid w:val="001864BC"/>
    <w:rsid w:val="00196135"/>
    <w:rsid w:val="001A02E0"/>
    <w:rsid w:val="001A30FE"/>
    <w:rsid w:val="001B03CD"/>
    <w:rsid w:val="001B0779"/>
    <w:rsid w:val="001B506B"/>
    <w:rsid w:val="001B6911"/>
    <w:rsid w:val="001D3562"/>
    <w:rsid w:val="001E6DA3"/>
    <w:rsid w:val="001F19AC"/>
    <w:rsid w:val="00203D14"/>
    <w:rsid w:val="00203D5D"/>
    <w:rsid w:val="00205907"/>
    <w:rsid w:val="002249F5"/>
    <w:rsid w:val="00256FA5"/>
    <w:rsid w:val="00283D17"/>
    <w:rsid w:val="002935F0"/>
    <w:rsid w:val="002A5EEF"/>
    <w:rsid w:val="002B3E4D"/>
    <w:rsid w:val="002B68CB"/>
    <w:rsid w:val="002D47C9"/>
    <w:rsid w:val="00300A52"/>
    <w:rsid w:val="00301565"/>
    <w:rsid w:val="0030447F"/>
    <w:rsid w:val="00304C23"/>
    <w:rsid w:val="00312513"/>
    <w:rsid w:val="00313DEE"/>
    <w:rsid w:val="00326E11"/>
    <w:rsid w:val="0032709C"/>
    <w:rsid w:val="003300B8"/>
    <w:rsid w:val="00332BD3"/>
    <w:rsid w:val="00340EF9"/>
    <w:rsid w:val="003513A1"/>
    <w:rsid w:val="00360563"/>
    <w:rsid w:val="003717EA"/>
    <w:rsid w:val="00372A2B"/>
    <w:rsid w:val="003800FA"/>
    <w:rsid w:val="003801F0"/>
    <w:rsid w:val="00391089"/>
    <w:rsid w:val="00391C26"/>
    <w:rsid w:val="0039308D"/>
    <w:rsid w:val="00393851"/>
    <w:rsid w:val="00393924"/>
    <w:rsid w:val="003A2278"/>
    <w:rsid w:val="003A7E44"/>
    <w:rsid w:val="003B3040"/>
    <w:rsid w:val="003C0907"/>
    <w:rsid w:val="00407FDE"/>
    <w:rsid w:val="00412636"/>
    <w:rsid w:val="00417AB7"/>
    <w:rsid w:val="00435F01"/>
    <w:rsid w:val="00457122"/>
    <w:rsid w:val="004720C2"/>
    <w:rsid w:val="00476660"/>
    <w:rsid w:val="00487D8E"/>
    <w:rsid w:val="004921DE"/>
    <w:rsid w:val="004A4DAB"/>
    <w:rsid w:val="004C0197"/>
    <w:rsid w:val="004C7AA6"/>
    <w:rsid w:val="004D497C"/>
    <w:rsid w:val="004D7E37"/>
    <w:rsid w:val="004E1117"/>
    <w:rsid w:val="004F52C3"/>
    <w:rsid w:val="00506FC6"/>
    <w:rsid w:val="00512A70"/>
    <w:rsid w:val="00512BF7"/>
    <w:rsid w:val="005146B5"/>
    <w:rsid w:val="00517BF4"/>
    <w:rsid w:val="005333CF"/>
    <w:rsid w:val="0054464B"/>
    <w:rsid w:val="005501B1"/>
    <w:rsid w:val="005502A8"/>
    <w:rsid w:val="00554B35"/>
    <w:rsid w:val="0056016C"/>
    <w:rsid w:val="00570CD6"/>
    <w:rsid w:val="005A671C"/>
    <w:rsid w:val="005A7E25"/>
    <w:rsid w:val="005B52F2"/>
    <w:rsid w:val="005E1C70"/>
    <w:rsid w:val="005F10A5"/>
    <w:rsid w:val="00603D3C"/>
    <w:rsid w:val="00615F13"/>
    <w:rsid w:val="0061649F"/>
    <w:rsid w:val="00642305"/>
    <w:rsid w:val="0064676C"/>
    <w:rsid w:val="00682B3E"/>
    <w:rsid w:val="00685EE4"/>
    <w:rsid w:val="00693E91"/>
    <w:rsid w:val="0069504E"/>
    <w:rsid w:val="006B75B3"/>
    <w:rsid w:val="006D70ED"/>
    <w:rsid w:val="006E3D33"/>
    <w:rsid w:val="006F5525"/>
    <w:rsid w:val="00712E8B"/>
    <w:rsid w:val="0073425A"/>
    <w:rsid w:val="00752DA8"/>
    <w:rsid w:val="0077004C"/>
    <w:rsid w:val="007829B9"/>
    <w:rsid w:val="00787A85"/>
    <w:rsid w:val="00791ADD"/>
    <w:rsid w:val="00793F2A"/>
    <w:rsid w:val="007A3140"/>
    <w:rsid w:val="007B5DFF"/>
    <w:rsid w:val="007C1259"/>
    <w:rsid w:val="007D4D8C"/>
    <w:rsid w:val="007D69C6"/>
    <w:rsid w:val="007E1EDB"/>
    <w:rsid w:val="00822503"/>
    <w:rsid w:val="00827735"/>
    <w:rsid w:val="008323F5"/>
    <w:rsid w:val="00843149"/>
    <w:rsid w:val="00851F63"/>
    <w:rsid w:val="008551CF"/>
    <w:rsid w:val="008624F7"/>
    <w:rsid w:val="008753E6"/>
    <w:rsid w:val="00883EE1"/>
    <w:rsid w:val="008A19C6"/>
    <w:rsid w:val="008A2CBE"/>
    <w:rsid w:val="008D5F02"/>
    <w:rsid w:val="008E5771"/>
    <w:rsid w:val="00903C3B"/>
    <w:rsid w:val="009050CD"/>
    <w:rsid w:val="009071AF"/>
    <w:rsid w:val="00911153"/>
    <w:rsid w:val="009118CB"/>
    <w:rsid w:val="009119A0"/>
    <w:rsid w:val="0093344A"/>
    <w:rsid w:val="00941C74"/>
    <w:rsid w:val="00946897"/>
    <w:rsid w:val="00946F3E"/>
    <w:rsid w:val="009503A5"/>
    <w:rsid w:val="0095251B"/>
    <w:rsid w:val="00954417"/>
    <w:rsid w:val="00957A99"/>
    <w:rsid w:val="00957C0E"/>
    <w:rsid w:val="009622CD"/>
    <w:rsid w:val="009644AB"/>
    <w:rsid w:val="009935AA"/>
    <w:rsid w:val="009B18B8"/>
    <w:rsid w:val="009D23BA"/>
    <w:rsid w:val="009D5B9B"/>
    <w:rsid w:val="009F5F40"/>
    <w:rsid w:val="00A06272"/>
    <w:rsid w:val="00A40D9C"/>
    <w:rsid w:val="00A43096"/>
    <w:rsid w:val="00A731B7"/>
    <w:rsid w:val="00A764A4"/>
    <w:rsid w:val="00A81E0A"/>
    <w:rsid w:val="00A87DF2"/>
    <w:rsid w:val="00A92BC3"/>
    <w:rsid w:val="00AA474A"/>
    <w:rsid w:val="00AB4777"/>
    <w:rsid w:val="00AD3AC2"/>
    <w:rsid w:val="00AE48C0"/>
    <w:rsid w:val="00B048C3"/>
    <w:rsid w:val="00B3766E"/>
    <w:rsid w:val="00B41236"/>
    <w:rsid w:val="00B4257B"/>
    <w:rsid w:val="00B54225"/>
    <w:rsid w:val="00B6174F"/>
    <w:rsid w:val="00B62547"/>
    <w:rsid w:val="00B65508"/>
    <w:rsid w:val="00B669B1"/>
    <w:rsid w:val="00B73318"/>
    <w:rsid w:val="00B93131"/>
    <w:rsid w:val="00BA10D2"/>
    <w:rsid w:val="00BA4750"/>
    <w:rsid w:val="00BA726A"/>
    <w:rsid w:val="00BC0FA7"/>
    <w:rsid w:val="00BC65DD"/>
    <w:rsid w:val="00BE20BA"/>
    <w:rsid w:val="00BE25CE"/>
    <w:rsid w:val="00BF3999"/>
    <w:rsid w:val="00BF51B6"/>
    <w:rsid w:val="00BF5C3C"/>
    <w:rsid w:val="00BF7202"/>
    <w:rsid w:val="00C00B11"/>
    <w:rsid w:val="00C01967"/>
    <w:rsid w:val="00C04E8E"/>
    <w:rsid w:val="00C06963"/>
    <w:rsid w:val="00C25D2C"/>
    <w:rsid w:val="00C47698"/>
    <w:rsid w:val="00C5407B"/>
    <w:rsid w:val="00C556A0"/>
    <w:rsid w:val="00C6393A"/>
    <w:rsid w:val="00C7646E"/>
    <w:rsid w:val="00C77241"/>
    <w:rsid w:val="00C823AA"/>
    <w:rsid w:val="00C95AE5"/>
    <w:rsid w:val="00CE2E51"/>
    <w:rsid w:val="00CF3831"/>
    <w:rsid w:val="00CF41AE"/>
    <w:rsid w:val="00D00A26"/>
    <w:rsid w:val="00D24FEB"/>
    <w:rsid w:val="00D3511D"/>
    <w:rsid w:val="00D37DB5"/>
    <w:rsid w:val="00D62429"/>
    <w:rsid w:val="00D97B08"/>
    <w:rsid w:val="00DA3C26"/>
    <w:rsid w:val="00DB0CC2"/>
    <w:rsid w:val="00DC185B"/>
    <w:rsid w:val="00DC3087"/>
    <w:rsid w:val="00DC5611"/>
    <w:rsid w:val="00DC738A"/>
    <w:rsid w:val="00DF153A"/>
    <w:rsid w:val="00DF2ED0"/>
    <w:rsid w:val="00E028C7"/>
    <w:rsid w:val="00E132D3"/>
    <w:rsid w:val="00E414CE"/>
    <w:rsid w:val="00EA2F0B"/>
    <w:rsid w:val="00EB742D"/>
    <w:rsid w:val="00EE5B2D"/>
    <w:rsid w:val="00EF0383"/>
    <w:rsid w:val="00EF45F9"/>
    <w:rsid w:val="00EF559F"/>
    <w:rsid w:val="00EF5652"/>
    <w:rsid w:val="00F044FF"/>
    <w:rsid w:val="00F11754"/>
    <w:rsid w:val="00F25064"/>
    <w:rsid w:val="00F526A1"/>
    <w:rsid w:val="00F92E1B"/>
    <w:rsid w:val="00FB1426"/>
    <w:rsid w:val="00FB2384"/>
    <w:rsid w:val="00FE673E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3DA"/>
  <w15:chartTrackingRefBased/>
  <w15:docId w15:val="{A818567E-76B3-4F23-9ADA-A2DF456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.gvazava@ids-borjomi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.sharashenidze@ids-borjom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s-borjo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Sharashenidze</dc:creator>
  <cp:keywords/>
  <dc:description/>
  <cp:lastModifiedBy>Vato Sharashenidze</cp:lastModifiedBy>
  <cp:revision>233</cp:revision>
  <dcterms:created xsi:type="dcterms:W3CDTF">2021-11-05T05:15:00Z</dcterms:created>
  <dcterms:modified xsi:type="dcterms:W3CDTF">2023-05-10T09:08:00Z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2023-05-10T09:08:38Z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1be40f40-3644-4c13-9071-b590e00d369c</vt:lpwstr>
  </property>
  <property fmtid="{D5CDD505-2E9C-101B-9397-08002B2CF9AE}" pid="8" name="MSIP_Label_defa4170-0d19-0005-0004-bc88714345d2_ContentBits">
    <vt:lpwstr>0</vt:lpwstr>
  </property>
</Properties>
</file>