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rPr>
        <w:id w:val="84194560"/>
        <w:docPartObj>
          <w:docPartGallery w:val="Cover Pages"/>
          <w:docPartUnique/>
        </w:docPartObj>
      </w:sdtPr>
      <w:sdtEndPr>
        <w:rPr>
          <w:rFonts w:eastAsiaTheme="minorHAnsi"/>
        </w:rPr>
      </w:sdtEndPr>
      <w:sdtContent>
        <w:p w14:paraId="62EAED48" w14:textId="10649A02" w:rsidR="00305561" w:rsidRPr="0019461F" w:rsidRDefault="00305561" w:rsidP="00A331E0">
          <w:pPr>
            <w:rPr>
              <w:rFonts w:asciiTheme="minorHAnsi" w:hAnsiTheme="minorHAnsi" w:cstheme="minorHAnsi"/>
              <w:noProof/>
            </w:rPr>
          </w:pPr>
        </w:p>
        <w:p w14:paraId="6B11F469" w14:textId="30A16313" w:rsidR="00D47EEF" w:rsidRPr="0019461F" w:rsidRDefault="006B537B" w:rsidP="002158A2">
          <w:pPr>
            <w:rPr>
              <w:rFonts w:asciiTheme="minorHAnsi" w:hAnsiTheme="minorHAnsi" w:cstheme="minorHAnsi"/>
            </w:rPr>
          </w:pPr>
          <w:r w:rsidRPr="0019461F">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C2AD871">
                    <wp:simplePos x="0" y="0"/>
                    <wp:positionH relativeFrom="margin">
                      <wp:posOffset>-186690</wp:posOffset>
                    </wp:positionH>
                    <wp:positionV relativeFrom="margin">
                      <wp:posOffset>5028565</wp:posOffset>
                    </wp:positionV>
                    <wp:extent cx="6858000" cy="272669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2726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996277D" w:rsidR="00807385" w:rsidRDefault="00807385" w:rsidP="00305561">
                                <w:r w:rsidRPr="007E6994">
                                  <w:rPr>
                                    <w:lang w:val="ka-GE"/>
                                  </w:rPr>
                                  <w:t xml:space="preserve">ტენდერში </w:t>
                                </w:r>
                                <w:r>
                                  <w:rPr>
                                    <w:lang w:val="ka-GE"/>
                                  </w:rPr>
                                  <w:t>მონაწილეობისთვის და დეტალური ინფორმაციის მისაღებად, საჭიროა დაინტერესებულმა კომპანიამ რეგისტრაცია გაიაროს ბანკის შესყიდვების პორტალზე (</w:t>
                                </w:r>
                                <w:r>
                                  <w:t xml:space="preserve">SAP </w:t>
                                </w:r>
                                <w:proofErr w:type="spellStart"/>
                                <w:r>
                                  <w:t>Ariba</w:t>
                                </w:r>
                                <w:proofErr w:type="spellEnd"/>
                                <w:r>
                                  <w:t>).</w:t>
                                </w:r>
                              </w:p>
                              <w:p w14:paraId="5DA1F739" w14:textId="77777777" w:rsidR="00807385" w:rsidRDefault="00807385" w:rsidP="00305561"/>
                              <w:p w14:paraId="0075C1D4" w14:textId="40998635" w:rsidR="00807385" w:rsidRPr="007E6994" w:rsidRDefault="00807385" w:rsidP="00305561">
                                <w:pPr>
                                  <w:rPr>
                                    <w:lang w:val="ka-GE"/>
                                  </w:rPr>
                                </w:pPr>
                                <w:r>
                                  <w:rPr>
                                    <w:lang w:val="ka-GE"/>
                                  </w:rPr>
                                  <w:t>რეგისტრაციისთვის მიმართეთ:</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807385" w:rsidRPr="00DF2E46" w14:paraId="26CDC481" w14:textId="77777777" w:rsidTr="00305561">
                                  <w:tc>
                                    <w:tcPr>
                                      <w:tcW w:w="3528" w:type="dxa"/>
                                    </w:tcPr>
                                    <w:p w14:paraId="313E5D7A" w14:textId="69A3A74A" w:rsidR="00807385" w:rsidRDefault="00807385" w:rsidP="00305561">
                                      <w:pPr>
                                        <w:rPr>
                                          <w:lang w:val="ka-GE"/>
                                        </w:rPr>
                                      </w:pPr>
                                    </w:p>
                                    <w:p w14:paraId="4094E3D1" w14:textId="77777777" w:rsidR="00807385" w:rsidRDefault="00807385" w:rsidP="00305561">
                                      <w:pPr>
                                        <w:rPr>
                                          <w:lang w:val="ka-GE"/>
                                        </w:rPr>
                                      </w:pPr>
                                    </w:p>
                                    <w:p w14:paraId="2AF4A23E" w14:textId="77777777" w:rsidR="00807385" w:rsidRDefault="00807385" w:rsidP="00305561">
                                      <w:pPr>
                                        <w:rPr>
                                          <w:lang w:val="ka-GE"/>
                                        </w:rPr>
                                      </w:pPr>
                                    </w:p>
                                    <w:p w14:paraId="52BE4D2D" w14:textId="77777777" w:rsidR="00807385" w:rsidRDefault="00807385" w:rsidP="00305561">
                                      <w:pPr>
                                        <w:rPr>
                                          <w:lang w:val="ka-GE"/>
                                        </w:rPr>
                                      </w:pPr>
                                      <w:r w:rsidRPr="00750F9A">
                                        <w:rPr>
                                          <w:lang w:val="ka-GE"/>
                                        </w:rPr>
                                        <w:t>საკონტაქტო პირი</w:t>
                                      </w:r>
                                      <w:r w:rsidR="006B537B">
                                        <w:rPr>
                                          <w:lang w:val="ka-GE"/>
                                        </w:rPr>
                                        <w:t xml:space="preserve">  ბექა მუმლაძე  </w:t>
                                      </w:r>
                                    </w:p>
                                    <w:p w14:paraId="0FA054BE" w14:textId="45392AA9" w:rsidR="006B537B" w:rsidRDefault="006B537B" w:rsidP="00305561">
                                      <w:pPr>
                                        <w:rPr>
                                          <w:lang w:val="ka-GE"/>
                                        </w:rPr>
                                      </w:pPr>
                                      <w:r>
                                        <w:rPr>
                                          <w:lang w:val="ka-GE"/>
                                        </w:rPr>
                                        <w:t xml:space="preserve">                                  +995551462003</w:t>
                                      </w:r>
                                    </w:p>
                                    <w:p w14:paraId="217C017A" w14:textId="762B7DE6" w:rsidR="006B537B" w:rsidRPr="00750F9A" w:rsidRDefault="006B537B" w:rsidP="00305561">
                                      <w:pPr>
                                        <w:rPr>
                                          <w:lang w:val="ka-GE"/>
                                        </w:rPr>
                                      </w:pPr>
                                    </w:p>
                                  </w:tc>
                                  <w:tc>
                                    <w:tcPr>
                                      <w:tcW w:w="6750" w:type="dxa"/>
                                      <w:shd w:val="clear" w:color="auto" w:fill="auto"/>
                                    </w:tcPr>
                                    <w:p w14:paraId="0600EBC9" w14:textId="77777777" w:rsidR="00807385" w:rsidRDefault="00807385" w:rsidP="009E06FA">
                                      <w:pPr>
                                        <w:rPr>
                                          <w:lang w:val="ka-GE"/>
                                        </w:rPr>
                                      </w:pPr>
                                    </w:p>
                                    <w:p w14:paraId="6C622787" w14:textId="77777777" w:rsidR="00807385" w:rsidRDefault="00807385" w:rsidP="009E06FA">
                                      <w:pPr>
                                        <w:rPr>
                                          <w:lang w:val="ka-GE"/>
                                        </w:rPr>
                                      </w:pPr>
                                    </w:p>
                                    <w:p w14:paraId="2D516649" w14:textId="1FDACCCE" w:rsidR="00807385" w:rsidRPr="00750F9A" w:rsidRDefault="00807385" w:rsidP="00313B50"/>
                                  </w:tc>
                                </w:tr>
                              </w:tbl>
                              <w:p w14:paraId="3400B4FE" w14:textId="647652FF" w:rsidR="00807385" w:rsidRDefault="00807385" w:rsidP="00305561">
                                <w:pPr>
                                  <w:rPr>
                                    <w:b/>
                                    <w:color w:val="E36C0A" w:themeColor="accent6" w:themeShade="BF"/>
                                    <w:sz w:val="44"/>
                                    <w:szCs w:val="56"/>
                                  </w:rPr>
                                </w:pPr>
                              </w:p>
                              <w:p w14:paraId="01C65BA0" w14:textId="715EE725" w:rsidR="00215A55" w:rsidRPr="008B1594" w:rsidRDefault="00215A55" w:rsidP="00215A55">
                                <w:pPr>
                                  <w:rPr>
                                    <w:lang w:val="ka-GE"/>
                                  </w:rPr>
                                </w:pPr>
                                <w:proofErr w:type="gramStart"/>
                                <w:r>
                                  <w:t>1</w:t>
                                </w:r>
                                <w:r w:rsidRPr="008B1594">
                                  <w:rPr>
                                    <w:lang w:val="ka-GE"/>
                                  </w:rPr>
                                  <w:t xml:space="preserve">  </w:t>
                                </w:r>
                                <w:r>
                                  <w:rPr>
                                    <w:lang w:val="ka-GE"/>
                                  </w:rPr>
                                  <w:t>ივნისი</w:t>
                                </w:r>
                                <w:proofErr w:type="gramEnd"/>
                                <w:r w:rsidRPr="008B1594">
                                  <w:rPr>
                                    <w:lang w:val="ka-GE"/>
                                  </w:rPr>
                                  <w:t xml:space="preserve">  2023 (წინადადებების წარმოდგენას პრეტენდენტს შეეძლება</w:t>
                                </w:r>
                                <w:r>
                                  <w:rPr>
                                    <w:lang w:val="ka-GE"/>
                                  </w:rPr>
                                  <w:t xml:space="preserve"> 1</w:t>
                                </w:r>
                                <w:r w:rsidRPr="008B1594">
                                  <w:rPr>
                                    <w:lang w:val="ka-GE"/>
                                  </w:rPr>
                                  <w:t xml:space="preserve"> </w:t>
                                </w:r>
                                <w:r>
                                  <w:rPr>
                                    <w:lang w:val="ka-GE"/>
                                  </w:rPr>
                                  <w:t>ივნისის</w:t>
                                </w:r>
                                <w:r w:rsidRPr="008B1594">
                                  <w:rPr>
                                    <w:lang w:val="ka-GE"/>
                                  </w:rPr>
                                  <w:t xml:space="preserve"> 12:00 </w:t>
                                </w:r>
                                <w:r w:rsidRPr="008B1594">
                                  <w:t>PM-</w:t>
                                </w:r>
                                <w:r w:rsidRPr="008B1594">
                                  <w:rPr>
                                    <w:lang w:val="ka-GE"/>
                                  </w:rPr>
                                  <w:t>დან)</w:t>
                                </w:r>
                              </w:p>
                              <w:p w14:paraId="31B5B303" w14:textId="1473F23E" w:rsidR="00215A55" w:rsidRDefault="00215A55" w:rsidP="00215A55">
                                <w:pPr>
                                  <w:rPr>
                                    <w:lang w:val="ka-GE"/>
                                  </w:rPr>
                                </w:pPr>
                                <w:r>
                                  <w:rPr>
                                    <w:lang w:val="ka-GE"/>
                                  </w:rPr>
                                  <w:t>8</w:t>
                                </w:r>
                                <w:r w:rsidRPr="008B1594">
                                  <w:rPr>
                                    <w:lang w:val="ka-GE"/>
                                  </w:rPr>
                                  <w:t xml:space="preserve"> </w:t>
                                </w:r>
                                <w:r>
                                  <w:rPr>
                                    <w:lang w:val="ka-GE"/>
                                  </w:rPr>
                                  <w:t>ივნისის</w:t>
                                </w:r>
                                <w:r w:rsidRPr="008B1594">
                                  <w:rPr>
                                    <w:lang w:val="ka-GE"/>
                                  </w:rPr>
                                  <w:t xml:space="preserve"> 2023 6:00PM</w:t>
                                </w:r>
                                <w:r>
                                  <w:rPr>
                                    <w:lang w:val="ka-GE"/>
                                  </w:rPr>
                                  <w:t>-მდე</w:t>
                                </w:r>
                                <w:bookmarkStart w:id="0" w:name="_GoBack"/>
                                <w:bookmarkEnd w:id="0"/>
                              </w:p>
                              <w:p w14:paraId="248DF6DD" w14:textId="77777777" w:rsidR="00215A55" w:rsidRPr="00C46668" w:rsidRDefault="00215A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6" type="#_x0000_t202" style="position:absolute;left:0;text-align:left;margin-left:-14.7pt;margin-top:395.95pt;width:540pt;height:21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" filled="f" stroked="f" strokeweight=".5pt">
                    <v:textbox>
                      <w:txbxContent>
                        <w:p w14:paraId="66EFDA41" w14:textId="2996277D" w:rsidR="00807385" w:rsidRDefault="00807385" w:rsidP="00305561">
                          <w:r w:rsidRPr="007E6994">
                            <w:rPr>
                              <w:lang w:val="ka-GE"/>
                            </w:rPr>
                            <w:t xml:space="preserve">ტენდერში </w:t>
                          </w:r>
                          <w:r>
                            <w:rPr>
                              <w:lang w:val="ka-GE"/>
                            </w:rPr>
                            <w:t>მონაწილეობისთვის და დეტალური ინფორმაციის მისაღებად, საჭიროა დაინტერესებულმა კომპანიამ რეგისტრაცია გაიაროს ბანკის შესყიდვების პორტალზე (</w:t>
                          </w:r>
                          <w:r>
                            <w:t xml:space="preserve">SAP </w:t>
                          </w:r>
                          <w:proofErr w:type="spellStart"/>
                          <w:r>
                            <w:t>Ariba</w:t>
                          </w:r>
                          <w:proofErr w:type="spellEnd"/>
                          <w:r>
                            <w:t>).</w:t>
                          </w:r>
                        </w:p>
                        <w:p w14:paraId="5DA1F739" w14:textId="77777777" w:rsidR="00807385" w:rsidRDefault="00807385" w:rsidP="00305561"/>
                        <w:p w14:paraId="0075C1D4" w14:textId="40998635" w:rsidR="00807385" w:rsidRPr="007E6994" w:rsidRDefault="00807385" w:rsidP="00305561">
                          <w:pPr>
                            <w:rPr>
                              <w:lang w:val="ka-GE"/>
                            </w:rPr>
                          </w:pPr>
                          <w:r>
                            <w:rPr>
                              <w:lang w:val="ka-GE"/>
                            </w:rPr>
                            <w:t>რეგისტრაციისთვის მიმართეთ:</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807385" w:rsidRPr="00DF2E46" w14:paraId="26CDC481" w14:textId="77777777" w:rsidTr="00305561">
                            <w:tc>
                              <w:tcPr>
                                <w:tcW w:w="3528" w:type="dxa"/>
                              </w:tcPr>
                              <w:p w14:paraId="313E5D7A" w14:textId="69A3A74A" w:rsidR="00807385" w:rsidRDefault="00807385" w:rsidP="00305561">
                                <w:pPr>
                                  <w:rPr>
                                    <w:lang w:val="ka-GE"/>
                                  </w:rPr>
                                </w:pPr>
                              </w:p>
                              <w:p w14:paraId="4094E3D1" w14:textId="77777777" w:rsidR="00807385" w:rsidRDefault="00807385" w:rsidP="00305561">
                                <w:pPr>
                                  <w:rPr>
                                    <w:lang w:val="ka-GE"/>
                                  </w:rPr>
                                </w:pPr>
                              </w:p>
                              <w:p w14:paraId="2AF4A23E" w14:textId="77777777" w:rsidR="00807385" w:rsidRDefault="00807385" w:rsidP="00305561">
                                <w:pPr>
                                  <w:rPr>
                                    <w:lang w:val="ka-GE"/>
                                  </w:rPr>
                                </w:pPr>
                              </w:p>
                              <w:p w14:paraId="52BE4D2D" w14:textId="77777777" w:rsidR="00807385" w:rsidRDefault="00807385" w:rsidP="00305561">
                                <w:pPr>
                                  <w:rPr>
                                    <w:lang w:val="ka-GE"/>
                                  </w:rPr>
                                </w:pPr>
                                <w:r w:rsidRPr="00750F9A">
                                  <w:rPr>
                                    <w:lang w:val="ka-GE"/>
                                  </w:rPr>
                                  <w:t>საკონტაქტო პირი</w:t>
                                </w:r>
                                <w:r w:rsidR="006B537B">
                                  <w:rPr>
                                    <w:lang w:val="ka-GE"/>
                                  </w:rPr>
                                  <w:t xml:space="preserve">  ბექა მუმლაძე  </w:t>
                                </w:r>
                              </w:p>
                              <w:p w14:paraId="0FA054BE" w14:textId="45392AA9" w:rsidR="006B537B" w:rsidRDefault="006B537B" w:rsidP="00305561">
                                <w:pPr>
                                  <w:rPr>
                                    <w:lang w:val="ka-GE"/>
                                  </w:rPr>
                                </w:pPr>
                                <w:r>
                                  <w:rPr>
                                    <w:lang w:val="ka-GE"/>
                                  </w:rPr>
                                  <w:t xml:space="preserve">                                  +995551462003</w:t>
                                </w:r>
                              </w:p>
                              <w:p w14:paraId="217C017A" w14:textId="762B7DE6" w:rsidR="006B537B" w:rsidRPr="00750F9A" w:rsidRDefault="006B537B" w:rsidP="00305561">
                                <w:pPr>
                                  <w:rPr>
                                    <w:lang w:val="ka-GE"/>
                                  </w:rPr>
                                </w:pPr>
                              </w:p>
                            </w:tc>
                            <w:tc>
                              <w:tcPr>
                                <w:tcW w:w="6750" w:type="dxa"/>
                                <w:shd w:val="clear" w:color="auto" w:fill="auto"/>
                              </w:tcPr>
                              <w:p w14:paraId="0600EBC9" w14:textId="77777777" w:rsidR="00807385" w:rsidRDefault="00807385" w:rsidP="009E06FA">
                                <w:pPr>
                                  <w:rPr>
                                    <w:lang w:val="ka-GE"/>
                                  </w:rPr>
                                </w:pPr>
                              </w:p>
                              <w:p w14:paraId="6C622787" w14:textId="77777777" w:rsidR="00807385" w:rsidRDefault="00807385" w:rsidP="009E06FA">
                                <w:pPr>
                                  <w:rPr>
                                    <w:lang w:val="ka-GE"/>
                                  </w:rPr>
                                </w:pPr>
                              </w:p>
                              <w:p w14:paraId="2D516649" w14:textId="1FDACCCE" w:rsidR="00807385" w:rsidRPr="00750F9A" w:rsidRDefault="00807385" w:rsidP="00313B50"/>
                            </w:tc>
                          </w:tr>
                        </w:tbl>
                        <w:p w14:paraId="3400B4FE" w14:textId="647652FF" w:rsidR="00807385" w:rsidRDefault="00807385" w:rsidP="00305561">
                          <w:pPr>
                            <w:rPr>
                              <w:b/>
                              <w:color w:val="E36C0A" w:themeColor="accent6" w:themeShade="BF"/>
                              <w:sz w:val="44"/>
                              <w:szCs w:val="56"/>
                            </w:rPr>
                          </w:pPr>
                        </w:p>
                        <w:p w14:paraId="01C65BA0" w14:textId="715EE725" w:rsidR="00215A55" w:rsidRPr="008B1594" w:rsidRDefault="00215A55" w:rsidP="00215A55">
                          <w:pPr>
                            <w:rPr>
                              <w:lang w:val="ka-GE"/>
                            </w:rPr>
                          </w:pPr>
                          <w:proofErr w:type="gramStart"/>
                          <w:r>
                            <w:t>1</w:t>
                          </w:r>
                          <w:r w:rsidRPr="008B1594">
                            <w:rPr>
                              <w:lang w:val="ka-GE"/>
                            </w:rPr>
                            <w:t xml:space="preserve">  </w:t>
                          </w:r>
                          <w:r>
                            <w:rPr>
                              <w:lang w:val="ka-GE"/>
                            </w:rPr>
                            <w:t>ივნისი</w:t>
                          </w:r>
                          <w:proofErr w:type="gramEnd"/>
                          <w:r w:rsidRPr="008B1594">
                            <w:rPr>
                              <w:lang w:val="ka-GE"/>
                            </w:rPr>
                            <w:t xml:space="preserve">  2023 (წინადადებების წარმოდგენას პრეტენდენტს შეეძლება</w:t>
                          </w:r>
                          <w:r>
                            <w:rPr>
                              <w:lang w:val="ka-GE"/>
                            </w:rPr>
                            <w:t xml:space="preserve"> 1</w:t>
                          </w:r>
                          <w:r w:rsidRPr="008B1594">
                            <w:rPr>
                              <w:lang w:val="ka-GE"/>
                            </w:rPr>
                            <w:t xml:space="preserve"> </w:t>
                          </w:r>
                          <w:r>
                            <w:rPr>
                              <w:lang w:val="ka-GE"/>
                            </w:rPr>
                            <w:t>ივნისის</w:t>
                          </w:r>
                          <w:r w:rsidRPr="008B1594">
                            <w:rPr>
                              <w:lang w:val="ka-GE"/>
                            </w:rPr>
                            <w:t xml:space="preserve"> 12:00 </w:t>
                          </w:r>
                          <w:r w:rsidRPr="008B1594">
                            <w:t>PM-</w:t>
                          </w:r>
                          <w:r w:rsidRPr="008B1594">
                            <w:rPr>
                              <w:lang w:val="ka-GE"/>
                            </w:rPr>
                            <w:t>დან)</w:t>
                          </w:r>
                        </w:p>
                        <w:p w14:paraId="31B5B303" w14:textId="1473F23E" w:rsidR="00215A55" w:rsidRDefault="00215A55" w:rsidP="00215A55">
                          <w:pPr>
                            <w:rPr>
                              <w:lang w:val="ka-GE"/>
                            </w:rPr>
                          </w:pPr>
                          <w:r>
                            <w:rPr>
                              <w:lang w:val="ka-GE"/>
                            </w:rPr>
                            <w:t>8</w:t>
                          </w:r>
                          <w:r w:rsidRPr="008B1594">
                            <w:rPr>
                              <w:lang w:val="ka-GE"/>
                            </w:rPr>
                            <w:t xml:space="preserve"> </w:t>
                          </w:r>
                          <w:r>
                            <w:rPr>
                              <w:lang w:val="ka-GE"/>
                            </w:rPr>
                            <w:t>ივნისის</w:t>
                          </w:r>
                          <w:r w:rsidRPr="008B1594">
                            <w:rPr>
                              <w:lang w:val="ka-GE"/>
                            </w:rPr>
                            <w:t xml:space="preserve"> 2023 6:00PM</w:t>
                          </w:r>
                          <w:r>
                            <w:rPr>
                              <w:lang w:val="ka-GE"/>
                            </w:rPr>
                            <w:t>-მდე</w:t>
                          </w:r>
                          <w:bookmarkStart w:id="1" w:name="_GoBack"/>
                          <w:bookmarkEnd w:id="1"/>
                        </w:p>
                        <w:p w14:paraId="248DF6DD" w14:textId="77777777" w:rsidR="00215A55" w:rsidRPr="00C46668" w:rsidRDefault="00215A55" w:rsidP="00305561">
                          <w:pPr>
                            <w:rPr>
                              <w:b/>
                              <w:color w:val="E36C0A" w:themeColor="accent6" w:themeShade="BF"/>
                              <w:sz w:val="44"/>
                              <w:szCs w:val="56"/>
                            </w:rPr>
                          </w:pPr>
                        </w:p>
                      </w:txbxContent>
                    </v:textbox>
                    <w10:wrap type="square" anchorx="margin" anchory="margin"/>
                  </v:shape>
                </w:pict>
              </mc:Fallback>
            </mc:AlternateContent>
          </w:r>
          <w:r w:rsidR="00B15748" w:rsidRPr="0019461F">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3A62A7B8">
                    <wp:simplePos x="0" y="0"/>
                    <wp:positionH relativeFrom="margin">
                      <wp:posOffset>-217805</wp:posOffset>
                    </wp:positionH>
                    <wp:positionV relativeFrom="margin">
                      <wp:posOffset>2728595</wp:posOffset>
                    </wp:positionV>
                    <wp:extent cx="6685915" cy="1424940"/>
                    <wp:effectExtent l="0" t="0" r="635" b="381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424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837B3" w14:textId="77777777" w:rsidR="00807385" w:rsidRDefault="00807385" w:rsidP="000D1CB3">
                                <w:pPr>
                                  <w:jc w:val="center"/>
                                  <w:rPr>
                                    <w:rFonts w:cs="Arial"/>
                                    <w:b/>
                                    <w:color w:val="0000FF"/>
                                    <w:sz w:val="40"/>
                                    <w:szCs w:val="56"/>
                                    <w:lang w:val="ka-GE"/>
                                  </w:rPr>
                                </w:pPr>
                              </w:p>
                              <w:p w14:paraId="53605974" w14:textId="13C15A5F" w:rsidR="00807385" w:rsidRPr="0084037D" w:rsidRDefault="00BE4B9B" w:rsidP="000D1CB3">
                                <w:pPr>
                                  <w:jc w:val="center"/>
                                  <w:rPr>
                                    <w:rFonts w:cs="Arial"/>
                                    <w:b/>
                                    <w:color w:val="0000FF"/>
                                    <w:sz w:val="40"/>
                                    <w:szCs w:val="56"/>
                                    <w:lang w:val="ka-GE"/>
                                  </w:rPr>
                                </w:pPr>
                                <w:r>
                                  <w:rPr>
                                    <w:rFonts w:cs="Arial"/>
                                    <w:b/>
                                    <w:color w:val="0000FF"/>
                                    <w:sz w:val="40"/>
                                    <w:szCs w:val="56"/>
                                    <w:lang w:val="ka-GE"/>
                                  </w:rPr>
                                  <w:t>ტენდერი</w:t>
                                </w:r>
                                <w:r w:rsidR="006B537B">
                                  <w:rPr>
                                    <w:rFonts w:cs="Arial"/>
                                    <w:b/>
                                    <w:color w:val="0000FF"/>
                                    <w:sz w:val="40"/>
                                    <w:szCs w:val="56"/>
                                    <w:lang w:val="ka-GE"/>
                                  </w:rPr>
                                  <w:t xml:space="preserve"> 500 და 300 კვა ევროპული წარმოების ძრავისა და ალტერნატორს მქონე</w:t>
                                </w:r>
                                <w:r>
                                  <w:rPr>
                                    <w:rFonts w:cs="Arial"/>
                                    <w:b/>
                                    <w:color w:val="0000FF"/>
                                    <w:sz w:val="40"/>
                                    <w:szCs w:val="56"/>
                                    <w:lang w:val="ka-GE"/>
                                  </w:rPr>
                                  <w:t xml:space="preserve"> </w:t>
                                </w:r>
                                <w:r w:rsidR="00807385" w:rsidRPr="0084037D">
                                  <w:rPr>
                                    <w:rFonts w:cs="Arial"/>
                                    <w:b/>
                                    <w:color w:val="0000FF"/>
                                    <w:sz w:val="40"/>
                                    <w:szCs w:val="56"/>
                                    <w:lang w:val="ka-GE"/>
                                  </w:rPr>
                                  <w:t>დიზელ-გენერატორის</w:t>
                                </w:r>
                                <w:r w:rsidR="00807385">
                                  <w:rPr>
                                    <w:rFonts w:cs="Arial"/>
                                    <w:b/>
                                    <w:color w:val="0000FF"/>
                                    <w:sz w:val="40"/>
                                    <w:szCs w:val="56"/>
                                    <w:lang w:val="ka-GE"/>
                                  </w:rPr>
                                  <w:t xml:space="preserve"> მიწოდება მონტაჟზე</w:t>
                                </w:r>
                              </w:p>
                              <w:p w14:paraId="573A4337" w14:textId="77777777" w:rsidR="00807385" w:rsidRPr="00C46668" w:rsidRDefault="00807385"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988C8" id="Text Box 6" o:spid="_x0000_s1027" type="#_x0000_t202" style="position:absolute;left:0;text-align:left;margin-left:-17.15pt;margin-top:214.85pt;width:526.45pt;height:11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" fillcolor="white [3201]" stroked="f" strokeweight=".5pt">
                    <v:textbox>
                      <w:txbxContent>
                        <w:p w14:paraId="66C837B3" w14:textId="77777777" w:rsidR="00807385" w:rsidRDefault="00807385" w:rsidP="000D1CB3">
                          <w:pPr>
                            <w:jc w:val="center"/>
                            <w:rPr>
                              <w:rFonts w:cs="Arial"/>
                              <w:b/>
                              <w:color w:val="0000FF"/>
                              <w:sz w:val="40"/>
                              <w:szCs w:val="56"/>
                              <w:lang w:val="ka-GE"/>
                            </w:rPr>
                          </w:pPr>
                        </w:p>
                        <w:p w14:paraId="53605974" w14:textId="13C15A5F" w:rsidR="00807385" w:rsidRPr="0084037D" w:rsidRDefault="00BE4B9B" w:rsidP="000D1CB3">
                          <w:pPr>
                            <w:jc w:val="center"/>
                            <w:rPr>
                              <w:rFonts w:cs="Arial"/>
                              <w:b/>
                              <w:color w:val="0000FF"/>
                              <w:sz w:val="40"/>
                              <w:szCs w:val="56"/>
                              <w:lang w:val="ka-GE"/>
                            </w:rPr>
                          </w:pPr>
                          <w:r>
                            <w:rPr>
                              <w:rFonts w:cs="Arial"/>
                              <w:b/>
                              <w:color w:val="0000FF"/>
                              <w:sz w:val="40"/>
                              <w:szCs w:val="56"/>
                              <w:lang w:val="ka-GE"/>
                            </w:rPr>
                            <w:t>ტენდერი</w:t>
                          </w:r>
                          <w:r w:rsidR="006B537B">
                            <w:rPr>
                              <w:rFonts w:cs="Arial"/>
                              <w:b/>
                              <w:color w:val="0000FF"/>
                              <w:sz w:val="40"/>
                              <w:szCs w:val="56"/>
                              <w:lang w:val="ka-GE"/>
                            </w:rPr>
                            <w:t xml:space="preserve"> 500 და 300 კვა ევროპული წარმოების ძრავისა და ალტერნატორს მქონე</w:t>
                          </w:r>
                          <w:r>
                            <w:rPr>
                              <w:rFonts w:cs="Arial"/>
                              <w:b/>
                              <w:color w:val="0000FF"/>
                              <w:sz w:val="40"/>
                              <w:szCs w:val="56"/>
                              <w:lang w:val="ka-GE"/>
                            </w:rPr>
                            <w:t xml:space="preserve"> </w:t>
                          </w:r>
                          <w:r w:rsidR="00807385" w:rsidRPr="0084037D">
                            <w:rPr>
                              <w:rFonts w:cs="Arial"/>
                              <w:b/>
                              <w:color w:val="0000FF"/>
                              <w:sz w:val="40"/>
                              <w:szCs w:val="56"/>
                              <w:lang w:val="ka-GE"/>
                            </w:rPr>
                            <w:t>დიზელ-გენერატორის</w:t>
                          </w:r>
                          <w:r w:rsidR="00807385">
                            <w:rPr>
                              <w:rFonts w:cs="Arial"/>
                              <w:b/>
                              <w:color w:val="0000FF"/>
                              <w:sz w:val="40"/>
                              <w:szCs w:val="56"/>
                              <w:lang w:val="ka-GE"/>
                            </w:rPr>
                            <w:t xml:space="preserve"> მიწოდება მონტაჟზე</w:t>
                          </w:r>
                        </w:p>
                        <w:p w14:paraId="573A4337" w14:textId="77777777" w:rsidR="00807385" w:rsidRPr="00C46668" w:rsidRDefault="00807385" w:rsidP="000D1CB3">
                          <w:pPr>
                            <w:jc w:val="center"/>
                            <w:rPr>
                              <w:b/>
                              <w:color w:val="E36C0A" w:themeColor="accent6" w:themeShade="BF"/>
                              <w:sz w:val="44"/>
                              <w:szCs w:val="56"/>
                            </w:rPr>
                          </w:pPr>
                        </w:p>
                      </w:txbxContent>
                    </v:textbox>
                    <w10:wrap type="square" anchorx="margin" anchory="margin"/>
                  </v:shape>
                </w:pict>
              </mc:Fallback>
            </mc:AlternateContent>
          </w:r>
          <w:r w:rsidR="002E7950" w:rsidRPr="0019461F">
            <w:rPr>
              <w:rFonts w:asciiTheme="minorHAnsi" w:hAnsiTheme="minorHAnsi" w:cstheme="minorHAnsi"/>
            </w:rPr>
            <w:br w:type="page"/>
          </w:r>
        </w:p>
      </w:sdtContent>
    </w:sdt>
    <w:p w14:paraId="231B3834" w14:textId="419BCCA8" w:rsidR="00361FEF" w:rsidRPr="0019461F" w:rsidRDefault="00361FEF" w:rsidP="00EF5A27">
      <w:pPr>
        <w:framePr w:hSpace="180" w:wrap="around" w:vAnchor="text" w:hAnchor="margin" w:y="104"/>
        <w:suppressOverlap/>
        <w:rPr>
          <w:rFonts w:asciiTheme="minorHAnsi" w:hAnsiTheme="minorHAnsi" w:cstheme="minorHAnsi"/>
          <w:b/>
          <w:sz w:val="28"/>
          <w:szCs w:val="28"/>
          <w:lang w:val="ka-GE"/>
        </w:rPr>
      </w:pPr>
    </w:p>
    <w:p w14:paraId="49836C83" w14:textId="1A4780FF" w:rsidR="00A66B58" w:rsidRPr="0019461F" w:rsidRDefault="00A66B58"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2" w:name="_Toc534810151"/>
      <w:bookmarkStart w:id="3" w:name="_Toc73609963"/>
      <w:bookmarkStart w:id="4" w:name="_Toc462407871"/>
      <w:r w:rsidRPr="0019461F">
        <w:rPr>
          <w:rFonts w:asciiTheme="minorHAnsi" w:eastAsiaTheme="majorEastAsia" w:hAnsiTheme="minorHAnsi" w:cstheme="minorHAnsi"/>
          <w:b/>
          <w:color w:val="0000FF"/>
          <w:sz w:val="24"/>
          <w:szCs w:val="28"/>
          <w:lang w:val="ka-GE" w:eastAsia="ja-JP"/>
        </w:rPr>
        <w:t>ინსტრუქცია ტენდერში მონაწილეთათვის</w:t>
      </w:r>
      <w:bookmarkEnd w:id="2"/>
      <w:bookmarkEnd w:id="3"/>
    </w:p>
    <w:p w14:paraId="635AF4D9" w14:textId="673CB313" w:rsidR="00D1450D" w:rsidRPr="0019461F" w:rsidRDefault="00D1450D" w:rsidP="00D1450D">
      <w:pPr>
        <w:rPr>
          <w:rFonts w:asciiTheme="minorHAnsi" w:eastAsiaTheme="minorEastAsia" w:hAnsiTheme="minorHAnsi" w:cstheme="minorHAnsi"/>
          <w:lang w:val="ka-GE" w:eastAsia="ja-JP"/>
        </w:rPr>
      </w:pPr>
      <w:r w:rsidRPr="0019461F">
        <w:rPr>
          <w:rFonts w:asciiTheme="minorHAnsi" w:eastAsiaTheme="minorEastAsia" w:hAnsiTheme="minorHAnsi" w:cstheme="minorHAnsi"/>
          <w:lang w:val="ka-GE" w:eastAsia="ja-JP"/>
        </w:rPr>
        <w:t xml:space="preserve">სს საქართველოს ბანკი აცხადებს ტენდერს </w:t>
      </w:r>
      <w:r w:rsidR="003F07B6" w:rsidRPr="0019461F">
        <w:rPr>
          <w:rFonts w:asciiTheme="minorHAnsi" w:eastAsiaTheme="minorEastAsia" w:hAnsiTheme="minorHAnsi" w:cstheme="minorHAnsi"/>
          <w:lang w:val="ka-GE" w:eastAsia="ja-JP"/>
        </w:rPr>
        <w:t>დიზელ</w:t>
      </w:r>
      <w:r w:rsidR="00FB5103" w:rsidRPr="0019461F">
        <w:rPr>
          <w:rFonts w:asciiTheme="minorHAnsi" w:eastAsiaTheme="minorEastAsia" w:hAnsiTheme="minorHAnsi" w:cstheme="minorHAnsi"/>
          <w:lang w:val="ka-GE" w:eastAsia="ja-JP"/>
        </w:rPr>
        <w:t>-</w:t>
      </w:r>
      <w:r w:rsidR="00D92BF0" w:rsidRPr="0019461F">
        <w:rPr>
          <w:rFonts w:asciiTheme="minorHAnsi" w:eastAsiaTheme="minorEastAsia" w:hAnsiTheme="minorHAnsi" w:cstheme="minorHAnsi"/>
          <w:lang w:val="ka-GE" w:eastAsia="ja-JP"/>
        </w:rPr>
        <w:t>გენერატორის</w:t>
      </w:r>
      <w:r w:rsidRPr="0019461F">
        <w:rPr>
          <w:rFonts w:asciiTheme="minorHAnsi" w:eastAsiaTheme="minorEastAsia" w:hAnsiTheme="minorHAnsi" w:cstheme="minorHAnsi"/>
          <w:lang w:val="ka-GE" w:eastAsia="ja-JP"/>
        </w:rPr>
        <w:t xml:space="preserve"> </w:t>
      </w:r>
      <w:r w:rsidR="00337E6D" w:rsidRPr="0019461F">
        <w:rPr>
          <w:rFonts w:asciiTheme="minorHAnsi" w:eastAsiaTheme="minorEastAsia" w:hAnsiTheme="minorHAnsi" w:cstheme="minorHAnsi"/>
          <w:lang w:val="ka-GE" w:eastAsia="ja-JP"/>
        </w:rPr>
        <w:t>მოწოდებასა და მონტაჟზე.</w:t>
      </w:r>
    </w:p>
    <w:p w14:paraId="33700273" w14:textId="77777777" w:rsidR="00D1450D" w:rsidRPr="0019461F" w:rsidRDefault="00D1450D" w:rsidP="00D1450D">
      <w:pPr>
        <w:rPr>
          <w:rFonts w:asciiTheme="minorHAnsi" w:hAnsiTheme="minorHAnsi" w:cstheme="minorHAnsi"/>
          <w:lang w:val="ka-GE"/>
        </w:rPr>
      </w:pPr>
    </w:p>
    <w:p w14:paraId="73736794" w14:textId="3D2661F9" w:rsidR="00C94D0C" w:rsidRPr="0019461F" w:rsidRDefault="00A66B58" w:rsidP="00C94D0C">
      <w:pPr>
        <w:rPr>
          <w:rFonts w:asciiTheme="minorHAnsi" w:hAnsiTheme="minorHAnsi" w:cstheme="minorHAnsi"/>
          <w:lang w:val="ka-GE"/>
        </w:rPr>
      </w:pPr>
      <w:r w:rsidRPr="0019461F">
        <w:rPr>
          <w:rFonts w:asciiTheme="minorHAnsi" w:hAnsiTheme="minorHAnsi" w:cstheme="minorHAnsi"/>
          <w:lang w:val="ka-GE"/>
        </w:rPr>
        <w:t xml:space="preserve">პრეტენდენტებმა </w:t>
      </w:r>
      <w:r w:rsidR="00535C05">
        <w:rPr>
          <w:rFonts w:asciiTheme="minorHAnsi" w:hAnsiTheme="minorHAnsi" w:cstheme="minorHAnsi"/>
        </w:rPr>
        <w:t xml:space="preserve">SAP </w:t>
      </w:r>
      <w:proofErr w:type="spellStart"/>
      <w:r w:rsidR="00535C05">
        <w:rPr>
          <w:rFonts w:asciiTheme="minorHAnsi" w:hAnsiTheme="minorHAnsi" w:cstheme="minorHAnsi"/>
        </w:rPr>
        <w:t>Ariba</w:t>
      </w:r>
      <w:proofErr w:type="spellEnd"/>
      <w:r w:rsidR="00535C05">
        <w:rPr>
          <w:rFonts w:asciiTheme="minorHAnsi" w:hAnsiTheme="minorHAnsi" w:cstheme="minorHAnsi"/>
        </w:rPr>
        <w:t xml:space="preserve"> </w:t>
      </w:r>
      <w:r w:rsidR="00074DBD" w:rsidRPr="0019461F">
        <w:rPr>
          <w:rFonts w:asciiTheme="minorHAnsi" w:hAnsiTheme="minorHAnsi" w:cstheme="minorHAnsi"/>
          <w:lang w:val="ka-GE"/>
        </w:rPr>
        <w:t xml:space="preserve">სისტემაში </w:t>
      </w:r>
      <w:r w:rsidRPr="0019461F">
        <w:rPr>
          <w:rFonts w:asciiTheme="minorHAnsi" w:hAnsiTheme="minorHAnsi" w:cstheme="minorHAnsi"/>
          <w:lang w:val="ka-GE"/>
        </w:rPr>
        <w:t xml:space="preserve">უნდა ატვირთონ სატენდერო </w:t>
      </w:r>
      <w:r w:rsidR="00432C25" w:rsidRPr="0019461F">
        <w:rPr>
          <w:rFonts w:asciiTheme="minorHAnsi" w:hAnsiTheme="minorHAnsi" w:cstheme="minorHAnsi"/>
          <w:lang w:val="ka-GE"/>
        </w:rPr>
        <w:t>დოკუმენტაციით</w:t>
      </w:r>
      <w:r w:rsidRPr="0019461F">
        <w:rPr>
          <w:rFonts w:asciiTheme="minorHAnsi" w:hAnsiTheme="minorHAnsi" w:cstheme="minorHAnsi"/>
          <w:lang w:val="ka-GE"/>
        </w:rPr>
        <w:t xml:space="preserve"> </w:t>
      </w:r>
      <w:r w:rsidR="00432C25" w:rsidRPr="0019461F">
        <w:rPr>
          <w:rFonts w:asciiTheme="minorHAnsi" w:hAnsiTheme="minorHAnsi" w:cstheme="minorHAnsi"/>
          <w:lang w:val="ka-GE"/>
        </w:rPr>
        <w:t>მოთხოვნილი</w:t>
      </w:r>
      <w:r w:rsidRPr="0019461F">
        <w:rPr>
          <w:rFonts w:asciiTheme="minorHAnsi" w:hAnsiTheme="minorHAnsi" w:cstheme="minorHAnsi"/>
          <w:lang w:val="ka-GE"/>
        </w:rPr>
        <w:t xml:space="preserve"> ყველა დოკუმენტი</w:t>
      </w:r>
      <w:r w:rsidR="00535C05">
        <w:rPr>
          <w:rFonts w:asciiTheme="minorHAnsi" w:hAnsiTheme="minorHAnsi" w:cstheme="minorHAnsi"/>
        </w:rPr>
        <w:t xml:space="preserve"> </w:t>
      </w:r>
      <w:r w:rsidR="00535C05">
        <w:rPr>
          <w:rFonts w:asciiTheme="minorHAnsi" w:hAnsiTheme="minorHAnsi" w:cstheme="minorHAnsi"/>
          <w:lang w:val="ka-GE"/>
        </w:rPr>
        <w:t>და შეავსონ სავალდებულო ველები</w:t>
      </w:r>
      <w:r w:rsidRPr="0019461F">
        <w:rPr>
          <w:rFonts w:asciiTheme="minorHAnsi" w:hAnsiTheme="minorHAnsi" w:cstheme="minorHAnsi"/>
          <w:lang w:val="ka-GE"/>
        </w:rPr>
        <w:t>.</w:t>
      </w:r>
      <w:r w:rsidR="00C94D0C" w:rsidRPr="0019461F">
        <w:rPr>
          <w:rFonts w:asciiTheme="minorHAnsi" w:hAnsiTheme="minorHAnsi" w:cstheme="minorHAnsi"/>
          <w:lang w:val="ka-GE"/>
        </w:rPr>
        <w:t xml:space="preserve"> </w:t>
      </w:r>
    </w:p>
    <w:p w14:paraId="6AD2DC28" w14:textId="77777777" w:rsidR="00C525A4" w:rsidRPr="0019461F" w:rsidRDefault="00C525A4" w:rsidP="00C525A4">
      <w:pPr>
        <w:rPr>
          <w:rFonts w:asciiTheme="minorHAnsi" w:hAnsiTheme="minorHAnsi" w:cstheme="minorHAnsi"/>
          <w:lang w:val="ka-GE"/>
        </w:rPr>
      </w:pPr>
    </w:p>
    <w:p w14:paraId="1DDDCD74" w14:textId="611FA04C" w:rsidR="00C94D0C" w:rsidRPr="0019461F" w:rsidRDefault="00C94D0C" w:rsidP="00C525A4">
      <w:pPr>
        <w:rPr>
          <w:rFonts w:asciiTheme="minorHAnsi" w:eastAsiaTheme="minorEastAsia" w:hAnsiTheme="minorHAnsi" w:cstheme="minorHAnsi"/>
          <w:b/>
          <w:lang w:val="ka-GE" w:eastAsia="ja-JP"/>
        </w:rPr>
      </w:pPr>
      <w:r w:rsidRPr="0019461F">
        <w:rPr>
          <w:rFonts w:asciiTheme="minorHAnsi" w:eastAsiaTheme="minorEastAsia" w:hAnsiTheme="minorHAnsi" w:cstheme="minorHAnsi"/>
          <w:b/>
          <w:lang w:val="ka-GE" w:eastAsia="ja-JP"/>
        </w:rPr>
        <w:t>დანართი N1:</w:t>
      </w:r>
    </w:p>
    <w:p w14:paraId="34E7F41E" w14:textId="3EAACDEB" w:rsidR="007F171C" w:rsidRPr="0019461F" w:rsidRDefault="00C525A4" w:rsidP="007F171C">
      <w:pPr>
        <w:rPr>
          <w:rFonts w:asciiTheme="minorHAnsi" w:eastAsiaTheme="minorEastAsia" w:hAnsiTheme="minorHAnsi" w:cstheme="minorHAnsi"/>
          <w:lang w:val="ka-GE" w:eastAsia="ja-JP"/>
        </w:rPr>
      </w:pPr>
      <w:r w:rsidRPr="0019461F">
        <w:rPr>
          <w:rFonts w:asciiTheme="minorHAnsi" w:eastAsiaTheme="minorEastAsia" w:hAnsiTheme="minorHAnsi" w:cstheme="minorHAnsi"/>
          <w:lang w:val="ka-GE" w:eastAsia="ja-JP"/>
        </w:rPr>
        <w:t>ტენ</w:t>
      </w:r>
      <w:r w:rsidR="00E04143" w:rsidRPr="0019461F">
        <w:rPr>
          <w:rFonts w:asciiTheme="minorHAnsi" w:eastAsiaTheme="minorEastAsia" w:hAnsiTheme="minorHAnsi" w:cstheme="minorHAnsi"/>
          <w:lang w:val="ka-GE" w:eastAsia="ja-JP"/>
        </w:rPr>
        <w:t>დ</w:t>
      </w:r>
      <w:r w:rsidRPr="0019461F">
        <w:rPr>
          <w:rFonts w:asciiTheme="minorHAnsi" w:eastAsiaTheme="minorEastAsia" w:hAnsiTheme="minorHAnsi" w:cstheme="minorHAnsi"/>
          <w:lang w:val="ka-GE" w:eastAsia="ja-JP"/>
        </w:rPr>
        <w:t xml:space="preserve">ერში მონაწილეობის მისაღებად აუცილებელია </w:t>
      </w:r>
      <w:r w:rsidR="00E04143" w:rsidRPr="0019461F">
        <w:rPr>
          <w:rFonts w:asciiTheme="minorHAnsi" w:eastAsiaTheme="minorEastAsia" w:hAnsiTheme="minorHAnsi" w:cstheme="minorHAnsi"/>
          <w:lang w:val="ka-GE" w:eastAsia="ja-JP"/>
        </w:rPr>
        <w:t>კომპანიამ</w:t>
      </w:r>
      <w:r w:rsidRPr="0019461F">
        <w:rPr>
          <w:rFonts w:asciiTheme="minorHAnsi" w:eastAsiaTheme="minorEastAsia" w:hAnsiTheme="minorHAnsi" w:cstheme="minorHAnsi"/>
          <w:lang w:val="ka-GE" w:eastAsia="ja-JP"/>
        </w:rPr>
        <w:t xml:space="preserve"> შეავსოს შემოთავაზებული ფასების ცხრილი </w:t>
      </w:r>
      <w:r w:rsidR="007E0672" w:rsidRPr="0019461F">
        <w:rPr>
          <w:rFonts w:asciiTheme="minorHAnsi" w:eastAsiaTheme="minorEastAsia" w:hAnsiTheme="minorHAnsi" w:cstheme="minorHAnsi"/>
          <w:b/>
          <w:lang w:val="ka-GE" w:eastAsia="ja-JP"/>
        </w:rPr>
        <w:t xml:space="preserve">- </w:t>
      </w:r>
      <w:r w:rsidRPr="0019461F">
        <w:rPr>
          <w:rFonts w:asciiTheme="minorHAnsi" w:eastAsiaTheme="minorEastAsia" w:hAnsiTheme="minorHAnsi" w:cstheme="minorHAnsi"/>
          <w:b/>
          <w:lang w:val="ka-GE" w:eastAsia="ja-JP"/>
        </w:rPr>
        <w:t xml:space="preserve">დანართი </w:t>
      </w:r>
      <w:r w:rsidR="002D0D02" w:rsidRPr="0019461F">
        <w:rPr>
          <w:rFonts w:asciiTheme="minorHAnsi" w:eastAsiaTheme="minorEastAsia" w:hAnsiTheme="minorHAnsi" w:cstheme="minorHAnsi"/>
          <w:b/>
          <w:lang w:val="ka-GE" w:eastAsia="ja-JP"/>
        </w:rPr>
        <w:t>N</w:t>
      </w:r>
      <w:r w:rsidRPr="0019461F">
        <w:rPr>
          <w:rFonts w:asciiTheme="minorHAnsi" w:eastAsiaTheme="minorEastAsia" w:hAnsiTheme="minorHAnsi" w:cstheme="minorHAnsi"/>
          <w:b/>
          <w:lang w:val="ka-GE" w:eastAsia="ja-JP"/>
        </w:rPr>
        <w:t>1</w:t>
      </w:r>
      <w:r w:rsidR="007E0672" w:rsidRPr="0019461F">
        <w:rPr>
          <w:rFonts w:asciiTheme="minorHAnsi" w:eastAsiaTheme="minorEastAsia" w:hAnsiTheme="minorHAnsi" w:cstheme="minorHAnsi"/>
          <w:lang w:val="ka-GE" w:eastAsia="ja-JP"/>
        </w:rPr>
        <w:t>;</w:t>
      </w:r>
      <w:r w:rsidRPr="0019461F">
        <w:rPr>
          <w:rFonts w:asciiTheme="minorHAnsi" w:eastAsiaTheme="minorEastAsia" w:hAnsiTheme="minorHAnsi" w:cstheme="minorHAnsi"/>
          <w:lang w:val="ka-GE" w:eastAsia="ja-JP"/>
        </w:rPr>
        <w:t xml:space="preserve"> </w:t>
      </w:r>
      <w:r w:rsidR="00CA6053" w:rsidRPr="0019461F">
        <w:rPr>
          <w:rFonts w:asciiTheme="minorHAnsi" w:eastAsiaTheme="minorEastAsia" w:hAnsiTheme="minorHAnsi" w:cstheme="minorHAnsi"/>
          <w:b/>
          <w:lang w:val="ka-GE" w:eastAsia="ja-JP"/>
        </w:rPr>
        <w:t xml:space="preserve">ტენდერში მონაწილემ სისტემაში უნდა დააფიქსიროს დანართ </w:t>
      </w:r>
      <w:r w:rsidR="002D0D02" w:rsidRPr="0019461F">
        <w:rPr>
          <w:rFonts w:asciiTheme="minorHAnsi" w:eastAsiaTheme="minorEastAsia" w:hAnsiTheme="minorHAnsi" w:cstheme="minorHAnsi"/>
          <w:b/>
          <w:lang w:val="ka-GE" w:eastAsia="ja-JP"/>
        </w:rPr>
        <w:t>N</w:t>
      </w:r>
      <w:r w:rsidR="00CA6053" w:rsidRPr="0019461F">
        <w:rPr>
          <w:rFonts w:asciiTheme="minorHAnsi" w:eastAsiaTheme="minorEastAsia" w:hAnsiTheme="minorHAnsi" w:cstheme="minorHAnsi"/>
          <w:b/>
          <w:lang w:val="ka-GE" w:eastAsia="ja-JP"/>
        </w:rPr>
        <w:t xml:space="preserve">1-ში მიღებული </w:t>
      </w:r>
      <w:r w:rsidR="00CA6053" w:rsidRPr="0019461F">
        <w:rPr>
          <w:rFonts w:asciiTheme="minorHAnsi" w:eastAsiaTheme="minorEastAsia" w:hAnsiTheme="minorHAnsi" w:cstheme="minorHAnsi"/>
          <w:b/>
          <w:u w:val="single"/>
          <w:lang w:val="ka-GE" w:eastAsia="ja-JP"/>
        </w:rPr>
        <w:t xml:space="preserve">ჯამური </w:t>
      </w:r>
      <w:r w:rsidR="00F14D6A" w:rsidRPr="0019461F">
        <w:rPr>
          <w:rFonts w:asciiTheme="minorHAnsi" w:eastAsiaTheme="minorEastAsia" w:hAnsiTheme="minorHAnsi" w:cstheme="minorHAnsi"/>
          <w:b/>
          <w:u w:val="single"/>
          <w:lang w:val="ka-GE" w:eastAsia="ja-JP"/>
        </w:rPr>
        <w:t xml:space="preserve">სატენდერო </w:t>
      </w:r>
      <w:r w:rsidR="00CA6053" w:rsidRPr="0019461F">
        <w:rPr>
          <w:rFonts w:asciiTheme="minorHAnsi" w:eastAsiaTheme="minorEastAsia" w:hAnsiTheme="minorHAnsi" w:cstheme="minorHAnsi"/>
          <w:b/>
          <w:u w:val="single"/>
          <w:lang w:val="ka-GE" w:eastAsia="ja-JP"/>
        </w:rPr>
        <w:t>ფასი</w:t>
      </w:r>
      <w:r w:rsidR="001C4D23" w:rsidRPr="0019461F">
        <w:rPr>
          <w:rFonts w:asciiTheme="minorHAnsi" w:eastAsiaTheme="minorEastAsia" w:hAnsiTheme="minorHAnsi" w:cstheme="minorHAnsi"/>
          <w:b/>
          <w:lang w:val="ka-GE" w:eastAsia="ja-JP"/>
        </w:rPr>
        <w:t>.</w:t>
      </w:r>
    </w:p>
    <w:p w14:paraId="66B458B1" w14:textId="027AB854" w:rsidR="00635C82" w:rsidRPr="0019461F" w:rsidRDefault="0007438D" w:rsidP="00635C82">
      <w:pPr>
        <w:rPr>
          <w:rFonts w:asciiTheme="minorHAnsi" w:hAnsiTheme="minorHAnsi" w:cstheme="minorHAnsi"/>
          <w:bCs/>
          <w:color w:val="auto"/>
          <w:lang w:val="ka-GE"/>
        </w:rPr>
      </w:pPr>
      <w:r w:rsidRPr="0019461F">
        <w:rPr>
          <w:rFonts w:asciiTheme="minorHAnsi" w:hAnsiTheme="minorHAnsi" w:cstheme="minorHAnsi"/>
          <w:bCs/>
          <w:color w:val="auto"/>
          <w:lang w:val="ka-GE"/>
        </w:rPr>
        <w:t>ფას</w:t>
      </w:r>
      <w:r w:rsidR="00635C82" w:rsidRPr="0019461F">
        <w:rPr>
          <w:rFonts w:asciiTheme="minorHAnsi" w:hAnsiTheme="minorHAnsi" w:cstheme="minorHAnsi"/>
          <w:bCs/>
          <w:color w:val="auto"/>
          <w:lang w:val="ka-GE"/>
        </w:rPr>
        <w:t xml:space="preserve">ი წარმოდგენილი უნდა იყოს აშშ. დოლარში </w:t>
      </w:r>
      <w:r w:rsidR="00635C82" w:rsidRPr="0019461F">
        <w:rPr>
          <w:rFonts w:asciiTheme="minorHAnsi" w:hAnsiTheme="minorHAnsi" w:cstheme="minorHAnsi"/>
          <w:lang w:val="ka-GE"/>
        </w:rPr>
        <w:t xml:space="preserve">და მოიცავდეს კანონმდებლობით გათვალისწინებულ გადასახადებს და გადასახდელებს. </w:t>
      </w:r>
      <w:r w:rsidR="00635C82" w:rsidRPr="0019461F">
        <w:rPr>
          <w:rFonts w:asciiTheme="minorHAnsi" w:hAnsiTheme="minorHAnsi" w:cstheme="minorHAnsi"/>
          <w:bCs/>
          <w:color w:val="auto"/>
          <w:lang w:val="ka-GE"/>
        </w:rPr>
        <w:t>ანგარიშსწორება მოხდება ეროვნულ ვალუტაში (ლარში), გადახდის დღეს ეროვნული ბანკის მიერ დადგენილი ოფიციალური გაცვლითი კურისს შესაბამისად.</w:t>
      </w:r>
    </w:p>
    <w:p w14:paraId="6B83D28B" w14:textId="64B26E35" w:rsidR="00C525A4" w:rsidRPr="0019461F" w:rsidRDefault="00C525A4" w:rsidP="00C525A4">
      <w:pPr>
        <w:rPr>
          <w:rFonts w:asciiTheme="minorHAnsi" w:eastAsiaTheme="minorEastAsia" w:hAnsiTheme="minorHAnsi" w:cstheme="minorHAnsi"/>
          <w:lang w:eastAsia="ja-JP"/>
        </w:rPr>
      </w:pPr>
      <w:r w:rsidRPr="0019461F">
        <w:rPr>
          <w:rFonts w:asciiTheme="minorHAnsi" w:eastAsiaTheme="minorEastAsia" w:hAnsiTheme="minorHAnsi" w:cstheme="minorHAnsi"/>
          <w:lang w:val="ka-GE" w:eastAsia="ja-JP"/>
        </w:rPr>
        <w:t>პრეტენდენტებმა თანდართული ფაილის შესაბამისად შევსებულ ფასების ცხრილში</w:t>
      </w:r>
      <w:r w:rsidR="007E0672" w:rsidRPr="0019461F">
        <w:rPr>
          <w:rFonts w:asciiTheme="minorHAnsi" w:eastAsiaTheme="minorEastAsia" w:hAnsiTheme="minorHAnsi" w:cstheme="minorHAnsi"/>
          <w:lang w:val="ka-GE" w:eastAsia="ja-JP"/>
        </w:rPr>
        <w:t xml:space="preserve"> </w:t>
      </w:r>
      <w:r w:rsidRPr="0019461F">
        <w:rPr>
          <w:rFonts w:asciiTheme="minorHAnsi" w:eastAsiaTheme="minorEastAsia" w:hAnsiTheme="minorHAnsi" w:cstheme="minorHAnsi"/>
          <w:lang w:val="ka-GE" w:eastAsia="ja-JP"/>
        </w:rPr>
        <w:t xml:space="preserve">უნდა მიუთითონ </w:t>
      </w:r>
      <w:r w:rsidR="007E0672" w:rsidRPr="0019461F">
        <w:rPr>
          <w:rFonts w:asciiTheme="minorHAnsi" w:eastAsiaTheme="minorEastAsia" w:hAnsiTheme="minorHAnsi" w:cstheme="minorHAnsi"/>
          <w:lang w:val="ka-GE" w:eastAsia="ja-JP"/>
        </w:rPr>
        <w:t xml:space="preserve">შემოთავაზებული </w:t>
      </w:r>
      <w:r w:rsidRPr="0019461F">
        <w:rPr>
          <w:rFonts w:asciiTheme="minorHAnsi" w:eastAsiaTheme="minorEastAsia" w:hAnsiTheme="minorHAnsi" w:cstheme="minorHAnsi"/>
          <w:lang w:val="ka-GE" w:eastAsia="ja-JP"/>
        </w:rPr>
        <w:t xml:space="preserve">საქონლის სასაქონლო ნიშანი და / ან მარკა / მოდელი და, ასევე მწარმოებელი კომპანია და </w:t>
      </w:r>
      <w:r w:rsidR="0048294F" w:rsidRPr="0019461F">
        <w:rPr>
          <w:rFonts w:asciiTheme="minorHAnsi" w:eastAsiaTheme="minorEastAsia" w:hAnsiTheme="minorHAnsi" w:cstheme="minorHAnsi"/>
          <w:lang w:val="ka-GE" w:eastAsia="ja-JP"/>
        </w:rPr>
        <w:t>წარმოების</w:t>
      </w:r>
      <w:r w:rsidRPr="0019461F">
        <w:rPr>
          <w:rFonts w:asciiTheme="minorHAnsi" w:eastAsiaTheme="minorEastAsia" w:hAnsiTheme="minorHAnsi" w:cstheme="minorHAnsi"/>
          <w:lang w:val="ka-GE" w:eastAsia="ja-JP"/>
        </w:rPr>
        <w:t xml:space="preserve"> ქვეყანა.</w:t>
      </w:r>
      <w:r w:rsidR="00312B7A" w:rsidRPr="0019461F">
        <w:rPr>
          <w:rFonts w:asciiTheme="minorHAnsi" w:eastAsiaTheme="minorEastAsia" w:hAnsiTheme="minorHAnsi" w:cstheme="minorHAnsi"/>
          <w:lang w:val="ka-GE" w:eastAsia="ja-JP"/>
        </w:rPr>
        <w:t xml:space="preserve"> </w:t>
      </w:r>
      <w:r w:rsidR="00312B7A" w:rsidRPr="0019461F">
        <w:rPr>
          <w:rFonts w:asciiTheme="minorHAnsi" w:eastAsiaTheme="minorEastAsia" w:hAnsiTheme="minorHAnsi" w:cstheme="minorHAnsi"/>
          <w:b/>
          <w:lang w:val="ka-GE" w:eastAsia="ja-JP"/>
        </w:rPr>
        <w:t>სატენდერო წინადადებას თან უნდა ახლდეს შემოთავაზებული მოდელის დეტალური სპეციფიკაციები</w:t>
      </w:r>
      <w:r w:rsidR="00994EC2" w:rsidRPr="0019461F">
        <w:rPr>
          <w:rFonts w:asciiTheme="minorHAnsi" w:eastAsiaTheme="minorEastAsia" w:hAnsiTheme="minorHAnsi" w:cstheme="minorHAnsi"/>
          <w:b/>
          <w:lang w:val="ka-GE" w:eastAsia="ja-JP"/>
        </w:rPr>
        <w:t xml:space="preserve"> ქართულ ან ინგლისურ ენაზე</w:t>
      </w:r>
      <w:r w:rsidR="00312B7A" w:rsidRPr="0019461F">
        <w:rPr>
          <w:rFonts w:asciiTheme="minorHAnsi" w:eastAsiaTheme="minorEastAsia" w:hAnsiTheme="minorHAnsi" w:cstheme="minorHAnsi"/>
          <w:b/>
          <w:lang w:val="ka-GE" w:eastAsia="ja-JP"/>
        </w:rPr>
        <w:t>.</w:t>
      </w:r>
    </w:p>
    <w:p w14:paraId="63712D6E" w14:textId="347CE5A8" w:rsidR="00C525A4" w:rsidRPr="0019461F" w:rsidRDefault="00C525A4" w:rsidP="00C525A4">
      <w:pPr>
        <w:rPr>
          <w:rFonts w:asciiTheme="minorHAnsi" w:eastAsiaTheme="minorEastAsia" w:hAnsiTheme="minorHAnsi" w:cstheme="minorHAnsi"/>
          <w:lang w:val="ka-GE" w:eastAsia="ja-JP"/>
        </w:rPr>
      </w:pPr>
      <w:r w:rsidRPr="0019461F">
        <w:rPr>
          <w:rFonts w:asciiTheme="minorHAnsi" w:eastAsiaTheme="minorEastAsia" w:hAnsiTheme="minorHAnsi" w:cstheme="minorHAnsi"/>
          <w:lang w:val="ka-GE" w:eastAsia="ja-JP"/>
        </w:rPr>
        <w:t xml:space="preserve">შემოთავაზებული </w:t>
      </w:r>
      <w:r w:rsidR="00A718EF" w:rsidRPr="0019461F">
        <w:rPr>
          <w:rFonts w:asciiTheme="minorHAnsi" w:eastAsiaTheme="minorEastAsia" w:hAnsiTheme="minorHAnsi" w:cstheme="minorHAnsi"/>
          <w:lang w:val="ka-GE" w:eastAsia="ja-JP"/>
        </w:rPr>
        <w:t>პროდუქტი</w:t>
      </w:r>
      <w:r w:rsidRPr="0019461F">
        <w:rPr>
          <w:rFonts w:asciiTheme="minorHAnsi" w:eastAsiaTheme="minorEastAsia" w:hAnsiTheme="minorHAnsi" w:cstheme="minorHAnsi"/>
          <w:lang w:val="ka-GE" w:eastAsia="ja-JP"/>
        </w:rPr>
        <w:t xml:space="preserve"> სრულად უნდა </w:t>
      </w:r>
      <w:r w:rsidR="00A718EF" w:rsidRPr="0019461F">
        <w:rPr>
          <w:rFonts w:asciiTheme="minorHAnsi" w:eastAsiaTheme="minorEastAsia" w:hAnsiTheme="minorHAnsi" w:cstheme="minorHAnsi"/>
          <w:lang w:val="ka-GE" w:eastAsia="ja-JP"/>
        </w:rPr>
        <w:t xml:space="preserve">აკმაყოფილებდეს </w:t>
      </w:r>
      <w:r w:rsidRPr="0019461F">
        <w:rPr>
          <w:rFonts w:asciiTheme="minorHAnsi" w:eastAsiaTheme="minorEastAsia" w:hAnsiTheme="minorHAnsi" w:cstheme="minorHAnsi"/>
          <w:lang w:val="ka-GE" w:eastAsia="ja-JP"/>
        </w:rPr>
        <w:t>სატენდერო დოკუმენტაციაში მოცემულ მინიმალურ პარამეტრებს</w:t>
      </w:r>
      <w:r w:rsidR="00337E6D" w:rsidRPr="0019461F">
        <w:rPr>
          <w:rFonts w:asciiTheme="minorHAnsi" w:eastAsiaTheme="minorEastAsia" w:hAnsiTheme="minorHAnsi" w:cstheme="minorHAnsi"/>
          <w:lang w:val="ka-GE" w:eastAsia="ja-JP"/>
        </w:rPr>
        <w:t>/სპეციფიკაციებს</w:t>
      </w:r>
      <w:r w:rsidRPr="0019461F">
        <w:rPr>
          <w:rFonts w:asciiTheme="minorHAnsi" w:eastAsiaTheme="minorEastAsia" w:hAnsiTheme="minorHAnsi" w:cstheme="minorHAnsi"/>
          <w:lang w:val="ka-GE" w:eastAsia="ja-JP"/>
        </w:rPr>
        <w:t>.</w:t>
      </w:r>
    </w:p>
    <w:p w14:paraId="440620A3" w14:textId="77777777" w:rsidR="00C525A4" w:rsidRPr="0019461F" w:rsidRDefault="00C525A4" w:rsidP="00C525A4">
      <w:pPr>
        <w:rPr>
          <w:rFonts w:asciiTheme="minorHAnsi" w:eastAsiaTheme="minorEastAsia" w:hAnsiTheme="minorHAnsi" w:cstheme="minorHAnsi"/>
          <w:lang w:eastAsia="ja-JP"/>
        </w:rPr>
      </w:pPr>
    </w:p>
    <w:p w14:paraId="0AB1CB21" w14:textId="4846F7A1" w:rsidR="00C94D0C" w:rsidRPr="0019461F" w:rsidRDefault="00C94D0C" w:rsidP="00A718EF">
      <w:pPr>
        <w:rPr>
          <w:rFonts w:asciiTheme="minorHAnsi" w:eastAsiaTheme="minorEastAsia" w:hAnsiTheme="minorHAnsi" w:cstheme="minorHAnsi"/>
          <w:b/>
          <w:lang w:val="ka-GE" w:eastAsia="ja-JP"/>
        </w:rPr>
      </w:pPr>
      <w:r w:rsidRPr="0019461F">
        <w:rPr>
          <w:rFonts w:asciiTheme="minorHAnsi" w:eastAsiaTheme="minorEastAsia" w:hAnsiTheme="minorHAnsi" w:cstheme="minorHAnsi"/>
          <w:b/>
          <w:lang w:val="ka-GE" w:eastAsia="ja-JP"/>
        </w:rPr>
        <w:t>დანართი</w:t>
      </w:r>
      <w:r w:rsidR="00AF4278" w:rsidRPr="0019461F">
        <w:rPr>
          <w:rFonts w:asciiTheme="minorHAnsi" w:eastAsiaTheme="minorEastAsia" w:hAnsiTheme="minorHAnsi" w:cstheme="minorHAnsi"/>
          <w:b/>
          <w:lang w:val="ka-GE" w:eastAsia="ja-JP"/>
        </w:rPr>
        <w:t xml:space="preserve"> N2</w:t>
      </w:r>
      <w:r w:rsidRPr="0019461F">
        <w:rPr>
          <w:rFonts w:asciiTheme="minorHAnsi" w:eastAsiaTheme="minorEastAsia" w:hAnsiTheme="minorHAnsi" w:cstheme="minorHAnsi"/>
          <w:b/>
          <w:lang w:val="ka-GE" w:eastAsia="ja-JP"/>
        </w:rPr>
        <w:t>:</w:t>
      </w:r>
    </w:p>
    <w:p w14:paraId="4DC2E55E" w14:textId="3468715D" w:rsidR="00C525A4" w:rsidRPr="0019461F" w:rsidRDefault="00C525A4" w:rsidP="00A718EF">
      <w:pPr>
        <w:rPr>
          <w:rFonts w:asciiTheme="minorHAnsi" w:hAnsiTheme="minorHAnsi" w:cstheme="minorHAnsi"/>
          <w:b/>
          <w:lang w:val="ka-GE"/>
        </w:rPr>
      </w:pPr>
      <w:r w:rsidRPr="0019461F">
        <w:rPr>
          <w:rFonts w:asciiTheme="minorHAnsi" w:hAnsiTheme="minorHAnsi" w:cstheme="minorHAnsi"/>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sidRPr="0019461F">
        <w:rPr>
          <w:rFonts w:asciiTheme="minorHAnsi" w:hAnsiTheme="minorHAnsi" w:cstheme="minorHAnsi"/>
          <w:lang w:val="ka-GE"/>
        </w:rPr>
        <w:t xml:space="preserve"> - </w:t>
      </w:r>
      <w:r w:rsidRPr="0019461F">
        <w:rPr>
          <w:rFonts w:asciiTheme="minorHAnsi" w:hAnsiTheme="minorHAnsi" w:cstheme="minorHAnsi"/>
          <w:lang w:val="ka-GE"/>
        </w:rPr>
        <w:t>დანართი</w:t>
      </w:r>
      <w:r w:rsidR="00A718EF" w:rsidRPr="0019461F">
        <w:rPr>
          <w:rFonts w:asciiTheme="minorHAnsi" w:hAnsiTheme="minorHAnsi" w:cstheme="minorHAnsi"/>
          <w:lang w:val="ka-GE"/>
        </w:rPr>
        <w:t xml:space="preserve"> </w:t>
      </w:r>
      <w:r w:rsidR="002D0D02" w:rsidRPr="0019461F">
        <w:rPr>
          <w:rFonts w:asciiTheme="minorHAnsi" w:hAnsiTheme="minorHAnsi" w:cstheme="minorHAnsi"/>
          <w:lang w:val="ka-GE"/>
        </w:rPr>
        <w:t>N</w:t>
      </w:r>
      <w:r w:rsidR="00A718EF" w:rsidRPr="0019461F">
        <w:rPr>
          <w:rFonts w:asciiTheme="minorHAnsi" w:hAnsiTheme="minorHAnsi" w:cstheme="minorHAnsi"/>
          <w:lang w:val="ka-GE"/>
        </w:rPr>
        <w:t>2;</w:t>
      </w:r>
    </w:p>
    <w:p w14:paraId="2209D055" w14:textId="77777777" w:rsidR="00A66B58" w:rsidRPr="0019461F" w:rsidRDefault="00A66B58" w:rsidP="00A66B58">
      <w:pPr>
        <w:rPr>
          <w:rFonts w:asciiTheme="minorHAnsi" w:hAnsiTheme="minorHAnsi" w:cstheme="minorHAnsi"/>
          <w:lang w:val="ka-GE"/>
        </w:rPr>
      </w:pPr>
    </w:p>
    <w:p w14:paraId="196E12A3" w14:textId="25D1BAAD" w:rsidR="009030F5" w:rsidRPr="0019461F" w:rsidRDefault="009030F5" w:rsidP="009030F5">
      <w:pPr>
        <w:rPr>
          <w:rFonts w:asciiTheme="minorHAnsi" w:eastAsiaTheme="minorEastAsia" w:hAnsiTheme="minorHAnsi" w:cstheme="minorHAnsi"/>
          <w:b/>
          <w:lang w:val="ka-GE" w:eastAsia="ja-JP"/>
        </w:rPr>
      </w:pPr>
      <w:r w:rsidRPr="0019461F">
        <w:rPr>
          <w:rFonts w:asciiTheme="minorHAnsi" w:eastAsiaTheme="minorEastAsia" w:hAnsiTheme="minorHAnsi" w:cstheme="minorHAnsi"/>
          <w:b/>
          <w:lang w:val="ka-GE" w:eastAsia="ja-JP"/>
        </w:rPr>
        <w:t>დანართი N3:</w:t>
      </w:r>
    </w:p>
    <w:p w14:paraId="7372B112" w14:textId="71F14115" w:rsidR="00A66B58" w:rsidRPr="0019461F" w:rsidRDefault="009030F5" w:rsidP="00A66B58">
      <w:pPr>
        <w:rPr>
          <w:rFonts w:asciiTheme="minorHAnsi" w:hAnsiTheme="minorHAnsi" w:cstheme="minorHAnsi"/>
          <w:lang w:val="ka-GE"/>
        </w:rPr>
      </w:pPr>
      <w:r w:rsidRPr="0019461F">
        <w:rPr>
          <w:rFonts w:asciiTheme="minorHAnsi" w:hAnsiTheme="minorHAnsi" w:cstheme="minorHAnsi"/>
          <w:lang w:val="ka-GE"/>
        </w:rPr>
        <w:t xml:space="preserve">დანართი N3-ში მოცემულია მინიმალური სპეციფიკაციები და მოთხოვნები რაც უნდა </w:t>
      </w:r>
      <w:r w:rsidR="004F134E" w:rsidRPr="0019461F">
        <w:rPr>
          <w:rFonts w:asciiTheme="minorHAnsi" w:hAnsiTheme="minorHAnsi" w:cstheme="minorHAnsi"/>
          <w:lang w:val="ka-GE"/>
        </w:rPr>
        <w:t>იყოს</w:t>
      </w:r>
      <w:r w:rsidRPr="0019461F">
        <w:rPr>
          <w:rFonts w:asciiTheme="minorHAnsi" w:hAnsiTheme="minorHAnsi" w:cstheme="minorHAnsi"/>
          <w:lang w:val="ka-GE"/>
        </w:rPr>
        <w:t xml:space="preserve"> გათვალისწინებული სატენდერო წინადადების მომზადებისას.</w:t>
      </w:r>
    </w:p>
    <w:p w14:paraId="0AE9DEF9" w14:textId="65C351B4" w:rsidR="00472ACE" w:rsidRPr="0019461F" w:rsidRDefault="00472ACE" w:rsidP="00472ACE">
      <w:pPr>
        <w:rPr>
          <w:rFonts w:asciiTheme="minorHAnsi" w:hAnsiTheme="minorHAnsi" w:cstheme="minorHAnsi"/>
          <w:lang w:val="ka-GE"/>
        </w:rPr>
      </w:pPr>
      <w:r w:rsidRPr="0019461F">
        <w:rPr>
          <w:rFonts w:asciiTheme="minorHAnsi" w:hAnsiTheme="minorHAnsi" w:cstheme="minorHAnsi"/>
          <w:lang w:val="ka-GE"/>
        </w:rPr>
        <w:t>სპეციფიკაციები წარმოადგენს მინიმალურ მოთხოვნებს. ტენდერში მონაწილეს შეუძლია წარმოადგინოს აღნიშნული სპეციფიკაციების ან უკეთესი მახასიათებლების მქონე პროდუქცია.</w:t>
      </w:r>
      <w:r w:rsidRPr="0019461F">
        <w:rPr>
          <w:rFonts w:asciiTheme="minorHAnsi" w:hAnsiTheme="minorHAnsi" w:cstheme="minorHAnsi"/>
          <w:lang w:val="ka-GE"/>
        </w:rPr>
        <w:tab/>
      </w:r>
    </w:p>
    <w:p w14:paraId="64ED615E" w14:textId="77777777" w:rsidR="00472ACE" w:rsidRPr="0019461F" w:rsidRDefault="00472ACE" w:rsidP="00A66B58">
      <w:pPr>
        <w:rPr>
          <w:rFonts w:asciiTheme="minorHAnsi" w:hAnsiTheme="minorHAnsi" w:cstheme="minorHAnsi"/>
          <w:lang w:val="ka-GE"/>
        </w:rPr>
      </w:pPr>
    </w:p>
    <w:p w14:paraId="24C8DC5B" w14:textId="61496E52" w:rsidR="00A66B58" w:rsidRPr="0019461F" w:rsidRDefault="005D18AA" w:rsidP="0038278C">
      <w:pPr>
        <w:rPr>
          <w:rFonts w:asciiTheme="minorHAnsi" w:hAnsiTheme="minorHAnsi" w:cstheme="minorHAnsi"/>
          <w:color w:val="auto"/>
          <w:lang w:val="ka-GE"/>
        </w:rPr>
      </w:pPr>
      <w:r w:rsidRPr="0019461F">
        <w:rPr>
          <w:rFonts w:asciiTheme="minorHAnsi" w:hAnsiTheme="minorHAnsi" w:cstheme="minorHAnsi"/>
          <w:color w:val="auto"/>
          <w:lang w:val="ka-GE"/>
        </w:rPr>
        <w:t xml:space="preserve">დანართ N3-ში ასევე მოცემულია თანმდევი მომსახურების აღწერა საგარანტიო პერიოდში. </w:t>
      </w:r>
    </w:p>
    <w:p w14:paraId="32BD5730" w14:textId="35FC4EA0" w:rsidR="00BF7F13" w:rsidRPr="0019461F" w:rsidRDefault="00BF7F13"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5" w:name="_Toc534810155"/>
      <w:bookmarkStart w:id="6" w:name="_Toc73609964"/>
      <w:r w:rsidRPr="0019461F">
        <w:rPr>
          <w:rFonts w:asciiTheme="minorHAnsi" w:eastAsiaTheme="majorEastAsia" w:hAnsiTheme="minorHAnsi" w:cstheme="minorHAnsi"/>
          <w:b/>
          <w:color w:val="0000FF"/>
          <w:sz w:val="24"/>
          <w:szCs w:val="28"/>
          <w:lang w:val="ka-GE" w:eastAsia="ja-JP"/>
        </w:rPr>
        <w:t>სატენდერო მოთხოვნები</w:t>
      </w:r>
      <w:bookmarkEnd w:id="5"/>
      <w:bookmarkEnd w:id="6"/>
    </w:p>
    <w:p w14:paraId="2293A609" w14:textId="745FEE11" w:rsidR="00B8474F" w:rsidRPr="00B36A82" w:rsidRDefault="00B8474F" w:rsidP="00B8474F">
      <w:pPr>
        <w:pStyle w:val="ListParagraph"/>
        <w:numPr>
          <w:ilvl w:val="0"/>
          <w:numId w:val="15"/>
        </w:numPr>
        <w:spacing w:after="200" w:line="276" w:lineRule="auto"/>
        <w:jc w:val="left"/>
        <w:rPr>
          <w:rFonts w:asciiTheme="minorHAnsi" w:hAnsiTheme="minorHAnsi" w:cstheme="minorHAnsi"/>
          <w:lang w:val="ka-GE"/>
        </w:rPr>
      </w:pPr>
      <w:r w:rsidRPr="0019461F">
        <w:rPr>
          <w:rFonts w:asciiTheme="minorHAnsi" w:hAnsiTheme="minorHAnsi" w:cstheme="minorHAnsi"/>
          <w:b/>
          <w:lang w:val="ka-GE"/>
        </w:rPr>
        <w:t>მიწოდების ვადა:</w:t>
      </w:r>
      <w:r w:rsidRPr="0019461F">
        <w:rPr>
          <w:rFonts w:asciiTheme="minorHAnsi" w:hAnsiTheme="minorHAnsi" w:cstheme="minorHAnsi"/>
          <w:lang w:val="ka-GE"/>
        </w:rPr>
        <w:t xml:space="preserve"> მიწოდება და მონტაჟი უნდა განხორციელდეს ხელშეკრულების გაფორმებიდან </w:t>
      </w:r>
      <w:r w:rsidR="001D02E3" w:rsidRPr="0019461F">
        <w:rPr>
          <w:rFonts w:asciiTheme="minorHAnsi" w:hAnsiTheme="minorHAnsi" w:cstheme="minorHAnsi"/>
          <w:lang w:val="ka-GE"/>
        </w:rPr>
        <w:t xml:space="preserve"> </w:t>
      </w:r>
      <w:r w:rsidR="00AE3431">
        <w:rPr>
          <w:rFonts w:asciiTheme="minorHAnsi" w:hAnsiTheme="minorHAnsi" w:cstheme="minorHAnsi"/>
          <w:lang w:val="ka-GE"/>
        </w:rPr>
        <w:t xml:space="preserve">არაუგვიანეს 16 </w:t>
      </w:r>
      <w:r w:rsidR="004F134E" w:rsidRPr="0019461F">
        <w:rPr>
          <w:rFonts w:asciiTheme="minorHAnsi" w:hAnsiTheme="minorHAnsi" w:cstheme="minorHAnsi"/>
          <w:lang w:val="ka-GE"/>
        </w:rPr>
        <w:t xml:space="preserve"> </w:t>
      </w:r>
      <w:r w:rsidRPr="00B36A82">
        <w:rPr>
          <w:rFonts w:asciiTheme="minorHAnsi" w:hAnsiTheme="minorHAnsi" w:cstheme="minorHAnsi"/>
          <w:lang w:val="ka-GE"/>
        </w:rPr>
        <w:t xml:space="preserve">კალენდარული </w:t>
      </w:r>
      <w:r w:rsidR="00AE3431">
        <w:rPr>
          <w:rFonts w:asciiTheme="minorHAnsi" w:hAnsiTheme="minorHAnsi" w:cstheme="minorHAnsi"/>
          <w:lang w:val="ka-GE"/>
        </w:rPr>
        <w:t xml:space="preserve">კვირის </w:t>
      </w:r>
      <w:r w:rsidRPr="00B36A82">
        <w:rPr>
          <w:rFonts w:asciiTheme="minorHAnsi" w:hAnsiTheme="minorHAnsi" w:cstheme="minorHAnsi"/>
          <w:lang w:val="ka-GE"/>
        </w:rPr>
        <w:t xml:space="preserve"> ვადაში;</w:t>
      </w:r>
    </w:p>
    <w:p w14:paraId="282BABE6" w14:textId="556AA78C" w:rsidR="001559EA" w:rsidRPr="00B36A82" w:rsidRDefault="00B8474F" w:rsidP="006C1D74">
      <w:pPr>
        <w:pStyle w:val="ListParagraph"/>
        <w:numPr>
          <w:ilvl w:val="0"/>
          <w:numId w:val="15"/>
        </w:numPr>
        <w:spacing w:after="200" w:line="276" w:lineRule="auto"/>
        <w:jc w:val="left"/>
        <w:rPr>
          <w:rFonts w:asciiTheme="minorHAnsi" w:hAnsiTheme="minorHAnsi" w:cstheme="minorHAnsi"/>
          <w:lang w:val="ka-GE"/>
        </w:rPr>
      </w:pPr>
      <w:r w:rsidRPr="00B36A82">
        <w:rPr>
          <w:rFonts w:asciiTheme="minorHAnsi" w:hAnsiTheme="minorHAnsi" w:cstheme="minorHAnsi"/>
          <w:b/>
          <w:lang w:val="ka-GE"/>
        </w:rPr>
        <w:t xml:space="preserve">მიწოდების </w:t>
      </w:r>
      <w:r w:rsidR="0018249C" w:rsidRPr="00B36A82">
        <w:rPr>
          <w:rFonts w:asciiTheme="minorHAnsi" w:hAnsiTheme="minorHAnsi" w:cstheme="minorHAnsi"/>
          <w:b/>
          <w:lang w:val="ka-GE"/>
        </w:rPr>
        <w:t>ადგილი</w:t>
      </w:r>
      <w:r w:rsidRPr="00B36A82">
        <w:rPr>
          <w:rFonts w:asciiTheme="minorHAnsi" w:hAnsiTheme="minorHAnsi" w:cstheme="minorHAnsi"/>
          <w:b/>
          <w:lang w:val="ka-GE"/>
        </w:rPr>
        <w:t xml:space="preserve">: </w:t>
      </w:r>
      <w:r w:rsidR="006C1D74" w:rsidRPr="00B36A82">
        <w:rPr>
          <w:rFonts w:asciiTheme="minorHAnsi" w:hAnsiTheme="minorHAnsi" w:cstheme="minorHAnsi"/>
          <w:lang w:val="ka-GE"/>
        </w:rPr>
        <w:t>თბილისი</w:t>
      </w:r>
    </w:p>
    <w:p w14:paraId="08616DB9" w14:textId="10C6D105" w:rsidR="00B8474F" w:rsidRPr="00B36A82" w:rsidRDefault="0058473C" w:rsidP="0069294A">
      <w:pPr>
        <w:pStyle w:val="ListParagraph"/>
        <w:numPr>
          <w:ilvl w:val="0"/>
          <w:numId w:val="15"/>
        </w:numPr>
        <w:spacing w:after="200" w:line="276" w:lineRule="auto"/>
        <w:rPr>
          <w:rFonts w:asciiTheme="minorHAnsi" w:hAnsiTheme="minorHAnsi" w:cstheme="minorHAnsi"/>
          <w:lang w:val="ka-GE"/>
        </w:rPr>
      </w:pPr>
      <w:r w:rsidRPr="00B36A82">
        <w:rPr>
          <w:rFonts w:asciiTheme="minorHAnsi" w:hAnsiTheme="minorHAnsi" w:cstheme="minorHAnsi"/>
          <w:b/>
          <w:lang w:val="ka-GE"/>
        </w:rPr>
        <w:t>ტესტირება:</w:t>
      </w:r>
      <w:r w:rsidRPr="00B36A82">
        <w:rPr>
          <w:rFonts w:asciiTheme="minorHAnsi" w:hAnsiTheme="minorHAnsi" w:cstheme="minorHAnsi"/>
          <w:lang w:val="ka-GE"/>
        </w:rPr>
        <w:t xml:space="preserve"> სატენდერო წინადადებას თან უნდა ახლდეს საქარხნო შემოწმების აქტი</w:t>
      </w:r>
      <w:r w:rsidR="00F8749B" w:rsidRPr="00B36A82">
        <w:rPr>
          <w:rFonts w:asciiTheme="minorHAnsi" w:hAnsiTheme="minorHAnsi" w:cstheme="minorHAnsi"/>
          <w:lang w:val="ka-GE"/>
        </w:rPr>
        <w:t xml:space="preserve"> (FAT) და ასევე უნდა მოხდეს გენერატორის საქართველოში ტესტირებაც</w:t>
      </w:r>
      <w:r w:rsidR="00FD2577">
        <w:rPr>
          <w:rFonts w:asciiTheme="minorHAnsi" w:hAnsiTheme="minorHAnsi" w:cstheme="minorHAnsi"/>
          <w:lang w:val="ka-GE"/>
        </w:rPr>
        <w:t>.</w:t>
      </w:r>
    </w:p>
    <w:p w14:paraId="78A96E55" w14:textId="4986309D" w:rsidR="001C6561" w:rsidRPr="00B36A82" w:rsidRDefault="00B8474F" w:rsidP="00CB6E9D">
      <w:pPr>
        <w:pStyle w:val="ListParagraph"/>
        <w:numPr>
          <w:ilvl w:val="0"/>
          <w:numId w:val="15"/>
        </w:numPr>
        <w:spacing w:after="200" w:line="276" w:lineRule="auto"/>
        <w:jc w:val="left"/>
        <w:rPr>
          <w:rFonts w:asciiTheme="minorHAnsi" w:hAnsiTheme="minorHAnsi" w:cstheme="minorHAnsi"/>
          <w:lang w:val="ka-GE"/>
        </w:rPr>
      </w:pPr>
      <w:r w:rsidRPr="00B36A82">
        <w:rPr>
          <w:rFonts w:asciiTheme="minorHAnsi" w:hAnsiTheme="minorHAnsi" w:cstheme="minorHAnsi"/>
          <w:b/>
          <w:lang w:val="ka-GE"/>
        </w:rPr>
        <w:t>ვალუტა</w:t>
      </w:r>
      <w:r w:rsidRPr="00B36A82">
        <w:rPr>
          <w:rFonts w:asciiTheme="minorHAnsi" w:hAnsiTheme="minorHAnsi" w:cstheme="minorHAnsi"/>
          <w:lang w:val="ka-GE"/>
        </w:rPr>
        <w:t xml:space="preserve">: ფასები წარმოდგენილი უნდა იყოს </w:t>
      </w:r>
      <w:r w:rsidR="000E0385" w:rsidRPr="00B36A82">
        <w:rPr>
          <w:rFonts w:asciiTheme="minorHAnsi" w:hAnsiTheme="minorHAnsi" w:cstheme="minorHAnsi"/>
          <w:lang w:val="ka-GE"/>
        </w:rPr>
        <w:t>აშშ. დო</w:t>
      </w:r>
      <w:r w:rsidRPr="00B36A82">
        <w:rPr>
          <w:rFonts w:asciiTheme="minorHAnsi" w:hAnsiTheme="minorHAnsi" w:cstheme="minorHAnsi"/>
          <w:lang w:val="ka-GE"/>
        </w:rPr>
        <w:t>ლარში გადასახადების ჩათვლით;</w:t>
      </w:r>
    </w:p>
    <w:p w14:paraId="47910D84" w14:textId="031D07B6" w:rsidR="00B8474F" w:rsidRPr="00B36A82" w:rsidRDefault="00B8474F" w:rsidP="00B8474F">
      <w:pPr>
        <w:pStyle w:val="ListParagraph"/>
        <w:numPr>
          <w:ilvl w:val="0"/>
          <w:numId w:val="15"/>
        </w:numPr>
        <w:spacing w:after="200" w:line="276" w:lineRule="auto"/>
        <w:jc w:val="left"/>
        <w:rPr>
          <w:rFonts w:asciiTheme="minorHAnsi" w:hAnsiTheme="minorHAnsi" w:cstheme="minorHAnsi"/>
          <w:b/>
          <w:lang w:val="ka-GE"/>
        </w:rPr>
      </w:pPr>
      <w:r w:rsidRPr="00B36A82">
        <w:rPr>
          <w:rFonts w:asciiTheme="minorHAnsi" w:hAnsiTheme="minorHAnsi" w:cstheme="minorHAnsi"/>
          <w:b/>
          <w:lang w:val="ka-GE"/>
        </w:rPr>
        <w:t xml:space="preserve">გამოცდილების მინიმალური მოთხოვნა: </w:t>
      </w:r>
      <w:r w:rsidRPr="00B36A82">
        <w:rPr>
          <w:rFonts w:asciiTheme="minorHAnsi" w:hAnsiTheme="minorHAnsi" w:cstheme="minorHAnsi"/>
          <w:lang w:val="ka-GE"/>
        </w:rPr>
        <w:t>ტენდერში მონაწილეს უნდა ჰქონდეს სულ მცირე 3 წლიანი ზოგადი გამოცდილება</w:t>
      </w:r>
      <w:r w:rsidR="00AD43E2" w:rsidRPr="00B36A82">
        <w:rPr>
          <w:rFonts w:asciiTheme="minorHAnsi" w:hAnsiTheme="minorHAnsi" w:cstheme="minorHAnsi"/>
          <w:lang w:val="ka-GE"/>
        </w:rPr>
        <w:t>;</w:t>
      </w:r>
    </w:p>
    <w:p w14:paraId="16151720" w14:textId="546ACCC6" w:rsidR="009E5084" w:rsidRPr="009E5084" w:rsidRDefault="005D7DF2" w:rsidP="009E5084">
      <w:pPr>
        <w:pStyle w:val="ListParagraph"/>
        <w:numPr>
          <w:ilvl w:val="0"/>
          <w:numId w:val="15"/>
        </w:numPr>
        <w:spacing w:after="200" w:line="276" w:lineRule="auto"/>
        <w:jc w:val="left"/>
        <w:rPr>
          <w:rFonts w:asciiTheme="minorHAnsi" w:hAnsiTheme="minorHAnsi" w:cstheme="minorHAnsi"/>
          <w:b/>
          <w:color w:val="auto"/>
          <w:lang w:val="ka-GE"/>
        </w:rPr>
      </w:pPr>
      <w:r w:rsidRPr="00B36A82">
        <w:rPr>
          <w:rFonts w:asciiTheme="minorHAnsi" w:hAnsiTheme="minorHAnsi" w:cstheme="minorHAnsi"/>
          <w:b/>
          <w:color w:val="auto"/>
          <w:lang w:val="ka-GE"/>
        </w:rPr>
        <w:t xml:space="preserve">გარანტია: </w:t>
      </w:r>
      <w:r w:rsidR="00FD2577">
        <w:rPr>
          <w:rFonts w:asciiTheme="minorHAnsi" w:hAnsiTheme="minorHAnsi" w:cstheme="minorHAnsi"/>
          <w:color w:val="auto"/>
          <w:lang w:val="ka-GE"/>
        </w:rPr>
        <w:t>2</w:t>
      </w:r>
      <w:r w:rsidRPr="00B36A82">
        <w:rPr>
          <w:rFonts w:asciiTheme="minorHAnsi" w:hAnsiTheme="minorHAnsi" w:cstheme="minorHAnsi"/>
          <w:color w:val="auto"/>
          <w:lang w:val="ka-GE"/>
        </w:rPr>
        <w:t xml:space="preserve"> წელი;</w:t>
      </w:r>
    </w:p>
    <w:p w14:paraId="487EEE62" w14:textId="77777777" w:rsidR="00B8474F" w:rsidRPr="00B36A82" w:rsidRDefault="00B8474F" w:rsidP="00B8474F">
      <w:pPr>
        <w:pStyle w:val="ListParagraph"/>
        <w:numPr>
          <w:ilvl w:val="0"/>
          <w:numId w:val="15"/>
        </w:numPr>
        <w:spacing w:after="200" w:line="276" w:lineRule="auto"/>
        <w:rPr>
          <w:rFonts w:asciiTheme="minorHAnsi" w:hAnsiTheme="minorHAnsi" w:cstheme="minorHAnsi"/>
          <w:b/>
          <w:lang w:val="ka-GE"/>
        </w:rPr>
      </w:pPr>
      <w:r w:rsidRPr="00B36A82">
        <w:rPr>
          <w:rFonts w:asciiTheme="minorHAnsi" w:hAnsiTheme="minorHAnsi" w:cstheme="minorHAnsi"/>
          <w:b/>
          <w:lang w:val="ka-GE"/>
        </w:rPr>
        <w:t xml:space="preserve">მწარმოებლის ავტორიზაცია: </w:t>
      </w:r>
      <w:r w:rsidRPr="00B36A82">
        <w:rPr>
          <w:rFonts w:asciiTheme="minorHAnsi" w:hAnsiTheme="minorHAnsi" w:cstheme="minorHAnsi"/>
          <w:lang w:val="ka-GE"/>
        </w:rPr>
        <w:t>პრეტენდენტმა უნდა წარმოადგინოს შემოთავაზებული ბრენდების მწარმოებლის მიერ გაცემული ავტორიზაცია (</w:t>
      </w:r>
      <w:r w:rsidRPr="00B36A82">
        <w:rPr>
          <w:rFonts w:asciiTheme="minorHAnsi" w:hAnsiTheme="minorHAnsi" w:cstheme="minorHAnsi"/>
        </w:rPr>
        <w:t>MAF</w:t>
      </w:r>
      <w:r w:rsidRPr="00B36A82">
        <w:rPr>
          <w:rFonts w:asciiTheme="minorHAnsi" w:hAnsiTheme="minorHAnsi" w:cstheme="minorHAnsi"/>
          <w:lang w:val="ka-GE"/>
        </w:rPr>
        <w:t>)</w:t>
      </w:r>
      <w:r w:rsidRPr="00B36A82">
        <w:rPr>
          <w:rFonts w:asciiTheme="minorHAnsi" w:hAnsiTheme="minorHAnsi" w:cstheme="minorHAnsi"/>
        </w:rPr>
        <w:t>;</w:t>
      </w:r>
    </w:p>
    <w:p w14:paraId="482196F9" w14:textId="7CEB07FD" w:rsidR="00355019" w:rsidRPr="00B36A82" w:rsidRDefault="00355019" w:rsidP="00B8474F">
      <w:pPr>
        <w:pStyle w:val="ListParagraph"/>
        <w:numPr>
          <w:ilvl w:val="0"/>
          <w:numId w:val="15"/>
        </w:numPr>
        <w:spacing w:after="200" w:line="276" w:lineRule="auto"/>
        <w:rPr>
          <w:rFonts w:asciiTheme="minorHAnsi" w:hAnsiTheme="minorHAnsi" w:cstheme="minorHAnsi"/>
          <w:b/>
          <w:lang w:val="ka-GE"/>
        </w:rPr>
      </w:pPr>
      <w:r w:rsidRPr="00B36A82">
        <w:rPr>
          <w:rFonts w:asciiTheme="minorHAnsi" w:hAnsiTheme="minorHAnsi" w:cstheme="minorHAnsi"/>
          <w:b/>
          <w:lang w:val="ka-GE"/>
        </w:rPr>
        <w:t xml:space="preserve">გამოცდილება: </w:t>
      </w:r>
      <w:r w:rsidRPr="00B36A82">
        <w:rPr>
          <w:rFonts w:asciiTheme="minorHAnsi" w:hAnsiTheme="minorHAnsi" w:cstheme="minorHAnsi"/>
          <w:lang w:val="ka-GE"/>
        </w:rPr>
        <w:t>პრეტენდენტს, ბოლო 3 წლის განმავლობაში, საქართველოში გაყიდული უნდა ჰქონდეს სულ მცირე 1 ცალი</w:t>
      </w:r>
      <w:r w:rsidR="00FD2577">
        <w:rPr>
          <w:rFonts w:asciiTheme="minorHAnsi" w:hAnsiTheme="minorHAnsi" w:cstheme="minorHAnsi"/>
          <w:lang w:val="ka-GE"/>
        </w:rPr>
        <w:t xml:space="preserve"> 200</w:t>
      </w:r>
      <w:r w:rsidRPr="00B36A82">
        <w:rPr>
          <w:rFonts w:asciiTheme="minorHAnsi" w:hAnsiTheme="minorHAnsi" w:cstheme="minorHAnsi"/>
          <w:lang w:val="ka-GE"/>
        </w:rPr>
        <w:t xml:space="preserve"> კვა</w:t>
      </w:r>
      <w:r w:rsidR="00FD2577">
        <w:rPr>
          <w:rFonts w:asciiTheme="minorHAnsi" w:hAnsiTheme="minorHAnsi" w:cstheme="minorHAnsi"/>
          <w:lang w:val="ka-GE"/>
        </w:rPr>
        <w:t>- დან ზემოთ სიმძლავრის</w:t>
      </w:r>
      <w:r w:rsidRPr="00B36A82">
        <w:rPr>
          <w:rFonts w:asciiTheme="minorHAnsi" w:hAnsiTheme="minorHAnsi" w:cstheme="minorHAnsi"/>
          <w:lang w:val="ka-GE"/>
        </w:rPr>
        <w:t xml:space="preserve"> დიზელ-გენერატორი </w:t>
      </w:r>
      <w:r w:rsidR="00FD2577">
        <w:rPr>
          <w:rFonts w:asciiTheme="minorHAnsi" w:hAnsiTheme="minorHAnsi" w:cstheme="minorHAnsi"/>
          <w:lang w:val="ka-GE"/>
        </w:rPr>
        <w:t>დამადასტურებლად უნდა</w:t>
      </w:r>
      <w:r w:rsidRPr="00B36A82">
        <w:rPr>
          <w:rFonts w:asciiTheme="minorHAnsi" w:hAnsiTheme="minorHAnsi" w:cstheme="minorHAnsi"/>
          <w:lang w:val="ka-GE"/>
        </w:rPr>
        <w:t xml:space="preserve"> წარმოადგინოს ხელშეკრულება</w:t>
      </w:r>
      <w:r w:rsidR="00FD2577">
        <w:rPr>
          <w:rFonts w:asciiTheme="minorHAnsi" w:hAnsiTheme="minorHAnsi" w:cstheme="minorHAnsi"/>
          <w:lang w:val="ka-GE"/>
        </w:rPr>
        <w:t xml:space="preserve">, ან შესაბამისი </w:t>
      </w:r>
      <w:r w:rsidR="00FD2577">
        <w:rPr>
          <w:rFonts w:asciiTheme="minorHAnsi" w:hAnsiTheme="minorHAnsi" w:cstheme="minorHAnsi"/>
        </w:rPr>
        <w:t xml:space="preserve">NAT, SPA, CMR </w:t>
      </w:r>
      <w:r w:rsidR="00FD2577">
        <w:rPr>
          <w:rFonts w:asciiTheme="minorHAnsi" w:hAnsiTheme="minorHAnsi" w:cstheme="minorHAnsi"/>
          <w:lang w:val="ka-GE"/>
        </w:rPr>
        <w:t>ნომერი.</w:t>
      </w:r>
    </w:p>
    <w:p w14:paraId="5CCEB8EA" w14:textId="094C507B" w:rsidR="00BF7F13" w:rsidRPr="00B36A82" w:rsidRDefault="00B8474F" w:rsidP="00BF7F13">
      <w:pPr>
        <w:pStyle w:val="ListParagraph"/>
        <w:numPr>
          <w:ilvl w:val="0"/>
          <w:numId w:val="15"/>
        </w:numPr>
        <w:spacing w:after="200" w:line="276" w:lineRule="auto"/>
        <w:rPr>
          <w:rFonts w:asciiTheme="minorHAnsi" w:hAnsiTheme="minorHAnsi" w:cstheme="minorHAnsi"/>
          <w:b/>
          <w:lang w:val="ka-GE"/>
        </w:rPr>
      </w:pPr>
      <w:r w:rsidRPr="00B36A82">
        <w:rPr>
          <w:rFonts w:asciiTheme="minorHAnsi" w:hAnsiTheme="minorHAnsi" w:cstheme="minorHAnsi"/>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r w:rsidR="00A15569" w:rsidRPr="00B36A82">
        <w:rPr>
          <w:rFonts w:asciiTheme="minorHAnsi" w:hAnsiTheme="minorHAnsi" w:cstheme="minorHAnsi"/>
          <w:lang w:val="ka-GE"/>
        </w:rPr>
        <w:t>;</w:t>
      </w:r>
    </w:p>
    <w:p w14:paraId="093ABDF4" w14:textId="3DBCF6AE" w:rsidR="00784EE9" w:rsidRPr="00B36A82" w:rsidRDefault="001D02E3" w:rsidP="00BF7F13">
      <w:pPr>
        <w:pStyle w:val="ListParagraph"/>
        <w:numPr>
          <w:ilvl w:val="0"/>
          <w:numId w:val="15"/>
        </w:numPr>
        <w:spacing w:after="200" w:line="276" w:lineRule="auto"/>
        <w:rPr>
          <w:rFonts w:asciiTheme="minorHAnsi" w:hAnsiTheme="minorHAnsi" w:cstheme="minorHAnsi"/>
          <w:b/>
          <w:lang w:val="ka-GE"/>
        </w:rPr>
      </w:pPr>
      <w:r w:rsidRPr="00B36A82">
        <w:rPr>
          <w:rFonts w:asciiTheme="minorHAnsi" w:hAnsiTheme="minorHAnsi" w:cstheme="minorHAnsi"/>
          <w:lang w:val="ka-GE"/>
        </w:rPr>
        <w:t xml:space="preserve">შესყიდვის ობიექტის </w:t>
      </w:r>
      <w:r w:rsidR="0002474C" w:rsidRPr="00B36A82">
        <w:rPr>
          <w:rFonts w:asciiTheme="minorHAnsi" w:hAnsiTheme="minorHAnsi" w:cstheme="minorHAnsi"/>
          <w:lang w:val="ka-GE"/>
        </w:rPr>
        <w:t>მინიმალური სპეციფიკაციები მოცემულია დანართ N1-ში</w:t>
      </w:r>
      <w:r w:rsidRPr="00B36A82">
        <w:rPr>
          <w:rFonts w:asciiTheme="minorHAnsi" w:hAnsiTheme="minorHAnsi" w:cstheme="minorHAnsi"/>
          <w:lang w:val="ka-GE"/>
        </w:rPr>
        <w:t xml:space="preserve"> და დანართ N3-ში</w:t>
      </w:r>
      <w:r w:rsidR="00333B4D" w:rsidRPr="00B36A82">
        <w:rPr>
          <w:rFonts w:asciiTheme="minorHAnsi" w:hAnsiTheme="minorHAnsi" w:cstheme="minorHAnsi"/>
          <w:lang w:val="ka-GE"/>
        </w:rPr>
        <w:t>.</w:t>
      </w:r>
    </w:p>
    <w:p w14:paraId="1805FDAF" w14:textId="6D4394F3" w:rsidR="00AB60D8" w:rsidRPr="00B36A82" w:rsidRDefault="00AB60D8" w:rsidP="00BF7F13">
      <w:pPr>
        <w:pStyle w:val="ListParagraph"/>
        <w:numPr>
          <w:ilvl w:val="0"/>
          <w:numId w:val="15"/>
        </w:numPr>
        <w:spacing w:after="200" w:line="276" w:lineRule="auto"/>
        <w:rPr>
          <w:rFonts w:asciiTheme="minorHAnsi" w:hAnsiTheme="minorHAnsi" w:cstheme="minorHAnsi"/>
          <w:lang w:val="ka-GE"/>
        </w:rPr>
      </w:pPr>
      <w:r w:rsidRPr="00B36A82">
        <w:rPr>
          <w:rFonts w:asciiTheme="minorHAnsi" w:hAnsiTheme="minorHAnsi" w:cstheme="minorHAnsi"/>
          <w:lang w:val="ka-GE"/>
        </w:rPr>
        <w:t xml:space="preserve">შემოთავაზებული წინადადებები ძალაში უნდა იყოს სულ მცირე </w:t>
      </w:r>
      <w:r w:rsidR="00C716CA" w:rsidRPr="00B36A82">
        <w:rPr>
          <w:rFonts w:asciiTheme="minorHAnsi" w:hAnsiTheme="minorHAnsi" w:cstheme="minorHAnsi"/>
          <w:lang w:val="ka-GE"/>
        </w:rPr>
        <w:t>6</w:t>
      </w:r>
      <w:r w:rsidRPr="00B36A82">
        <w:rPr>
          <w:rFonts w:asciiTheme="minorHAnsi" w:hAnsiTheme="minorHAnsi" w:cstheme="minorHAnsi"/>
          <w:lang w:val="ka-GE"/>
        </w:rPr>
        <w:t>0 დღის განმავლობაში</w:t>
      </w:r>
      <w:r w:rsidR="003C7867" w:rsidRPr="00B36A82">
        <w:rPr>
          <w:rFonts w:asciiTheme="minorHAnsi" w:hAnsiTheme="minorHAnsi" w:cstheme="minorHAnsi"/>
          <w:lang w:val="ka-GE"/>
        </w:rPr>
        <w:t xml:space="preserve"> ტენდერის გახსნიდან</w:t>
      </w:r>
      <w:r w:rsidRPr="00B36A82">
        <w:rPr>
          <w:rFonts w:asciiTheme="minorHAnsi" w:hAnsiTheme="minorHAnsi" w:cstheme="minorHAnsi"/>
          <w:lang w:val="ka-GE"/>
        </w:rPr>
        <w:t>.</w:t>
      </w:r>
    </w:p>
    <w:p w14:paraId="6B400734" w14:textId="4A17F474" w:rsidR="00D140FB" w:rsidRPr="0019461F" w:rsidRDefault="00D140FB" w:rsidP="00BD4E7F">
      <w:pPr>
        <w:keepNext/>
        <w:keepLines/>
        <w:spacing w:before="180" w:after="120"/>
        <w:ind w:left="360" w:hanging="360"/>
        <w:outlineLvl w:val="0"/>
        <w:rPr>
          <w:rFonts w:asciiTheme="minorHAnsi" w:eastAsiaTheme="majorEastAsia" w:hAnsiTheme="minorHAnsi" w:cstheme="minorHAnsi"/>
          <w:b/>
          <w:color w:val="0000FF"/>
          <w:sz w:val="24"/>
          <w:szCs w:val="28"/>
          <w:lang w:val="ka-GE" w:eastAsia="ja-JP"/>
        </w:rPr>
      </w:pPr>
      <w:bookmarkStart w:id="7" w:name="_Toc73609965"/>
      <w:r w:rsidRPr="0019461F">
        <w:rPr>
          <w:rFonts w:asciiTheme="minorHAnsi" w:eastAsiaTheme="majorEastAsia" w:hAnsiTheme="minorHAnsi" w:cstheme="minorHAnsi"/>
          <w:b/>
          <w:color w:val="0000FF"/>
          <w:sz w:val="24"/>
          <w:szCs w:val="28"/>
          <w:lang w:val="ka-GE" w:eastAsia="ja-JP"/>
        </w:rPr>
        <w:t>დამატებითი ინფორმაცია:</w:t>
      </w:r>
      <w:bookmarkEnd w:id="7"/>
    </w:p>
    <w:p w14:paraId="1D911E88" w14:textId="77777777" w:rsidR="00DB4E3F" w:rsidRPr="0019461F" w:rsidRDefault="00DB4E3F" w:rsidP="00BF7F13">
      <w:pPr>
        <w:rPr>
          <w:rFonts w:asciiTheme="minorHAnsi" w:hAnsiTheme="minorHAnsi" w:cstheme="minorHAnsi"/>
          <w:lang w:val="ka-GE"/>
        </w:rPr>
      </w:pPr>
    </w:p>
    <w:p w14:paraId="09B5661B" w14:textId="77777777" w:rsidR="00DB4E3F" w:rsidRPr="0019461F" w:rsidRDefault="00DB4E3F" w:rsidP="00DB4E3F">
      <w:pPr>
        <w:rPr>
          <w:rFonts w:asciiTheme="minorHAnsi" w:hAnsiTheme="minorHAnsi" w:cstheme="minorHAnsi"/>
          <w:lang w:val="ka-GE"/>
        </w:rPr>
      </w:pPr>
      <w:r w:rsidRPr="0019461F">
        <w:rPr>
          <w:rFonts w:asciiTheme="minorHAnsi" w:hAnsiTheme="minorHAnsi" w:cstheme="minorHAnsi"/>
          <w:lang w:val="ka-GE"/>
        </w:rPr>
        <w:t>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ელექტონული ფოსტის ან ტელეფონის საშუალებით.</w:t>
      </w:r>
    </w:p>
    <w:p w14:paraId="3D2A879A" w14:textId="77777777" w:rsidR="00DB4E3F" w:rsidRPr="0019461F" w:rsidRDefault="00DB4E3F" w:rsidP="00DB4E3F">
      <w:pPr>
        <w:rPr>
          <w:rFonts w:asciiTheme="minorHAnsi" w:hAnsiTheme="minorHAnsi" w:cstheme="minorHAnsi"/>
          <w:lang w:val="ka-GE"/>
        </w:rPr>
      </w:pPr>
    </w:p>
    <w:p w14:paraId="01308352" w14:textId="77777777" w:rsidR="00DB4E3F" w:rsidRPr="0019461F" w:rsidRDefault="00DB4E3F" w:rsidP="00DB4E3F">
      <w:pPr>
        <w:rPr>
          <w:rFonts w:asciiTheme="minorHAnsi" w:hAnsiTheme="minorHAnsi" w:cstheme="minorHAnsi"/>
          <w:lang w:val="ka-GE"/>
        </w:rPr>
      </w:pPr>
      <w:r w:rsidRPr="0019461F">
        <w:rPr>
          <w:rFonts w:asciiTheme="minorHAnsi" w:hAnsiTheme="minorHAnsi" w:cstheme="minorHAnsi"/>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w:t>
      </w:r>
    </w:p>
    <w:p w14:paraId="0F1ACCEA" w14:textId="77777777" w:rsidR="00DB4E3F" w:rsidRPr="0019461F" w:rsidRDefault="00DB4E3F" w:rsidP="00FC79B5">
      <w:pPr>
        <w:contextualSpacing/>
        <w:rPr>
          <w:rFonts w:asciiTheme="minorHAnsi" w:hAnsiTheme="minorHAnsi" w:cstheme="minorHAnsi"/>
          <w:lang w:val="ka-GE"/>
        </w:rPr>
      </w:pPr>
    </w:p>
    <w:p w14:paraId="2E832D3C" w14:textId="5C6309B5" w:rsidR="00DB4E3F" w:rsidRPr="0019461F" w:rsidRDefault="00DB4E3F" w:rsidP="00FC79B5">
      <w:pPr>
        <w:contextualSpacing/>
        <w:rPr>
          <w:rFonts w:asciiTheme="minorHAnsi" w:hAnsiTheme="minorHAnsi" w:cstheme="minorHAnsi"/>
          <w:lang w:val="ka-GE"/>
        </w:rPr>
      </w:pPr>
      <w:r w:rsidRPr="0019461F">
        <w:rPr>
          <w:rFonts w:asciiTheme="minorHAnsi" w:hAnsiTheme="minorHAnsi" w:cstheme="minorHAnsi"/>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46C9AFAE" w14:textId="77777777" w:rsidR="00173E11" w:rsidRPr="0019461F" w:rsidRDefault="00173E11" w:rsidP="00FC79B5">
      <w:pPr>
        <w:contextualSpacing/>
        <w:rPr>
          <w:rFonts w:asciiTheme="minorHAnsi" w:hAnsiTheme="minorHAnsi" w:cstheme="minorHAnsi"/>
          <w:lang w:val="ka-GE"/>
        </w:rPr>
      </w:pPr>
    </w:p>
    <w:p w14:paraId="42657DBA" w14:textId="5FE283C9" w:rsidR="00173E11" w:rsidRPr="0019461F" w:rsidRDefault="00173E11" w:rsidP="00FC79B5">
      <w:pPr>
        <w:contextualSpacing/>
        <w:rPr>
          <w:rFonts w:asciiTheme="minorHAnsi" w:hAnsiTheme="minorHAnsi" w:cstheme="minorHAnsi"/>
          <w:lang w:val="ka-GE"/>
        </w:rPr>
      </w:pPr>
      <w:r w:rsidRPr="0019461F">
        <w:rPr>
          <w:rFonts w:asciiTheme="minorHAnsi" w:hAnsiTheme="minorHAnsi" w:cstheme="minorHAnsi"/>
          <w:lang w:val="ka-GE"/>
        </w:rPr>
        <w:t xml:space="preserve">ბანკი იტოვებს უფლებას, რომ ტენდერის დასრულების შემდეგ </w:t>
      </w:r>
      <w:r w:rsidR="00535C05">
        <w:rPr>
          <w:rFonts w:asciiTheme="minorHAnsi" w:hAnsiTheme="minorHAnsi" w:cstheme="minorHAnsi"/>
          <w:lang w:val="ka-GE"/>
        </w:rPr>
        <w:t xml:space="preserve">გამართოს დამატებითი აუქციონი ტექნიკურად მისაღები წინადადებების მქონე კომპანიებთან, ასევე </w:t>
      </w:r>
      <w:r w:rsidRPr="0019461F">
        <w:rPr>
          <w:rFonts w:asciiTheme="minorHAnsi" w:hAnsiTheme="minorHAnsi" w:cstheme="minorHAnsi"/>
          <w:lang w:val="ka-GE"/>
        </w:rPr>
        <w:t>მოლაპარაკებები გააგრძელოს უდაბლესი ფასის მქონე ორ კომპანიასთან და მოლაპარაკების შედეგების გათვალისწინებით მიიღოს გადაწყვეტილება;</w:t>
      </w:r>
    </w:p>
    <w:p w14:paraId="6F52D11C" w14:textId="77777777" w:rsidR="00DB4E3F" w:rsidRPr="0019461F" w:rsidRDefault="00DB4E3F" w:rsidP="00DB4E3F">
      <w:pPr>
        <w:rPr>
          <w:rFonts w:asciiTheme="minorHAnsi" w:hAnsiTheme="minorHAnsi" w:cstheme="minorHAnsi"/>
          <w:lang w:val="ka-GE"/>
        </w:rPr>
      </w:pPr>
    </w:p>
    <w:p w14:paraId="572D1901" w14:textId="77777777" w:rsidR="00DB4E3F" w:rsidRPr="0019461F" w:rsidRDefault="00DB4E3F" w:rsidP="00DB4E3F">
      <w:pPr>
        <w:rPr>
          <w:rFonts w:asciiTheme="minorHAnsi" w:hAnsiTheme="minorHAnsi" w:cstheme="minorHAnsi"/>
        </w:rPr>
      </w:pPr>
      <w:r w:rsidRPr="0019461F">
        <w:rPr>
          <w:rFonts w:asciiTheme="minorHAnsi" w:hAnsiTheme="minorHAnsi" w:cstheme="minorHAnsi"/>
          <w:lang w:val="ka-GE"/>
        </w:rPr>
        <w:t>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Pr="0019461F" w:rsidRDefault="00DB4E3F" w:rsidP="00BF7F13">
      <w:pPr>
        <w:rPr>
          <w:rFonts w:asciiTheme="minorHAnsi" w:hAnsiTheme="minorHAnsi" w:cstheme="minorHAnsi"/>
          <w:lang w:val="ka-GE"/>
        </w:rPr>
      </w:pPr>
    </w:p>
    <w:p w14:paraId="5EC750F9" w14:textId="77777777" w:rsidR="00BF7F13" w:rsidRPr="00FD2577" w:rsidRDefault="00BF7F13" w:rsidP="00BF7F13">
      <w:pPr>
        <w:rPr>
          <w:rFonts w:asciiTheme="minorHAnsi" w:hAnsiTheme="minorHAnsi" w:cstheme="minorHAnsi"/>
        </w:rPr>
      </w:pPr>
      <w:r w:rsidRPr="0019461F">
        <w:rPr>
          <w:rFonts w:asciiTheme="minorHAnsi" w:hAnsiTheme="minorHAnsi" w:cstheme="minorHAnsi"/>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19461F" w:rsidRDefault="00BF7F13" w:rsidP="00BF7F13">
      <w:pPr>
        <w:rPr>
          <w:rFonts w:asciiTheme="minorHAnsi" w:hAnsiTheme="minorHAnsi" w:cstheme="minorHAnsi"/>
          <w:lang w:val="ka-GE"/>
        </w:rPr>
      </w:pPr>
    </w:p>
    <w:p w14:paraId="31294F9E" w14:textId="77777777" w:rsidR="00BF7F13" w:rsidRPr="0019461F" w:rsidRDefault="00BF7F13" w:rsidP="00BF7F13">
      <w:pPr>
        <w:rPr>
          <w:rFonts w:asciiTheme="minorHAnsi" w:hAnsiTheme="minorHAnsi" w:cstheme="minorHAnsi"/>
          <w:lang w:val="ka-GE"/>
        </w:rPr>
      </w:pPr>
      <w:r w:rsidRPr="0019461F">
        <w:rPr>
          <w:rFonts w:asciiTheme="minorHAnsi" w:hAnsiTheme="minorHAnsi" w:cstheme="minorHAnsi"/>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19461F" w:rsidRDefault="00BF7F13" w:rsidP="00BF7F13">
      <w:pPr>
        <w:rPr>
          <w:rFonts w:asciiTheme="minorHAnsi" w:hAnsiTheme="minorHAnsi" w:cstheme="minorHAnsi"/>
          <w:lang w:val="ka-GE"/>
        </w:rPr>
      </w:pPr>
    </w:p>
    <w:p w14:paraId="694D1430" w14:textId="418B1B7A" w:rsidR="00BF7F13" w:rsidRPr="0019461F" w:rsidRDefault="00BF7F13" w:rsidP="00BF7F13">
      <w:pPr>
        <w:rPr>
          <w:rFonts w:asciiTheme="minorHAnsi" w:hAnsiTheme="minorHAnsi" w:cstheme="minorHAnsi"/>
          <w:lang w:val="ka-GE"/>
        </w:rPr>
      </w:pPr>
      <w:r w:rsidRPr="0019461F">
        <w:rPr>
          <w:rFonts w:asciiTheme="minorHAnsi" w:hAnsiTheme="minorHAnsi" w:cstheme="minorHAnsi"/>
          <w:lang w:val="ka-GE"/>
        </w:rPr>
        <w:t>ბანკთან თანამშრომლობის შემთხვევაში მხარე აცხადებს რომ:</w:t>
      </w:r>
    </w:p>
    <w:p w14:paraId="4D0C6F45" w14:textId="77777777" w:rsidR="00BF7F13" w:rsidRPr="0019461F" w:rsidRDefault="00BF7F13" w:rsidP="00BF7F13">
      <w:pPr>
        <w:rPr>
          <w:rFonts w:asciiTheme="minorHAnsi" w:hAnsiTheme="minorHAnsi" w:cstheme="minorHAnsi"/>
          <w:lang w:val="ka-GE"/>
        </w:rPr>
      </w:pPr>
    </w:p>
    <w:p w14:paraId="7115913D" w14:textId="61BFFF9D" w:rsidR="00BF7F13" w:rsidRPr="0019461F" w:rsidRDefault="00BF7F13"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19461F" w:rsidRDefault="00BF7F13"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19461F" w:rsidRDefault="00BF7F13"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Pr="0019461F" w:rsidRDefault="008D5B89" w:rsidP="004F2214">
      <w:pPr>
        <w:pStyle w:val="ListParagraph"/>
        <w:numPr>
          <w:ilvl w:val="0"/>
          <w:numId w:val="15"/>
        </w:numPr>
        <w:rPr>
          <w:rFonts w:asciiTheme="minorHAnsi" w:hAnsiTheme="minorHAnsi" w:cstheme="minorHAnsi"/>
          <w:lang w:val="ka-GE"/>
        </w:rPr>
      </w:pPr>
      <w:r w:rsidRPr="0019461F">
        <w:rPr>
          <w:rFonts w:asciiTheme="minorHAnsi" w:hAnsiTheme="minorHAnsi" w:cstheme="minorHAnsi"/>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71EA3B4" w14:textId="0BAA84CD" w:rsidR="00B703C0" w:rsidRPr="0019461F" w:rsidRDefault="00B703C0">
      <w:pPr>
        <w:jc w:val="left"/>
        <w:rPr>
          <w:rFonts w:asciiTheme="minorHAnsi" w:hAnsiTheme="minorHAnsi" w:cstheme="minorHAnsi"/>
          <w:lang w:val="ka-GE"/>
        </w:rPr>
      </w:pPr>
      <w:r w:rsidRPr="0019461F">
        <w:rPr>
          <w:rFonts w:asciiTheme="minorHAnsi" w:hAnsiTheme="minorHAnsi" w:cstheme="minorHAnsi"/>
          <w:lang w:val="ka-GE"/>
        </w:rPr>
        <w:br w:type="page"/>
      </w:r>
    </w:p>
    <w:p w14:paraId="27B57202" w14:textId="77777777" w:rsidR="00B8474F" w:rsidRPr="0019461F" w:rsidRDefault="00B8474F" w:rsidP="00B8474F">
      <w:pPr>
        <w:ind w:left="945"/>
        <w:contextualSpacing/>
        <w:rPr>
          <w:rFonts w:asciiTheme="minorHAnsi" w:hAnsiTheme="minorHAnsi" w:cstheme="minorHAnsi"/>
          <w:lang w:val="ka-GE"/>
        </w:rPr>
      </w:pPr>
    </w:p>
    <w:p w14:paraId="1576CCA8" w14:textId="67CA8A74" w:rsidR="00BE670B" w:rsidRPr="0019461F" w:rsidRDefault="00E3757A" w:rsidP="00487F90">
      <w:pPr>
        <w:pStyle w:val="a"/>
        <w:numPr>
          <w:ilvl w:val="0"/>
          <w:numId w:val="0"/>
        </w:numPr>
        <w:ind w:left="-270"/>
        <w:rPr>
          <w:rFonts w:asciiTheme="minorHAnsi" w:eastAsiaTheme="minorHAnsi" w:hAnsiTheme="minorHAnsi" w:cstheme="minorHAnsi"/>
          <w:color w:val="231F20"/>
          <w:sz w:val="22"/>
          <w:szCs w:val="20"/>
          <w:lang w:val="en-US" w:eastAsia="en-US"/>
        </w:rPr>
      </w:pPr>
      <w:bookmarkStart w:id="8" w:name="_Toc73609966"/>
      <w:bookmarkEnd w:id="4"/>
      <w:r w:rsidRPr="0019461F">
        <w:rPr>
          <w:rFonts w:asciiTheme="minorHAnsi" w:eastAsiaTheme="minorHAnsi" w:hAnsiTheme="minorHAnsi" w:cstheme="minorHAnsi"/>
          <w:color w:val="231F20"/>
          <w:sz w:val="22"/>
          <w:szCs w:val="20"/>
          <w:lang w:eastAsia="en-US"/>
        </w:rPr>
        <w:t>დანართი</w:t>
      </w:r>
      <w:r w:rsidR="00F27968" w:rsidRPr="0019461F">
        <w:rPr>
          <w:rFonts w:asciiTheme="minorHAnsi" w:eastAsiaTheme="minorHAnsi" w:hAnsiTheme="minorHAnsi" w:cstheme="minorHAnsi"/>
          <w:color w:val="231F20"/>
          <w:sz w:val="22"/>
          <w:szCs w:val="20"/>
          <w:lang w:eastAsia="en-US"/>
        </w:rPr>
        <w:t xml:space="preserve"> N</w:t>
      </w:r>
      <w:r w:rsidRPr="0019461F">
        <w:rPr>
          <w:rFonts w:asciiTheme="minorHAnsi" w:eastAsiaTheme="minorHAnsi" w:hAnsiTheme="minorHAnsi" w:cstheme="minorHAnsi"/>
          <w:color w:val="231F20"/>
          <w:sz w:val="22"/>
          <w:szCs w:val="20"/>
          <w:lang w:eastAsia="en-US"/>
        </w:rPr>
        <w:t>1: ფასების ცხრილი</w:t>
      </w:r>
      <w:bookmarkEnd w:id="8"/>
    </w:p>
    <w:p w14:paraId="798143FC" w14:textId="77777777" w:rsidR="00C50B02" w:rsidRPr="0019461F" w:rsidRDefault="00C50B02" w:rsidP="00C50B02">
      <w:pPr>
        <w:pStyle w:val="a0"/>
        <w:numPr>
          <w:ilvl w:val="0"/>
          <w:numId w:val="0"/>
        </w:numPr>
        <w:ind w:left="360"/>
        <w:rPr>
          <w:rFonts w:asciiTheme="minorHAnsi" w:hAnsiTheme="minorHAnsi" w:cstheme="minorHAnsi"/>
          <w:lang w:eastAsia="en-US"/>
        </w:rPr>
      </w:pPr>
    </w:p>
    <w:tbl>
      <w:tblPr>
        <w:tblStyle w:val="TableGrid1"/>
        <w:tblW w:w="10445" w:type="dxa"/>
        <w:jc w:val="center"/>
        <w:tblLayout w:type="fixed"/>
        <w:tblLook w:val="04A0" w:firstRow="1" w:lastRow="0" w:firstColumn="1" w:lastColumn="0" w:noHBand="0" w:noVBand="1"/>
      </w:tblPr>
      <w:tblGrid>
        <w:gridCol w:w="2268"/>
        <w:gridCol w:w="1152"/>
        <w:gridCol w:w="1620"/>
        <w:gridCol w:w="2430"/>
        <w:gridCol w:w="1172"/>
        <w:gridCol w:w="1803"/>
      </w:tblGrid>
      <w:tr w:rsidR="00A60056" w:rsidRPr="0019461F" w14:paraId="5C33D3C6" w14:textId="31A0A78F" w:rsidTr="00B82BC5">
        <w:trPr>
          <w:trHeight w:val="600"/>
          <w:jc w:val="center"/>
        </w:trPr>
        <w:tc>
          <w:tcPr>
            <w:tcW w:w="2268" w:type="dxa"/>
            <w:vAlign w:val="center"/>
          </w:tcPr>
          <w:p w14:paraId="59A9D454" w14:textId="2EE5E7EB" w:rsidR="00A60056" w:rsidRPr="0019461F" w:rsidRDefault="00A60056" w:rsidP="00B82BC5">
            <w:pPr>
              <w:jc w:val="center"/>
              <w:rPr>
                <w:rFonts w:cstheme="minorHAnsi"/>
                <w:b/>
                <w:sz w:val="16"/>
                <w:lang w:val="ka-GE"/>
              </w:rPr>
            </w:pPr>
            <w:r w:rsidRPr="0019461F">
              <w:rPr>
                <w:rFonts w:cstheme="minorHAnsi"/>
                <w:b/>
                <w:sz w:val="16"/>
                <w:szCs w:val="20"/>
                <w:lang w:val="ka-GE"/>
              </w:rPr>
              <w:t>შესყიდვის ობიექტის ზოგადი დასახელება</w:t>
            </w:r>
          </w:p>
        </w:tc>
        <w:tc>
          <w:tcPr>
            <w:tcW w:w="1152" w:type="dxa"/>
            <w:vAlign w:val="center"/>
          </w:tcPr>
          <w:p w14:paraId="6F272463" w14:textId="10558718" w:rsidR="00A60056" w:rsidRPr="0019461F" w:rsidRDefault="00A60056" w:rsidP="00B82BC5">
            <w:pPr>
              <w:jc w:val="center"/>
              <w:rPr>
                <w:rFonts w:cstheme="minorHAnsi"/>
                <w:b/>
                <w:sz w:val="16"/>
                <w:lang w:val="ka-GE"/>
              </w:rPr>
            </w:pPr>
            <w:r w:rsidRPr="0019461F">
              <w:rPr>
                <w:rFonts w:cstheme="minorHAnsi"/>
                <w:b/>
                <w:sz w:val="16"/>
                <w:szCs w:val="20"/>
                <w:lang w:val="ka-GE"/>
              </w:rPr>
              <w:t>მინიმალური სიმძლავრე</w:t>
            </w:r>
          </w:p>
        </w:tc>
        <w:tc>
          <w:tcPr>
            <w:tcW w:w="1620" w:type="dxa"/>
            <w:vAlign w:val="center"/>
          </w:tcPr>
          <w:p w14:paraId="099609B3" w14:textId="7A92A4B8" w:rsidR="00A60056" w:rsidRPr="0019461F" w:rsidRDefault="00A60056" w:rsidP="00B82BC5">
            <w:pPr>
              <w:jc w:val="center"/>
              <w:rPr>
                <w:rFonts w:cstheme="minorHAnsi"/>
                <w:b/>
                <w:sz w:val="16"/>
                <w:szCs w:val="20"/>
                <w:lang w:val="ka-GE"/>
              </w:rPr>
            </w:pPr>
            <w:r w:rsidRPr="0019461F">
              <w:rPr>
                <w:rFonts w:cstheme="minorHAnsi"/>
                <w:b/>
                <w:sz w:val="16"/>
                <w:szCs w:val="20"/>
                <w:lang w:val="ka-GE"/>
              </w:rPr>
              <w:t>მინიმალური სპეციფიკაციები</w:t>
            </w:r>
          </w:p>
        </w:tc>
        <w:tc>
          <w:tcPr>
            <w:tcW w:w="2430" w:type="dxa"/>
            <w:vAlign w:val="center"/>
          </w:tcPr>
          <w:p w14:paraId="5BFEC223" w14:textId="2F336C79" w:rsidR="00A60056" w:rsidRPr="0019461F" w:rsidRDefault="00A60056" w:rsidP="00B82BC5">
            <w:pPr>
              <w:jc w:val="center"/>
              <w:rPr>
                <w:rFonts w:cstheme="minorHAnsi"/>
                <w:b/>
                <w:sz w:val="16"/>
                <w:szCs w:val="20"/>
                <w:lang w:val="ka-GE"/>
              </w:rPr>
            </w:pPr>
            <w:r w:rsidRPr="0019461F">
              <w:rPr>
                <w:rFonts w:cstheme="minorHAnsi"/>
                <w:b/>
                <w:sz w:val="16"/>
                <w:szCs w:val="20"/>
                <w:lang w:val="ka-GE"/>
              </w:rPr>
              <w:t>შემოთავაზებული ბრენდი/მოდელი/მწარმოებელი ქვეყანა</w:t>
            </w:r>
          </w:p>
        </w:tc>
        <w:tc>
          <w:tcPr>
            <w:tcW w:w="1172" w:type="dxa"/>
            <w:vAlign w:val="center"/>
          </w:tcPr>
          <w:p w14:paraId="576A95B3" w14:textId="46249354" w:rsidR="00A60056" w:rsidRPr="0019461F" w:rsidRDefault="00A60056" w:rsidP="00B82BC5">
            <w:pPr>
              <w:jc w:val="center"/>
              <w:rPr>
                <w:rFonts w:cstheme="minorHAnsi"/>
                <w:b/>
                <w:sz w:val="16"/>
                <w:szCs w:val="20"/>
                <w:lang w:val="ka-GE"/>
              </w:rPr>
            </w:pPr>
            <w:r w:rsidRPr="0019461F">
              <w:rPr>
                <w:rFonts w:cstheme="minorHAnsi"/>
                <w:b/>
                <w:sz w:val="16"/>
                <w:szCs w:val="20"/>
                <w:lang w:val="ka-GE"/>
              </w:rPr>
              <w:t>რაოდენობა</w:t>
            </w:r>
          </w:p>
        </w:tc>
        <w:tc>
          <w:tcPr>
            <w:tcW w:w="1803" w:type="dxa"/>
          </w:tcPr>
          <w:p w14:paraId="7B48E825" w14:textId="64796461" w:rsidR="00A60056" w:rsidRPr="0019461F" w:rsidRDefault="00A60056" w:rsidP="00B82BC5">
            <w:pPr>
              <w:jc w:val="center"/>
              <w:rPr>
                <w:rFonts w:cstheme="minorHAnsi"/>
                <w:b/>
                <w:sz w:val="16"/>
                <w:lang w:val="ka-GE"/>
              </w:rPr>
            </w:pPr>
            <w:r w:rsidRPr="0019461F">
              <w:rPr>
                <w:rFonts w:cstheme="minorHAnsi"/>
                <w:b/>
                <w:sz w:val="16"/>
                <w:szCs w:val="20"/>
                <w:lang w:val="ka-GE"/>
              </w:rPr>
              <w:t>სატენდერო ფასი (აშშ. დოლარი, გადასახადების ჩათვლით)</w:t>
            </w:r>
          </w:p>
        </w:tc>
      </w:tr>
      <w:tr w:rsidR="00A60056" w:rsidRPr="0019461F" w14:paraId="27471C39" w14:textId="38C3F560" w:rsidTr="00B82BC5">
        <w:trPr>
          <w:trHeight w:val="607"/>
          <w:jc w:val="center"/>
        </w:trPr>
        <w:tc>
          <w:tcPr>
            <w:tcW w:w="2268" w:type="dxa"/>
            <w:vAlign w:val="center"/>
          </w:tcPr>
          <w:p w14:paraId="0EDEED0D" w14:textId="6CB0EF34" w:rsidR="00A60056" w:rsidRPr="0019461F" w:rsidRDefault="00A60056" w:rsidP="00B82BC5">
            <w:pPr>
              <w:jc w:val="center"/>
              <w:rPr>
                <w:rFonts w:cstheme="minorHAnsi"/>
                <w:sz w:val="18"/>
                <w:lang w:val="ka-GE"/>
              </w:rPr>
            </w:pPr>
            <w:r w:rsidRPr="0019461F">
              <w:rPr>
                <w:rFonts w:cstheme="minorHAnsi"/>
                <w:sz w:val="18"/>
                <w:szCs w:val="20"/>
                <w:lang w:val="ka-GE"/>
              </w:rPr>
              <w:t>დიზელ-გენერატორი</w:t>
            </w:r>
          </w:p>
        </w:tc>
        <w:tc>
          <w:tcPr>
            <w:tcW w:w="1152" w:type="dxa"/>
            <w:vAlign w:val="center"/>
          </w:tcPr>
          <w:p w14:paraId="1938CC04" w14:textId="5FC7C9C4" w:rsidR="00A60056" w:rsidRPr="0019461F" w:rsidRDefault="006B537B" w:rsidP="00B82BC5">
            <w:pPr>
              <w:jc w:val="center"/>
              <w:rPr>
                <w:rFonts w:cstheme="minorHAnsi"/>
                <w:sz w:val="18"/>
                <w:lang w:val="ka-GE"/>
              </w:rPr>
            </w:pPr>
            <w:r>
              <w:rPr>
                <w:rFonts w:cstheme="minorHAnsi"/>
                <w:sz w:val="18"/>
                <w:lang w:val="ka-GE"/>
              </w:rPr>
              <w:t>5</w:t>
            </w:r>
            <w:r w:rsidR="00A40B41">
              <w:rPr>
                <w:rFonts w:cstheme="minorHAnsi"/>
                <w:sz w:val="18"/>
                <w:lang w:val="ka-GE"/>
              </w:rPr>
              <w:t>00</w:t>
            </w:r>
            <w:r w:rsidR="00A60056" w:rsidRPr="0019461F">
              <w:rPr>
                <w:rFonts w:cstheme="minorHAnsi"/>
                <w:sz w:val="18"/>
                <w:lang w:val="ka-GE"/>
              </w:rPr>
              <w:t xml:space="preserve"> კვა</w:t>
            </w:r>
          </w:p>
        </w:tc>
        <w:tc>
          <w:tcPr>
            <w:tcW w:w="1620" w:type="dxa"/>
            <w:vAlign w:val="center"/>
          </w:tcPr>
          <w:p w14:paraId="32F76316" w14:textId="2C9A6EEE" w:rsidR="00A60056" w:rsidRPr="0019461F" w:rsidRDefault="00A60056" w:rsidP="00B82BC5">
            <w:pPr>
              <w:jc w:val="center"/>
              <w:rPr>
                <w:rFonts w:cstheme="minorHAnsi"/>
                <w:sz w:val="18"/>
                <w:lang w:val="ka-GE"/>
              </w:rPr>
            </w:pPr>
            <w:r w:rsidRPr="0019461F">
              <w:rPr>
                <w:rFonts w:cstheme="minorHAnsi"/>
                <w:sz w:val="18"/>
                <w:lang w:val="ka-GE"/>
              </w:rPr>
              <w:t>იხ. დანართი N3</w:t>
            </w:r>
          </w:p>
        </w:tc>
        <w:tc>
          <w:tcPr>
            <w:tcW w:w="2430" w:type="dxa"/>
            <w:vAlign w:val="center"/>
          </w:tcPr>
          <w:p w14:paraId="57A10E38" w14:textId="77777777" w:rsidR="00A60056" w:rsidRPr="0019461F" w:rsidRDefault="00A60056" w:rsidP="00B82BC5">
            <w:pPr>
              <w:jc w:val="center"/>
              <w:rPr>
                <w:rFonts w:cstheme="minorHAnsi"/>
                <w:sz w:val="18"/>
                <w:lang w:val="ka-GE"/>
              </w:rPr>
            </w:pPr>
          </w:p>
        </w:tc>
        <w:tc>
          <w:tcPr>
            <w:tcW w:w="1172" w:type="dxa"/>
            <w:vAlign w:val="center"/>
          </w:tcPr>
          <w:p w14:paraId="58AB6245" w14:textId="096D636E" w:rsidR="00A60056" w:rsidRPr="0019461F" w:rsidRDefault="00A60056" w:rsidP="00B82BC5">
            <w:pPr>
              <w:jc w:val="center"/>
              <w:rPr>
                <w:rFonts w:cstheme="minorHAnsi"/>
                <w:sz w:val="18"/>
                <w:lang w:val="ka-GE"/>
              </w:rPr>
            </w:pPr>
            <w:r w:rsidRPr="0019461F">
              <w:rPr>
                <w:rFonts w:cstheme="minorHAnsi"/>
                <w:sz w:val="18"/>
                <w:lang w:val="ka-GE"/>
              </w:rPr>
              <w:t>1</w:t>
            </w:r>
          </w:p>
        </w:tc>
        <w:tc>
          <w:tcPr>
            <w:tcW w:w="1803" w:type="dxa"/>
            <w:vAlign w:val="center"/>
          </w:tcPr>
          <w:p w14:paraId="50A927E9" w14:textId="77777777" w:rsidR="00A60056" w:rsidRPr="0019461F" w:rsidRDefault="00A60056" w:rsidP="00B82BC5">
            <w:pPr>
              <w:jc w:val="center"/>
              <w:rPr>
                <w:rFonts w:cstheme="minorHAnsi"/>
                <w:sz w:val="18"/>
                <w:lang w:val="ka-GE"/>
              </w:rPr>
            </w:pPr>
          </w:p>
        </w:tc>
      </w:tr>
      <w:tr w:rsidR="00A40B41" w:rsidRPr="0019461F" w14:paraId="1F80D5D8" w14:textId="77777777" w:rsidTr="00B82BC5">
        <w:trPr>
          <w:trHeight w:val="607"/>
          <w:jc w:val="center"/>
        </w:trPr>
        <w:tc>
          <w:tcPr>
            <w:tcW w:w="2268" w:type="dxa"/>
            <w:vAlign w:val="center"/>
          </w:tcPr>
          <w:p w14:paraId="03DAD1AB" w14:textId="288007E5" w:rsidR="00A40B41" w:rsidRPr="00A40B41" w:rsidRDefault="00BE4B9B" w:rsidP="00B82BC5">
            <w:pPr>
              <w:jc w:val="center"/>
              <w:rPr>
                <w:rFonts w:cstheme="minorHAnsi"/>
                <w:sz w:val="18"/>
              </w:rPr>
            </w:pPr>
            <w:proofErr w:type="spellStart"/>
            <w:r>
              <w:rPr>
                <w:rFonts w:cstheme="minorHAnsi"/>
                <w:sz w:val="18"/>
              </w:rPr>
              <w:t>დიზელ</w:t>
            </w:r>
            <w:proofErr w:type="spellEnd"/>
            <w:r>
              <w:rPr>
                <w:rFonts w:cstheme="minorHAnsi"/>
                <w:sz w:val="18"/>
              </w:rPr>
              <w:t xml:space="preserve"> </w:t>
            </w:r>
            <w:proofErr w:type="spellStart"/>
            <w:r>
              <w:rPr>
                <w:rFonts w:cstheme="minorHAnsi"/>
                <w:sz w:val="18"/>
              </w:rPr>
              <w:t>გენერატორი</w:t>
            </w:r>
            <w:proofErr w:type="spellEnd"/>
          </w:p>
        </w:tc>
        <w:tc>
          <w:tcPr>
            <w:tcW w:w="1152" w:type="dxa"/>
            <w:vAlign w:val="center"/>
          </w:tcPr>
          <w:p w14:paraId="7CAA4E61" w14:textId="68B276F1" w:rsidR="00A40B41" w:rsidRPr="00A40B41" w:rsidRDefault="006B537B" w:rsidP="00B82BC5">
            <w:pPr>
              <w:jc w:val="center"/>
              <w:rPr>
                <w:rFonts w:cstheme="minorHAnsi"/>
                <w:sz w:val="18"/>
                <w:lang w:val="ka-GE"/>
              </w:rPr>
            </w:pPr>
            <w:r>
              <w:rPr>
                <w:rFonts w:cstheme="minorHAnsi"/>
                <w:sz w:val="18"/>
                <w:lang w:val="ka-GE"/>
              </w:rPr>
              <w:t>3</w:t>
            </w:r>
            <w:r w:rsidR="00BE4B9B">
              <w:rPr>
                <w:rFonts w:cstheme="minorHAnsi"/>
                <w:sz w:val="18"/>
                <w:lang w:val="ka-GE"/>
              </w:rPr>
              <w:t>00</w:t>
            </w:r>
            <w:r w:rsidR="00A40B41">
              <w:rPr>
                <w:rFonts w:cstheme="minorHAnsi"/>
                <w:sz w:val="18"/>
              </w:rPr>
              <w:t xml:space="preserve"> </w:t>
            </w:r>
            <w:r w:rsidR="00A40B41">
              <w:rPr>
                <w:rFonts w:cstheme="minorHAnsi"/>
                <w:sz w:val="18"/>
                <w:lang w:val="ka-GE"/>
              </w:rPr>
              <w:t>კვა</w:t>
            </w:r>
          </w:p>
        </w:tc>
        <w:tc>
          <w:tcPr>
            <w:tcW w:w="1620" w:type="dxa"/>
            <w:vAlign w:val="center"/>
          </w:tcPr>
          <w:p w14:paraId="2C8DE776" w14:textId="3145A943" w:rsidR="00A40B41" w:rsidRPr="0019461F" w:rsidRDefault="00A40B41" w:rsidP="00B82BC5">
            <w:pPr>
              <w:jc w:val="center"/>
              <w:rPr>
                <w:rFonts w:cstheme="minorHAnsi"/>
                <w:sz w:val="18"/>
                <w:lang w:val="ka-GE"/>
              </w:rPr>
            </w:pPr>
            <w:r w:rsidRPr="0019461F">
              <w:rPr>
                <w:rFonts w:cstheme="minorHAnsi"/>
                <w:sz w:val="18"/>
                <w:lang w:val="ka-GE"/>
              </w:rPr>
              <w:t>იხ. დანართი N3</w:t>
            </w:r>
          </w:p>
        </w:tc>
        <w:tc>
          <w:tcPr>
            <w:tcW w:w="2430" w:type="dxa"/>
            <w:vAlign w:val="center"/>
          </w:tcPr>
          <w:p w14:paraId="5AF55609" w14:textId="77777777" w:rsidR="00A40B41" w:rsidRPr="0019461F" w:rsidRDefault="00A40B41" w:rsidP="00B82BC5">
            <w:pPr>
              <w:jc w:val="center"/>
              <w:rPr>
                <w:rFonts w:cstheme="minorHAnsi"/>
                <w:sz w:val="18"/>
                <w:lang w:val="ka-GE"/>
              </w:rPr>
            </w:pPr>
          </w:p>
        </w:tc>
        <w:tc>
          <w:tcPr>
            <w:tcW w:w="1172" w:type="dxa"/>
            <w:vAlign w:val="center"/>
          </w:tcPr>
          <w:p w14:paraId="10F26BA4" w14:textId="587B498D" w:rsidR="00A40B41" w:rsidRPr="0019461F" w:rsidRDefault="00A40B41" w:rsidP="00B82BC5">
            <w:pPr>
              <w:jc w:val="center"/>
              <w:rPr>
                <w:rFonts w:cstheme="minorHAnsi"/>
                <w:sz w:val="18"/>
                <w:lang w:val="ka-GE"/>
              </w:rPr>
            </w:pPr>
            <w:r>
              <w:rPr>
                <w:rFonts w:cstheme="minorHAnsi"/>
                <w:sz w:val="18"/>
                <w:lang w:val="ka-GE"/>
              </w:rPr>
              <w:t>1</w:t>
            </w:r>
          </w:p>
        </w:tc>
        <w:tc>
          <w:tcPr>
            <w:tcW w:w="1803" w:type="dxa"/>
            <w:vAlign w:val="center"/>
          </w:tcPr>
          <w:p w14:paraId="3F183A49" w14:textId="77777777" w:rsidR="00A40B41" w:rsidRPr="0019461F" w:rsidRDefault="00A40B41" w:rsidP="00B82BC5">
            <w:pPr>
              <w:jc w:val="center"/>
              <w:rPr>
                <w:rFonts w:cstheme="minorHAnsi"/>
                <w:sz w:val="18"/>
                <w:lang w:val="ka-GE"/>
              </w:rPr>
            </w:pPr>
          </w:p>
        </w:tc>
      </w:tr>
      <w:tr w:rsidR="00B82BC5" w14:paraId="3E131999" w14:textId="1BF0B1A8" w:rsidTr="00B82BC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8642" w:type="dxa"/>
            <w:gridSpan w:val="5"/>
            <w:tcBorders>
              <w:left w:val="single" w:sz="4" w:space="0" w:color="auto"/>
              <w:bottom w:val="single" w:sz="4" w:space="0" w:color="auto"/>
              <w:right w:val="single" w:sz="4" w:space="0" w:color="auto"/>
            </w:tcBorders>
          </w:tcPr>
          <w:p w14:paraId="6F516D71" w14:textId="10DD9501" w:rsidR="00B82BC5" w:rsidRDefault="00B82BC5" w:rsidP="00B82BC5">
            <w:pPr>
              <w:rPr>
                <w:rFonts w:cstheme="minorHAnsi"/>
                <w:lang w:val="ka-GE"/>
              </w:rPr>
            </w:pPr>
            <w:r>
              <w:rPr>
                <w:rFonts w:cstheme="minorHAnsi"/>
                <w:b/>
                <w:lang w:val="ka-GE"/>
              </w:rPr>
              <w:t xml:space="preserve">        </w:t>
            </w:r>
            <w:r w:rsidRPr="00B82BC5">
              <w:rPr>
                <w:rFonts w:cstheme="minorHAnsi"/>
                <w:b/>
                <w:lang w:val="ka-GE"/>
              </w:rPr>
              <w:t>სულ ფასი:</w:t>
            </w:r>
          </w:p>
        </w:tc>
        <w:tc>
          <w:tcPr>
            <w:tcW w:w="1803" w:type="dxa"/>
            <w:tcBorders>
              <w:left w:val="single" w:sz="4" w:space="0" w:color="auto"/>
              <w:bottom w:val="single" w:sz="4" w:space="0" w:color="auto"/>
              <w:right w:val="single" w:sz="4" w:space="0" w:color="auto"/>
            </w:tcBorders>
          </w:tcPr>
          <w:p w14:paraId="7BDC34EC" w14:textId="77777777" w:rsidR="00B82BC5" w:rsidRDefault="00B82BC5" w:rsidP="00B82BC5">
            <w:pPr>
              <w:rPr>
                <w:rFonts w:cstheme="minorHAnsi"/>
                <w:lang w:val="ka-GE"/>
              </w:rPr>
            </w:pPr>
          </w:p>
        </w:tc>
      </w:tr>
    </w:tbl>
    <w:p w14:paraId="57894853" w14:textId="77777777" w:rsidR="00B82BC5" w:rsidRDefault="00B82BC5" w:rsidP="00BE4B9B">
      <w:pPr>
        <w:rPr>
          <w:rFonts w:asciiTheme="minorHAnsi" w:hAnsiTheme="minorHAnsi" w:cstheme="minorHAnsi"/>
          <w:lang w:val="ka-GE"/>
        </w:rPr>
      </w:pPr>
    </w:p>
    <w:p w14:paraId="48A87A4F" w14:textId="77777777" w:rsidR="00B82BC5" w:rsidRDefault="00B82BC5" w:rsidP="00BE4B9B">
      <w:pPr>
        <w:rPr>
          <w:rFonts w:asciiTheme="minorHAnsi" w:hAnsiTheme="minorHAnsi" w:cstheme="minorHAnsi"/>
          <w:lang w:val="ka-GE"/>
        </w:rPr>
      </w:pPr>
    </w:p>
    <w:p w14:paraId="733A0B1E" w14:textId="653C2D51" w:rsidR="00C543C0" w:rsidRPr="00BE4B9B" w:rsidRDefault="00A82D42" w:rsidP="00BE4B9B">
      <w:pPr>
        <w:rPr>
          <w:rFonts w:asciiTheme="minorHAnsi" w:hAnsiTheme="minorHAnsi" w:cstheme="minorHAnsi"/>
          <w:sz w:val="16"/>
          <w:lang w:val="ka-GE"/>
        </w:rPr>
      </w:pPr>
      <w:r w:rsidRPr="0019461F">
        <w:rPr>
          <w:rFonts w:asciiTheme="minorHAnsi" w:hAnsiTheme="minorHAnsi" w:cstheme="minorHAnsi"/>
          <w:lang w:val="ka-GE"/>
        </w:rPr>
        <w:t>*</w:t>
      </w:r>
      <w:r w:rsidR="00116286" w:rsidRPr="0019461F">
        <w:rPr>
          <w:rFonts w:asciiTheme="minorHAnsi" w:hAnsiTheme="minorHAnsi" w:cstheme="minorHAnsi"/>
          <w:sz w:val="16"/>
          <w:lang w:val="ka-GE"/>
        </w:rPr>
        <w:t>ფასი</w:t>
      </w:r>
      <w:r w:rsidR="0068022C" w:rsidRPr="0019461F">
        <w:rPr>
          <w:rFonts w:asciiTheme="minorHAnsi" w:hAnsiTheme="minorHAnsi" w:cstheme="minorHAnsi"/>
          <w:sz w:val="16"/>
          <w:lang w:val="ka-GE"/>
        </w:rPr>
        <w:t xml:space="preserve"> უნდა მოიცავდეს ტრანსპორტირებასთან და მონტაჟთან დაკავშირებულ </w:t>
      </w:r>
      <w:r w:rsidR="00402027" w:rsidRPr="0019461F">
        <w:rPr>
          <w:rFonts w:asciiTheme="minorHAnsi" w:hAnsiTheme="minorHAnsi" w:cstheme="minorHAnsi"/>
          <w:sz w:val="16"/>
          <w:lang w:val="ka-GE"/>
        </w:rPr>
        <w:t>ყველა ხარჯს</w:t>
      </w:r>
      <w:r w:rsidR="00C543C0" w:rsidRPr="0019461F">
        <w:rPr>
          <w:rFonts w:asciiTheme="minorHAnsi" w:hAnsiTheme="minorHAnsi" w:cstheme="minorHAnsi"/>
        </w:rPr>
        <w:br w:type="page"/>
      </w:r>
    </w:p>
    <w:p w14:paraId="05469CFC" w14:textId="77777777" w:rsidR="007B085E" w:rsidRPr="0019461F" w:rsidRDefault="007B085E" w:rsidP="00C525A4">
      <w:pPr>
        <w:pStyle w:val="a"/>
        <w:numPr>
          <w:ilvl w:val="0"/>
          <w:numId w:val="0"/>
        </w:numPr>
        <w:rPr>
          <w:rFonts w:asciiTheme="minorHAnsi" w:hAnsiTheme="minorHAnsi" w:cstheme="minorHAnsi"/>
          <w:lang w:val="en-US"/>
        </w:rPr>
      </w:pPr>
    </w:p>
    <w:p w14:paraId="6BDF7306" w14:textId="561DF21B" w:rsidR="001804C8" w:rsidRPr="0019461F" w:rsidRDefault="0016141B" w:rsidP="00C525A4">
      <w:pPr>
        <w:pStyle w:val="a"/>
        <w:numPr>
          <w:ilvl w:val="0"/>
          <w:numId w:val="0"/>
        </w:numPr>
        <w:ind w:left="360" w:hanging="360"/>
        <w:jc w:val="left"/>
        <w:rPr>
          <w:rFonts w:asciiTheme="minorHAnsi" w:eastAsiaTheme="minorHAnsi" w:hAnsiTheme="minorHAnsi" w:cstheme="minorHAnsi"/>
          <w:color w:val="231F20"/>
          <w:sz w:val="22"/>
          <w:szCs w:val="20"/>
          <w:lang w:val="en-US" w:eastAsia="en-US"/>
        </w:rPr>
      </w:pPr>
      <w:bookmarkStart w:id="9" w:name="_Toc73609967"/>
      <w:r w:rsidRPr="0019461F">
        <w:rPr>
          <w:rFonts w:asciiTheme="minorHAnsi" w:eastAsiaTheme="minorHAnsi" w:hAnsiTheme="minorHAnsi" w:cstheme="minorHAnsi"/>
          <w:color w:val="231F20"/>
          <w:sz w:val="22"/>
          <w:szCs w:val="20"/>
          <w:lang w:eastAsia="en-US"/>
        </w:rPr>
        <w:t xml:space="preserve">დანართი </w:t>
      </w:r>
      <w:r w:rsidR="007F63BB" w:rsidRPr="0019461F">
        <w:rPr>
          <w:rFonts w:asciiTheme="minorHAnsi" w:eastAsiaTheme="minorHAnsi" w:hAnsiTheme="minorHAnsi" w:cstheme="minorHAnsi"/>
          <w:color w:val="231F20"/>
          <w:sz w:val="22"/>
          <w:szCs w:val="20"/>
          <w:lang w:eastAsia="en-US"/>
        </w:rPr>
        <w:t>N</w:t>
      </w:r>
      <w:r w:rsidRPr="0019461F">
        <w:rPr>
          <w:rFonts w:asciiTheme="minorHAnsi" w:eastAsiaTheme="minorHAnsi" w:hAnsiTheme="minorHAnsi" w:cstheme="minorHAnsi"/>
          <w:color w:val="231F20"/>
          <w:sz w:val="22"/>
          <w:szCs w:val="20"/>
          <w:lang w:eastAsia="en-US"/>
        </w:rPr>
        <w:t>2: საბანკო რეკვიზიტები</w:t>
      </w:r>
      <w:bookmarkEnd w:id="9"/>
    </w:p>
    <w:p w14:paraId="2E039F01" w14:textId="5BF7BEB5"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ორგანიზაციის დასახელება:</w:t>
      </w:r>
    </w:p>
    <w:p w14:paraId="4B2DFF11" w14:textId="13C175CA"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საიდენტიფიკაციო კოდი</w:t>
      </w:r>
      <w:r w:rsidR="00C543C0" w:rsidRPr="0019461F">
        <w:rPr>
          <w:rFonts w:asciiTheme="minorHAnsi" w:hAnsiTheme="minorHAnsi" w:cstheme="minorHAnsi"/>
          <w:lang w:val="ka-GE" w:eastAsia="ja-JP"/>
        </w:rPr>
        <w:t>:</w:t>
      </w:r>
    </w:p>
    <w:p w14:paraId="45C56343" w14:textId="30D3B549"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იურიდიული მისამართი:</w:t>
      </w:r>
    </w:p>
    <w:p w14:paraId="5E762DC2" w14:textId="44DE8C42"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ფაქტიური მისამართი:</w:t>
      </w:r>
    </w:p>
    <w:p w14:paraId="5FCD96D4" w14:textId="070DAC0F"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ხელმძღვანელის სახელი  და გვარი:</w:t>
      </w:r>
    </w:p>
    <w:p w14:paraId="328E663C" w14:textId="1B79A2A4"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ხელმძღვანელის პირადი ნომერი:</w:t>
      </w:r>
    </w:p>
    <w:p w14:paraId="6ADD8F40" w14:textId="50CD6C55"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ხელმძღვანელის ტელეფონის ნომერი:</w:t>
      </w:r>
    </w:p>
    <w:p w14:paraId="1BF4DAC6" w14:textId="407CA262"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საკონტაქტო პირის სახელი და გვარი:</w:t>
      </w:r>
    </w:p>
    <w:p w14:paraId="246136B6" w14:textId="086E6145"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საკონტაქტო პირის პირადი ნომერი:</w:t>
      </w:r>
    </w:p>
    <w:p w14:paraId="0D965B7A" w14:textId="20835EEE"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საკონტაქტო ტელეფონი:</w:t>
      </w:r>
    </w:p>
    <w:p w14:paraId="73C1C9E0" w14:textId="4C68083E"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ელექტრონული ფოსტის მისამართი:</w:t>
      </w:r>
    </w:p>
    <w:p w14:paraId="6C6A7DC6" w14:textId="0238F940"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ვებ-გვერდი:</w:t>
      </w:r>
    </w:p>
    <w:p w14:paraId="4E112158" w14:textId="77777777" w:rsidR="0016141B" w:rsidRPr="0019461F" w:rsidRDefault="0016141B" w:rsidP="0016141B">
      <w:pPr>
        <w:spacing w:line="360" w:lineRule="auto"/>
        <w:rPr>
          <w:rFonts w:asciiTheme="minorHAnsi" w:hAnsiTheme="minorHAnsi" w:cstheme="minorHAnsi"/>
          <w:lang w:val="ka-GE" w:eastAsia="ja-JP"/>
        </w:rPr>
      </w:pPr>
    </w:p>
    <w:p w14:paraId="5EBEBC47" w14:textId="5649DA31"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ბანკის დასახელება:</w:t>
      </w:r>
    </w:p>
    <w:p w14:paraId="28C89CE7" w14:textId="32FFE6AE"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ბანკის კოდი:</w:t>
      </w:r>
    </w:p>
    <w:p w14:paraId="3F0B63C9" w14:textId="515110F0" w:rsidR="0016141B" w:rsidRPr="0019461F" w:rsidRDefault="0016141B" w:rsidP="0016141B">
      <w:pPr>
        <w:spacing w:line="360" w:lineRule="auto"/>
        <w:rPr>
          <w:rFonts w:asciiTheme="minorHAnsi" w:hAnsiTheme="minorHAnsi" w:cstheme="minorHAnsi"/>
          <w:lang w:val="ka-GE" w:eastAsia="ja-JP"/>
        </w:rPr>
      </w:pPr>
      <w:r w:rsidRPr="0019461F">
        <w:rPr>
          <w:rFonts w:asciiTheme="minorHAnsi" w:hAnsiTheme="minorHAnsi" w:cstheme="minorHAnsi"/>
          <w:lang w:val="ka-GE" w:eastAsia="ja-JP"/>
        </w:rPr>
        <w:t>ბანკის ანგარიშის ნომერი:</w:t>
      </w:r>
    </w:p>
    <w:p w14:paraId="1E417C7A" w14:textId="3CB3C439" w:rsidR="00DE1C88" w:rsidRPr="0019461F" w:rsidRDefault="00DE1C88">
      <w:pPr>
        <w:jc w:val="left"/>
        <w:rPr>
          <w:rFonts w:asciiTheme="minorHAnsi" w:hAnsiTheme="minorHAnsi" w:cstheme="minorHAnsi"/>
          <w:lang w:val="ka-GE" w:eastAsia="ja-JP"/>
        </w:rPr>
      </w:pPr>
    </w:p>
    <w:p w14:paraId="56C92B64" w14:textId="77777777" w:rsidR="00B54332" w:rsidRPr="0019461F" w:rsidRDefault="00B54332">
      <w:pPr>
        <w:jc w:val="left"/>
        <w:rPr>
          <w:rFonts w:asciiTheme="minorHAnsi" w:hAnsiTheme="minorHAnsi" w:cstheme="minorHAnsi"/>
          <w:lang w:val="ka-GE" w:eastAsia="ja-JP"/>
        </w:rPr>
      </w:pPr>
    </w:p>
    <w:p w14:paraId="7E9272B1" w14:textId="77777777" w:rsidR="00B54332" w:rsidRPr="0019461F" w:rsidRDefault="00B54332">
      <w:pPr>
        <w:jc w:val="left"/>
        <w:rPr>
          <w:rFonts w:asciiTheme="minorHAnsi" w:hAnsiTheme="minorHAnsi" w:cstheme="minorHAnsi"/>
          <w:lang w:val="ka-GE" w:eastAsia="ja-JP"/>
        </w:rPr>
      </w:pPr>
    </w:p>
    <w:p w14:paraId="6254A451" w14:textId="77777777" w:rsidR="00B54332" w:rsidRPr="0019461F" w:rsidRDefault="00B54332" w:rsidP="00B54332">
      <w:pPr>
        <w:jc w:val="left"/>
        <w:rPr>
          <w:rFonts w:asciiTheme="minorHAnsi" w:hAnsiTheme="minorHAnsi" w:cstheme="minorHAnsi"/>
          <w:lang w:val="ka-GE"/>
        </w:rPr>
      </w:pPr>
      <w:r w:rsidRPr="0019461F">
        <w:rPr>
          <w:rFonts w:asciiTheme="minorHAnsi" w:hAnsiTheme="minorHAnsi" w:cstheme="minorHAnsi"/>
          <w:lang w:val="ka-GE"/>
        </w:rPr>
        <w:t>კომპანიის სახელი</w:t>
      </w:r>
    </w:p>
    <w:p w14:paraId="6430A69E" w14:textId="77777777" w:rsidR="00B54332" w:rsidRPr="0019461F" w:rsidRDefault="00B54332" w:rsidP="00B54332">
      <w:pPr>
        <w:jc w:val="left"/>
        <w:rPr>
          <w:rFonts w:asciiTheme="minorHAnsi" w:hAnsiTheme="minorHAnsi" w:cstheme="minorHAnsi"/>
          <w:lang w:val="ka-GE"/>
        </w:rPr>
      </w:pPr>
    </w:p>
    <w:p w14:paraId="3974EA85" w14:textId="77777777" w:rsidR="00B54332" w:rsidRPr="0019461F" w:rsidRDefault="00B54332" w:rsidP="00B54332">
      <w:pPr>
        <w:jc w:val="left"/>
        <w:rPr>
          <w:rFonts w:asciiTheme="minorHAnsi" w:hAnsiTheme="minorHAnsi" w:cstheme="minorHAnsi"/>
          <w:lang w:val="ka-GE"/>
        </w:rPr>
      </w:pPr>
      <w:r w:rsidRPr="0019461F">
        <w:rPr>
          <w:rFonts w:asciiTheme="minorHAnsi" w:hAnsiTheme="minorHAnsi" w:cstheme="minorHAnsi"/>
          <w:lang w:val="ka-GE"/>
        </w:rPr>
        <w:t>უფლებამოსილი პირის ხელმოწერა</w:t>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r>
      <w:r w:rsidRPr="0019461F">
        <w:rPr>
          <w:rFonts w:asciiTheme="minorHAnsi" w:hAnsiTheme="minorHAnsi" w:cstheme="minorHAnsi"/>
          <w:lang w:val="ka-GE"/>
        </w:rPr>
        <w:tab/>
        <w:t>_______________</w:t>
      </w:r>
    </w:p>
    <w:p w14:paraId="5555B21A" w14:textId="77777777" w:rsidR="00B54332" w:rsidRPr="0019461F" w:rsidRDefault="00B54332" w:rsidP="00B54332">
      <w:pPr>
        <w:jc w:val="left"/>
        <w:rPr>
          <w:rFonts w:asciiTheme="minorHAnsi" w:hAnsiTheme="minorHAnsi" w:cstheme="minorHAnsi"/>
          <w:lang w:val="ka-GE"/>
        </w:rPr>
      </w:pPr>
      <w:r w:rsidRPr="0019461F">
        <w:rPr>
          <w:rFonts w:asciiTheme="minorHAnsi" w:hAnsiTheme="minorHAnsi" w:cstheme="minorHAnsi"/>
          <w:lang w:val="ka-GE"/>
        </w:rPr>
        <w:t xml:space="preserve">საკონტაქტო ნომერი: </w:t>
      </w:r>
    </w:p>
    <w:p w14:paraId="5346E88F" w14:textId="6B4262EA" w:rsidR="00F63BE8" w:rsidRPr="0019461F" w:rsidRDefault="00F63BE8">
      <w:pPr>
        <w:jc w:val="left"/>
        <w:rPr>
          <w:rFonts w:asciiTheme="minorHAnsi" w:hAnsiTheme="minorHAnsi" w:cstheme="minorHAnsi"/>
          <w:lang w:val="ka-GE" w:eastAsia="ja-JP"/>
        </w:rPr>
      </w:pPr>
      <w:r w:rsidRPr="0019461F">
        <w:rPr>
          <w:rFonts w:asciiTheme="minorHAnsi" w:hAnsiTheme="minorHAnsi" w:cstheme="minorHAnsi"/>
          <w:lang w:val="ka-GE" w:eastAsia="ja-JP"/>
        </w:rPr>
        <w:br w:type="page"/>
      </w:r>
    </w:p>
    <w:p w14:paraId="6CD99361" w14:textId="1F29157B" w:rsidR="00B54332" w:rsidRPr="0019461F" w:rsidRDefault="00601380" w:rsidP="00296292">
      <w:pPr>
        <w:pStyle w:val="Heading1"/>
        <w:rPr>
          <w:rFonts w:asciiTheme="minorHAnsi" w:hAnsiTheme="minorHAnsi" w:cstheme="minorHAnsi"/>
          <w:color w:val="auto"/>
          <w:sz w:val="22"/>
          <w:lang w:val="ka-GE"/>
        </w:rPr>
      </w:pPr>
      <w:bookmarkStart w:id="10" w:name="_Toc73609968"/>
      <w:r w:rsidRPr="0019461F">
        <w:rPr>
          <w:rFonts w:asciiTheme="minorHAnsi" w:hAnsiTheme="minorHAnsi" w:cstheme="minorHAnsi"/>
          <w:color w:val="auto"/>
          <w:sz w:val="22"/>
          <w:lang w:val="ka-GE"/>
        </w:rPr>
        <w:lastRenderedPageBreak/>
        <w:t>დანართ</w:t>
      </w:r>
      <w:r w:rsidR="00223C24" w:rsidRPr="0019461F">
        <w:rPr>
          <w:rFonts w:asciiTheme="minorHAnsi" w:hAnsiTheme="minorHAnsi" w:cstheme="minorHAnsi"/>
          <w:color w:val="auto"/>
          <w:sz w:val="22"/>
          <w:lang w:val="ka-GE"/>
        </w:rPr>
        <w:t>ი</w:t>
      </w:r>
      <w:r w:rsidRPr="0019461F">
        <w:rPr>
          <w:rFonts w:asciiTheme="minorHAnsi" w:hAnsiTheme="minorHAnsi" w:cstheme="minorHAnsi"/>
          <w:color w:val="auto"/>
          <w:sz w:val="22"/>
          <w:lang w:val="ka-GE"/>
        </w:rPr>
        <w:t xml:space="preserve"> N3 - </w:t>
      </w:r>
      <w:r w:rsidR="00886664" w:rsidRPr="0019461F">
        <w:rPr>
          <w:rFonts w:asciiTheme="minorHAnsi" w:hAnsiTheme="minorHAnsi" w:cstheme="minorHAnsi"/>
          <w:color w:val="auto"/>
          <w:sz w:val="22"/>
          <w:lang w:val="ka-GE"/>
        </w:rPr>
        <w:t xml:space="preserve">შესყიდვის ობიექტის აღწერა და მინიმალური </w:t>
      </w:r>
      <w:r w:rsidR="00223C24" w:rsidRPr="0019461F">
        <w:rPr>
          <w:rFonts w:asciiTheme="minorHAnsi" w:hAnsiTheme="minorHAnsi" w:cstheme="minorHAnsi"/>
          <w:color w:val="auto"/>
          <w:sz w:val="22"/>
          <w:lang w:val="ka-GE"/>
        </w:rPr>
        <w:t>სპეციფიკაციები</w:t>
      </w:r>
      <w:bookmarkEnd w:id="10"/>
    </w:p>
    <w:p w14:paraId="69071E43" w14:textId="77777777" w:rsidR="00886664" w:rsidRPr="002966F4" w:rsidRDefault="00886664">
      <w:pPr>
        <w:jc w:val="left"/>
        <w:rPr>
          <w:rFonts w:asciiTheme="minorHAnsi" w:hAnsiTheme="minorHAnsi" w:cstheme="minorHAnsi"/>
          <w:b/>
          <w:sz w:val="8"/>
          <w:lang w:val="ka-GE"/>
        </w:rPr>
      </w:pPr>
    </w:p>
    <w:p w14:paraId="7520D40A" w14:textId="0D4963FA" w:rsidR="00886664" w:rsidRPr="0019461F" w:rsidRDefault="003F07B6" w:rsidP="00BF3C5F">
      <w:pPr>
        <w:pStyle w:val="ListParagraph"/>
        <w:numPr>
          <w:ilvl w:val="0"/>
          <w:numId w:val="19"/>
        </w:numPr>
        <w:jc w:val="left"/>
        <w:rPr>
          <w:rFonts w:asciiTheme="minorHAnsi" w:hAnsiTheme="minorHAnsi" w:cstheme="minorHAnsi"/>
          <w:sz w:val="22"/>
          <w:lang w:val="ka-GE"/>
        </w:rPr>
      </w:pPr>
      <w:r w:rsidRPr="0019461F">
        <w:rPr>
          <w:rFonts w:asciiTheme="minorHAnsi" w:hAnsiTheme="minorHAnsi" w:cstheme="minorHAnsi"/>
          <w:sz w:val="22"/>
          <w:lang w:val="ka-GE"/>
        </w:rPr>
        <w:t>დიზელ</w:t>
      </w:r>
      <w:r w:rsidR="00FB5103" w:rsidRPr="0019461F">
        <w:rPr>
          <w:rFonts w:asciiTheme="minorHAnsi" w:hAnsiTheme="minorHAnsi" w:cstheme="minorHAnsi"/>
          <w:sz w:val="22"/>
          <w:lang w:val="ka-GE"/>
        </w:rPr>
        <w:t>-</w:t>
      </w:r>
      <w:r w:rsidR="00886664" w:rsidRPr="0019461F">
        <w:rPr>
          <w:rFonts w:asciiTheme="minorHAnsi" w:hAnsiTheme="minorHAnsi" w:cstheme="minorHAnsi"/>
          <w:sz w:val="22"/>
          <w:lang w:val="ka-GE"/>
        </w:rPr>
        <w:t>გენერატორი:</w:t>
      </w:r>
    </w:p>
    <w:p w14:paraId="59E564A6" w14:textId="77777777" w:rsidR="00BF3C5F" w:rsidRPr="0019461F" w:rsidRDefault="00BF3C5F">
      <w:pPr>
        <w:jc w:val="left"/>
        <w:rPr>
          <w:rFonts w:asciiTheme="minorHAnsi" w:hAnsiTheme="minorHAnsi" w:cstheme="minorHAnsi"/>
          <w:sz w:val="22"/>
          <w:lang w:val="ka-GE"/>
        </w:rPr>
      </w:pPr>
    </w:p>
    <w:p w14:paraId="18CAF356" w14:textId="7DDEB764" w:rsidR="00FF1F20" w:rsidRPr="002966F4" w:rsidRDefault="00BF3C5F" w:rsidP="00FF1F20">
      <w:pPr>
        <w:pStyle w:val="ListParagraph"/>
        <w:numPr>
          <w:ilvl w:val="1"/>
          <w:numId w:val="19"/>
        </w:numPr>
        <w:jc w:val="left"/>
        <w:rPr>
          <w:rFonts w:asciiTheme="minorHAnsi" w:hAnsiTheme="minorHAnsi" w:cstheme="minorHAnsi"/>
          <w:b/>
          <w:lang w:val="ka-GE"/>
        </w:rPr>
      </w:pPr>
      <w:r w:rsidRPr="0019461F">
        <w:rPr>
          <w:rFonts w:asciiTheme="minorHAnsi" w:hAnsiTheme="minorHAnsi" w:cstheme="minorHAnsi"/>
          <w:b/>
          <w:lang w:val="ka-GE"/>
        </w:rPr>
        <w:t>ზოგადი აღწერა:</w:t>
      </w:r>
    </w:p>
    <w:p w14:paraId="374E190D" w14:textId="45B96BA0" w:rsidR="00152BBC" w:rsidRPr="0019461F" w:rsidRDefault="003F07B6" w:rsidP="00FF1F20">
      <w:pPr>
        <w:rPr>
          <w:rFonts w:asciiTheme="minorHAnsi" w:hAnsiTheme="minorHAnsi" w:cstheme="minorHAnsi"/>
          <w:sz w:val="22"/>
          <w:lang w:val="ka-GE"/>
        </w:rPr>
      </w:pPr>
      <w:r w:rsidRPr="0019461F">
        <w:rPr>
          <w:rFonts w:asciiTheme="minorHAnsi" w:hAnsiTheme="minorHAnsi" w:cstheme="minorHAnsi"/>
          <w:sz w:val="22"/>
          <w:lang w:val="ka-GE"/>
        </w:rPr>
        <w:t xml:space="preserve">დიზელ - </w:t>
      </w:r>
      <w:r w:rsidR="00925940" w:rsidRPr="0019461F">
        <w:rPr>
          <w:rFonts w:asciiTheme="minorHAnsi" w:hAnsiTheme="minorHAnsi" w:cstheme="minorHAnsi"/>
          <w:sz w:val="22"/>
          <w:lang w:val="ka-GE"/>
        </w:rPr>
        <w:t>გენერატორი</w:t>
      </w:r>
      <w:r w:rsidR="006B537B">
        <w:rPr>
          <w:rFonts w:asciiTheme="minorHAnsi" w:hAnsiTheme="minorHAnsi" w:cstheme="minorHAnsi"/>
          <w:sz w:val="22"/>
          <w:lang w:val="ka-GE"/>
        </w:rPr>
        <w:t xml:space="preserve"> 500 და</w:t>
      </w:r>
      <w:r w:rsidR="005D19E4">
        <w:rPr>
          <w:rFonts w:asciiTheme="minorHAnsi" w:hAnsiTheme="minorHAnsi" w:cstheme="minorHAnsi"/>
          <w:sz w:val="22"/>
          <w:lang w:val="ka-GE"/>
        </w:rPr>
        <w:t xml:space="preserve"> 300 კვა</w:t>
      </w:r>
      <w:r w:rsidR="006B537B">
        <w:rPr>
          <w:rFonts w:asciiTheme="minorHAnsi" w:hAnsiTheme="minorHAnsi" w:cstheme="minorHAnsi"/>
          <w:sz w:val="22"/>
          <w:lang w:val="ka-GE"/>
        </w:rPr>
        <w:t xml:space="preserve">, ევროპული წარმოების ძრავითა და ალტერნატორით, დისტანციურად მართვის შესაძლებლობით, არსებულ </w:t>
      </w:r>
      <w:r w:rsidR="005D19E4">
        <w:rPr>
          <w:rFonts w:asciiTheme="minorHAnsi" w:hAnsiTheme="minorHAnsi" w:cstheme="minorHAnsi"/>
          <w:sz w:val="22"/>
          <w:lang w:val="ka-GE"/>
        </w:rPr>
        <w:t>გენერატორ</w:t>
      </w:r>
      <w:r w:rsidR="006B537B">
        <w:rPr>
          <w:rFonts w:asciiTheme="minorHAnsi" w:hAnsiTheme="minorHAnsi" w:cstheme="minorHAnsi"/>
          <w:sz w:val="22"/>
          <w:lang w:val="ka-GE"/>
        </w:rPr>
        <w:t>თან პარალელში მუშაობის შესაძლებლობით.</w:t>
      </w:r>
      <w:r w:rsidR="00925940" w:rsidRPr="0019461F">
        <w:rPr>
          <w:rFonts w:asciiTheme="minorHAnsi" w:hAnsiTheme="minorHAnsi" w:cstheme="minorHAnsi"/>
          <w:sz w:val="22"/>
          <w:lang w:val="ka-GE"/>
        </w:rPr>
        <w:t xml:space="preserve"> </w:t>
      </w:r>
    </w:p>
    <w:p w14:paraId="4BB9F4F5" w14:textId="77777777" w:rsidR="00FF1F20" w:rsidRPr="002966F4" w:rsidRDefault="00FF1F20" w:rsidP="00FF1F20">
      <w:pPr>
        <w:spacing w:before="8" w:line="280" w:lineRule="exact"/>
        <w:rPr>
          <w:rFonts w:asciiTheme="minorHAnsi" w:hAnsiTheme="minorHAnsi" w:cstheme="minorHAnsi"/>
          <w:sz w:val="12"/>
          <w:lang w:val="ka-GE"/>
        </w:rPr>
      </w:pPr>
    </w:p>
    <w:p w14:paraId="6147BA76" w14:textId="1A87987E" w:rsidR="00223513" w:rsidRDefault="00BF3C5F" w:rsidP="00223513">
      <w:pPr>
        <w:pStyle w:val="ListParagraph"/>
        <w:numPr>
          <w:ilvl w:val="1"/>
          <w:numId w:val="19"/>
        </w:numPr>
        <w:spacing w:before="8" w:line="280" w:lineRule="exact"/>
        <w:rPr>
          <w:rFonts w:asciiTheme="minorHAnsi" w:hAnsiTheme="minorHAnsi" w:cstheme="minorHAnsi"/>
          <w:b/>
          <w:lang w:val="ka-GE"/>
        </w:rPr>
      </w:pPr>
      <w:r w:rsidRPr="0019461F">
        <w:rPr>
          <w:rFonts w:asciiTheme="minorHAnsi" w:hAnsiTheme="minorHAnsi" w:cstheme="minorHAnsi"/>
          <w:b/>
          <w:lang w:val="ka-GE"/>
        </w:rPr>
        <w:t>მინიმალური სპეციფიკაციები:</w:t>
      </w:r>
    </w:p>
    <w:p w14:paraId="4CDEEA9C" w14:textId="77777777" w:rsidR="009E5084" w:rsidRDefault="009E5084" w:rsidP="009E5084">
      <w:pPr>
        <w:spacing w:before="8" w:line="280" w:lineRule="exact"/>
        <w:rPr>
          <w:rFonts w:asciiTheme="minorHAnsi" w:hAnsiTheme="minorHAnsi" w:cstheme="minorHAnsi"/>
          <w:b/>
          <w:lang w:val="ka-GE"/>
        </w:rPr>
      </w:pPr>
    </w:p>
    <w:tbl>
      <w:tblPr>
        <w:tblStyle w:val="TableGrid"/>
        <w:tblW w:w="0" w:type="auto"/>
        <w:tblLook w:val="04A0" w:firstRow="1" w:lastRow="0" w:firstColumn="1" w:lastColumn="0" w:noHBand="0" w:noVBand="1"/>
      </w:tblPr>
      <w:tblGrid>
        <w:gridCol w:w="6374"/>
      </w:tblGrid>
      <w:tr w:rsidR="009E5084" w14:paraId="1BC6C5F1" w14:textId="77777777" w:rsidTr="006045E7">
        <w:tc>
          <w:tcPr>
            <w:tcW w:w="6374" w:type="dxa"/>
          </w:tcPr>
          <w:p w14:paraId="03B3977A" w14:textId="5EA4096A" w:rsidR="009E5084" w:rsidRPr="009E5084" w:rsidRDefault="009E5084" w:rsidP="006045E7">
            <w:pPr>
              <w:spacing w:before="8" w:line="280" w:lineRule="exact"/>
              <w:rPr>
                <w:rFonts w:asciiTheme="minorHAnsi" w:hAnsiTheme="minorHAnsi" w:cstheme="minorHAnsi"/>
                <w:lang w:val="ka-GE"/>
              </w:rPr>
            </w:pPr>
            <w:r w:rsidRPr="009E5084">
              <w:rPr>
                <w:rFonts w:asciiTheme="minorHAnsi" w:hAnsiTheme="minorHAnsi" w:cstheme="minorHAnsi"/>
                <w:color w:val="auto"/>
                <w:lang w:val="ka-GE"/>
              </w:rPr>
              <w:t>გენერატორი უნდა იყოს ევროპული წარმოების</w:t>
            </w:r>
            <w:r>
              <w:rPr>
                <w:rFonts w:asciiTheme="minorHAnsi" w:hAnsiTheme="minorHAnsi" w:cstheme="minorHAnsi"/>
                <w:color w:val="auto"/>
                <w:lang w:val="ka-GE"/>
              </w:rPr>
              <w:t>, პრემიუმ კლასის</w:t>
            </w:r>
            <w:r w:rsidR="006045E7">
              <w:rPr>
                <w:rFonts w:asciiTheme="minorHAnsi" w:hAnsiTheme="minorHAnsi" w:cstheme="minorHAnsi"/>
                <w:color w:val="auto"/>
                <w:lang w:val="ka-GE"/>
              </w:rPr>
              <w:t>.</w:t>
            </w:r>
          </w:p>
        </w:tc>
      </w:tr>
    </w:tbl>
    <w:p w14:paraId="7BB868C0" w14:textId="77777777" w:rsidR="009E5084" w:rsidRDefault="009E5084" w:rsidP="009E5084">
      <w:pPr>
        <w:spacing w:before="8" w:line="280" w:lineRule="exact"/>
        <w:rPr>
          <w:rFonts w:asciiTheme="minorHAnsi" w:hAnsiTheme="minorHAnsi" w:cstheme="minorHAnsi"/>
          <w:b/>
          <w:lang w:val="ka-GE"/>
        </w:rPr>
      </w:pPr>
    </w:p>
    <w:p w14:paraId="6C977932" w14:textId="77777777" w:rsidR="009E5084" w:rsidRPr="009E5084" w:rsidRDefault="009E5084" w:rsidP="009E5084">
      <w:pPr>
        <w:spacing w:before="8" w:line="280" w:lineRule="exact"/>
        <w:rPr>
          <w:rFonts w:asciiTheme="minorHAnsi" w:hAnsiTheme="minorHAnsi" w:cstheme="minorHAnsi"/>
          <w:b/>
          <w:lang w:val="ka-GE"/>
        </w:rPr>
      </w:pPr>
    </w:p>
    <w:p w14:paraId="025F2B49" w14:textId="77777777" w:rsidR="00507CFA" w:rsidRPr="0019461F" w:rsidRDefault="00507CFA" w:rsidP="00507CFA">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1"/>
        <w:gridCol w:w="318"/>
        <w:gridCol w:w="8221"/>
      </w:tblGrid>
      <w:tr w:rsidR="0018736F" w:rsidRPr="0019461F" w14:paraId="5342A35B" w14:textId="77777777" w:rsidTr="00B82BC5">
        <w:tc>
          <w:tcPr>
            <w:tcW w:w="1531" w:type="dxa"/>
            <w:vMerge w:val="restart"/>
            <w:vAlign w:val="center"/>
          </w:tcPr>
          <w:p w14:paraId="3F7B0982" w14:textId="77777777" w:rsidR="0018736F" w:rsidRPr="0019461F" w:rsidRDefault="0018736F" w:rsidP="006045E7">
            <w:pPr>
              <w:jc w:val="left"/>
              <w:rPr>
                <w:rFonts w:asciiTheme="minorHAnsi" w:hAnsiTheme="minorHAnsi" w:cstheme="minorHAnsi"/>
                <w:sz w:val="18"/>
                <w:lang w:val="ka-GE"/>
              </w:rPr>
            </w:pPr>
          </w:p>
          <w:p w14:paraId="23149825" w14:textId="77777777" w:rsidR="0018736F" w:rsidRPr="0019461F" w:rsidRDefault="0018736F" w:rsidP="006045E7">
            <w:pPr>
              <w:jc w:val="center"/>
              <w:rPr>
                <w:rFonts w:asciiTheme="minorHAnsi" w:hAnsiTheme="minorHAnsi" w:cstheme="minorHAnsi"/>
                <w:sz w:val="18"/>
                <w:lang w:val="ka-GE"/>
              </w:rPr>
            </w:pPr>
            <w:r w:rsidRPr="0019461F">
              <w:rPr>
                <w:rFonts w:asciiTheme="minorHAnsi" w:hAnsiTheme="minorHAnsi" w:cstheme="minorHAnsi"/>
                <w:sz w:val="18"/>
                <w:lang w:val="ka-GE"/>
              </w:rPr>
              <w:t>ავტომატური მართვის ფარი</w:t>
            </w:r>
          </w:p>
          <w:p w14:paraId="5EDB64F1" w14:textId="77777777" w:rsidR="0018736F" w:rsidRPr="0019461F" w:rsidRDefault="0018736F" w:rsidP="006045E7">
            <w:pPr>
              <w:jc w:val="left"/>
              <w:rPr>
                <w:rFonts w:asciiTheme="minorHAnsi" w:hAnsiTheme="minorHAnsi" w:cstheme="minorHAnsi"/>
                <w:sz w:val="18"/>
                <w:lang w:val="ka-GE"/>
              </w:rPr>
            </w:pPr>
          </w:p>
        </w:tc>
        <w:tc>
          <w:tcPr>
            <w:tcW w:w="318" w:type="dxa"/>
            <w:vAlign w:val="center"/>
          </w:tcPr>
          <w:p w14:paraId="767936C1" w14:textId="4DA104F2" w:rsidR="0018736F" w:rsidRPr="0019461F" w:rsidRDefault="002878E5" w:rsidP="006045E7">
            <w:pPr>
              <w:jc w:val="center"/>
              <w:rPr>
                <w:rFonts w:asciiTheme="minorHAnsi" w:hAnsiTheme="minorHAnsi" w:cstheme="minorHAnsi"/>
                <w:sz w:val="18"/>
                <w:lang w:val="ka-GE"/>
              </w:rPr>
            </w:pPr>
            <w:r w:rsidRPr="0019461F">
              <w:rPr>
                <w:rFonts w:asciiTheme="minorHAnsi" w:hAnsiTheme="minorHAnsi" w:cstheme="minorHAnsi"/>
                <w:sz w:val="18"/>
                <w:lang w:val="ka-GE"/>
              </w:rPr>
              <w:t>1</w:t>
            </w:r>
          </w:p>
        </w:tc>
        <w:tc>
          <w:tcPr>
            <w:tcW w:w="8221" w:type="dxa"/>
          </w:tcPr>
          <w:p w14:paraId="21BC6385" w14:textId="4050CA99" w:rsidR="0018736F" w:rsidRPr="0019461F" w:rsidRDefault="0018736F" w:rsidP="006045E7">
            <w:pPr>
              <w:rPr>
                <w:rFonts w:asciiTheme="minorHAnsi" w:hAnsiTheme="minorHAnsi" w:cstheme="minorHAnsi"/>
                <w:sz w:val="18"/>
                <w:lang w:val="ka-GE"/>
              </w:rPr>
            </w:pPr>
            <w:r w:rsidRPr="0019461F">
              <w:rPr>
                <w:rFonts w:asciiTheme="minorHAnsi" w:hAnsiTheme="minorHAnsi" w:cstheme="minorHAnsi"/>
                <w:sz w:val="18"/>
                <w:lang w:val="ka-GE"/>
              </w:rPr>
              <w:t>დაქოქვისათვის მაკონტროლებელი ძაბვის რეგულირების საშუალება</w:t>
            </w:r>
          </w:p>
        </w:tc>
      </w:tr>
      <w:tr w:rsidR="0018736F" w:rsidRPr="0019461F" w14:paraId="4231FC28" w14:textId="77777777" w:rsidTr="00B82BC5">
        <w:tc>
          <w:tcPr>
            <w:tcW w:w="1531" w:type="dxa"/>
            <w:vMerge/>
          </w:tcPr>
          <w:p w14:paraId="3E81C32F" w14:textId="77777777" w:rsidR="0018736F" w:rsidRPr="0019461F" w:rsidRDefault="0018736F" w:rsidP="006045E7">
            <w:pPr>
              <w:rPr>
                <w:rFonts w:asciiTheme="minorHAnsi" w:hAnsiTheme="minorHAnsi" w:cstheme="minorHAnsi"/>
                <w:sz w:val="18"/>
                <w:lang w:val="ka-GE"/>
              </w:rPr>
            </w:pPr>
          </w:p>
        </w:tc>
        <w:tc>
          <w:tcPr>
            <w:tcW w:w="318" w:type="dxa"/>
            <w:vAlign w:val="center"/>
          </w:tcPr>
          <w:p w14:paraId="3D63FF95" w14:textId="35478E4F" w:rsidR="0018736F" w:rsidRPr="0019461F" w:rsidRDefault="002878E5" w:rsidP="006045E7">
            <w:pPr>
              <w:jc w:val="center"/>
              <w:rPr>
                <w:rFonts w:asciiTheme="minorHAnsi" w:hAnsiTheme="minorHAnsi" w:cstheme="minorHAnsi"/>
                <w:sz w:val="18"/>
                <w:lang w:val="ka-GE"/>
              </w:rPr>
            </w:pPr>
            <w:r w:rsidRPr="0019461F">
              <w:rPr>
                <w:rFonts w:asciiTheme="minorHAnsi" w:hAnsiTheme="minorHAnsi" w:cstheme="minorHAnsi"/>
                <w:sz w:val="18"/>
                <w:lang w:val="ka-GE"/>
              </w:rPr>
              <w:t>2</w:t>
            </w:r>
          </w:p>
        </w:tc>
        <w:tc>
          <w:tcPr>
            <w:tcW w:w="8221" w:type="dxa"/>
          </w:tcPr>
          <w:p w14:paraId="1329B5D9" w14:textId="2AE8BB3E" w:rsidR="0018736F" w:rsidRPr="0019461F" w:rsidRDefault="0018736F" w:rsidP="006045E7">
            <w:pPr>
              <w:rPr>
                <w:rFonts w:asciiTheme="minorHAnsi" w:hAnsiTheme="minorHAnsi" w:cstheme="minorHAnsi"/>
                <w:sz w:val="18"/>
                <w:lang w:val="ka-GE"/>
              </w:rPr>
            </w:pPr>
            <w:r w:rsidRPr="0019461F">
              <w:rPr>
                <w:rFonts w:asciiTheme="minorHAnsi" w:hAnsiTheme="minorHAnsi" w:cstheme="minorHAnsi"/>
                <w:sz w:val="18"/>
                <w:lang w:val="ka-GE"/>
              </w:rPr>
              <w:t>სიხშირის სტაბილურობის კონტროლი</w:t>
            </w:r>
          </w:p>
        </w:tc>
      </w:tr>
      <w:tr w:rsidR="0018736F" w:rsidRPr="0019461F" w14:paraId="595DB9D9" w14:textId="77777777" w:rsidTr="00B82BC5">
        <w:tc>
          <w:tcPr>
            <w:tcW w:w="1531" w:type="dxa"/>
            <w:vMerge/>
          </w:tcPr>
          <w:p w14:paraId="12A35876" w14:textId="77777777" w:rsidR="0018736F" w:rsidRPr="0019461F" w:rsidRDefault="0018736F" w:rsidP="006045E7">
            <w:pPr>
              <w:rPr>
                <w:rFonts w:asciiTheme="minorHAnsi" w:hAnsiTheme="minorHAnsi" w:cstheme="minorHAnsi"/>
                <w:sz w:val="18"/>
                <w:lang w:val="ka-GE"/>
              </w:rPr>
            </w:pPr>
          </w:p>
        </w:tc>
        <w:tc>
          <w:tcPr>
            <w:tcW w:w="318" w:type="dxa"/>
            <w:vAlign w:val="center"/>
          </w:tcPr>
          <w:p w14:paraId="3526C1E2" w14:textId="152B30BD" w:rsidR="0018736F" w:rsidRPr="0019461F" w:rsidRDefault="002878E5" w:rsidP="006045E7">
            <w:pPr>
              <w:jc w:val="center"/>
              <w:rPr>
                <w:rFonts w:asciiTheme="minorHAnsi" w:hAnsiTheme="minorHAnsi" w:cstheme="minorHAnsi"/>
                <w:sz w:val="18"/>
                <w:lang w:val="ka-GE"/>
              </w:rPr>
            </w:pPr>
            <w:r w:rsidRPr="0019461F">
              <w:rPr>
                <w:rFonts w:asciiTheme="minorHAnsi" w:hAnsiTheme="minorHAnsi" w:cstheme="minorHAnsi"/>
                <w:sz w:val="18"/>
                <w:lang w:val="ka-GE"/>
              </w:rPr>
              <w:t>3</w:t>
            </w:r>
          </w:p>
        </w:tc>
        <w:tc>
          <w:tcPr>
            <w:tcW w:w="8221" w:type="dxa"/>
          </w:tcPr>
          <w:p w14:paraId="1F8556C0" w14:textId="74084CF9" w:rsidR="0018736F" w:rsidRPr="0019461F" w:rsidRDefault="0018736F" w:rsidP="006045E7">
            <w:pPr>
              <w:rPr>
                <w:rFonts w:asciiTheme="minorHAnsi" w:hAnsiTheme="minorHAnsi" w:cstheme="minorHAnsi"/>
                <w:sz w:val="18"/>
                <w:lang w:val="ka-GE"/>
              </w:rPr>
            </w:pPr>
            <w:r w:rsidRPr="0019461F">
              <w:rPr>
                <w:rFonts w:asciiTheme="minorHAnsi" w:hAnsiTheme="minorHAnsi" w:cstheme="minorHAnsi"/>
                <w:sz w:val="18"/>
                <w:lang w:val="ka-GE"/>
              </w:rPr>
              <w:t>რეგულირებადი დაყოვნება და დიზელ-გენერატორზე გადასვლის რეგულირებადი ტაიმერი</w:t>
            </w:r>
          </w:p>
        </w:tc>
      </w:tr>
      <w:tr w:rsidR="00B82BC5" w:rsidRPr="0019461F" w14:paraId="7C6416D4" w14:textId="77777777" w:rsidTr="006045E7">
        <w:trPr>
          <w:gridAfter w:val="2"/>
          <w:wAfter w:w="8539" w:type="dxa"/>
          <w:trHeight w:val="220"/>
        </w:trPr>
        <w:tc>
          <w:tcPr>
            <w:tcW w:w="1531" w:type="dxa"/>
            <w:vMerge/>
          </w:tcPr>
          <w:p w14:paraId="7BAF9936" w14:textId="77777777" w:rsidR="00B82BC5" w:rsidRPr="0019461F" w:rsidRDefault="00B82BC5" w:rsidP="006045E7">
            <w:pPr>
              <w:rPr>
                <w:rFonts w:asciiTheme="minorHAnsi" w:hAnsiTheme="minorHAnsi" w:cstheme="minorHAnsi"/>
                <w:sz w:val="18"/>
                <w:lang w:val="ka-GE"/>
              </w:rPr>
            </w:pPr>
          </w:p>
        </w:tc>
      </w:tr>
      <w:tr w:rsidR="0018736F" w:rsidRPr="0019461F" w14:paraId="47D15251" w14:textId="77777777" w:rsidTr="00B82BC5">
        <w:tc>
          <w:tcPr>
            <w:tcW w:w="1531" w:type="dxa"/>
            <w:vMerge/>
          </w:tcPr>
          <w:p w14:paraId="26CCACF7" w14:textId="77777777" w:rsidR="0018736F" w:rsidRPr="0019461F" w:rsidRDefault="0018736F" w:rsidP="006045E7">
            <w:pPr>
              <w:rPr>
                <w:rFonts w:asciiTheme="minorHAnsi" w:hAnsiTheme="minorHAnsi" w:cstheme="minorHAnsi"/>
                <w:sz w:val="18"/>
                <w:lang w:val="ka-GE"/>
              </w:rPr>
            </w:pPr>
          </w:p>
        </w:tc>
        <w:tc>
          <w:tcPr>
            <w:tcW w:w="318" w:type="dxa"/>
            <w:vAlign w:val="center"/>
          </w:tcPr>
          <w:p w14:paraId="23F6E4F1" w14:textId="6DC78CFC" w:rsidR="0018736F" w:rsidRPr="0019461F" w:rsidRDefault="002878E5" w:rsidP="006045E7">
            <w:pPr>
              <w:jc w:val="center"/>
              <w:rPr>
                <w:rFonts w:asciiTheme="minorHAnsi" w:hAnsiTheme="minorHAnsi" w:cstheme="minorHAnsi"/>
                <w:sz w:val="18"/>
                <w:lang w:val="ka-GE"/>
              </w:rPr>
            </w:pPr>
            <w:r w:rsidRPr="0019461F">
              <w:rPr>
                <w:rFonts w:asciiTheme="minorHAnsi" w:hAnsiTheme="minorHAnsi" w:cstheme="minorHAnsi"/>
                <w:sz w:val="18"/>
                <w:lang w:val="ka-GE"/>
              </w:rPr>
              <w:t>5</w:t>
            </w:r>
          </w:p>
        </w:tc>
        <w:tc>
          <w:tcPr>
            <w:tcW w:w="8221" w:type="dxa"/>
          </w:tcPr>
          <w:p w14:paraId="1514536E" w14:textId="1EF97458" w:rsidR="0018736F" w:rsidRPr="006045E7" w:rsidRDefault="0018736F" w:rsidP="006045E7">
            <w:pPr>
              <w:rPr>
                <w:rFonts w:asciiTheme="minorHAnsi" w:hAnsiTheme="minorHAnsi" w:cstheme="minorHAnsi"/>
                <w:sz w:val="18"/>
              </w:rPr>
            </w:pPr>
            <w:r w:rsidRPr="006045E7">
              <w:rPr>
                <w:rFonts w:asciiTheme="minorHAnsi" w:hAnsiTheme="minorHAnsi" w:cstheme="minorHAnsi"/>
                <w:sz w:val="18"/>
                <w:lang w:val="ka-GE"/>
              </w:rPr>
              <w:t xml:space="preserve">უნდა გააჩნდეს შესაძლებლობა, უწყვეტად მიაწოდოს განსაზღვრული სიმძლავრე არანაკლებ </w:t>
            </w:r>
            <w:r w:rsidR="006B537B" w:rsidRPr="006045E7">
              <w:rPr>
                <w:rFonts w:asciiTheme="minorHAnsi" w:hAnsiTheme="minorHAnsi" w:cstheme="minorHAnsi"/>
                <w:sz w:val="18"/>
                <w:lang w:val="ka-GE"/>
              </w:rPr>
              <w:t>48</w:t>
            </w:r>
            <w:r w:rsidRPr="006045E7">
              <w:rPr>
                <w:rFonts w:asciiTheme="minorHAnsi" w:hAnsiTheme="minorHAnsi" w:cstheme="minorHAnsi"/>
                <w:sz w:val="18"/>
                <w:lang w:val="ka-GE"/>
              </w:rPr>
              <w:t xml:space="preserve"> საათის განმავლობაში</w:t>
            </w:r>
            <w:r w:rsidR="00433B2B" w:rsidRPr="006045E7">
              <w:rPr>
                <w:rFonts w:asciiTheme="minorHAnsi" w:hAnsiTheme="minorHAnsi" w:cstheme="minorHAnsi"/>
                <w:sz w:val="18"/>
                <w:lang w:val="ka-GE"/>
              </w:rPr>
              <w:t xml:space="preserve"> </w:t>
            </w:r>
          </w:p>
        </w:tc>
      </w:tr>
      <w:tr w:rsidR="0018736F" w:rsidRPr="0019461F" w14:paraId="11B630A3" w14:textId="77777777" w:rsidTr="00B82BC5">
        <w:tc>
          <w:tcPr>
            <w:tcW w:w="1531" w:type="dxa"/>
            <w:vMerge/>
          </w:tcPr>
          <w:p w14:paraId="444FBF79" w14:textId="77777777" w:rsidR="0018736F" w:rsidRPr="0019461F" w:rsidRDefault="0018736F" w:rsidP="006045E7">
            <w:pPr>
              <w:rPr>
                <w:rFonts w:asciiTheme="minorHAnsi" w:hAnsiTheme="minorHAnsi" w:cstheme="minorHAnsi"/>
                <w:sz w:val="18"/>
                <w:lang w:val="ka-GE"/>
              </w:rPr>
            </w:pPr>
          </w:p>
        </w:tc>
        <w:tc>
          <w:tcPr>
            <w:tcW w:w="318" w:type="dxa"/>
            <w:vAlign w:val="center"/>
          </w:tcPr>
          <w:p w14:paraId="39EC74A5" w14:textId="4F759AFC" w:rsidR="0018736F" w:rsidRPr="0019461F" w:rsidRDefault="002878E5" w:rsidP="006045E7">
            <w:pPr>
              <w:jc w:val="center"/>
              <w:rPr>
                <w:rFonts w:asciiTheme="minorHAnsi" w:hAnsiTheme="minorHAnsi" w:cstheme="minorHAnsi"/>
                <w:sz w:val="18"/>
                <w:lang w:val="ka-GE"/>
              </w:rPr>
            </w:pPr>
            <w:r w:rsidRPr="0019461F">
              <w:rPr>
                <w:rFonts w:asciiTheme="minorHAnsi" w:hAnsiTheme="minorHAnsi" w:cstheme="minorHAnsi"/>
                <w:sz w:val="18"/>
                <w:lang w:val="ka-GE"/>
              </w:rPr>
              <w:t>6</w:t>
            </w:r>
          </w:p>
        </w:tc>
        <w:tc>
          <w:tcPr>
            <w:tcW w:w="8221" w:type="dxa"/>
          </w:tcPr>
          <w:p w14:paraId="42715AD3" w14:textId="652665F2" w:rsidR="0018736F" w:rsidRPr="006045E7" w:rsidRDefault="00CF0FC5" w:rsidP="006045E7">
            <w:pPr>
              <w:rPr>
                <w:rFonts w:asciiTheme="minorHAnsi" w:hAnsiTheme="minorHAnsi" w:cstheme="minorHAnsi"/>
                <w:sz w:val="18"/>
              </w:rPr>
            </w:pPr>
            <w:r>
              <w:rPr>
                <w:rFonts w:asciiTheme="minorHAnsi" w:hAnsiTheme="minorHAnsi" w:cstheme="minorHAnsi"/>
                <w:sz w:val="18"/>
              </w:rPr>
              <w:t xml:space="preserve">500 </w:t>
            </w:r>
            <w:r>
              <w:rPr>
                <w:rFonts w:asciiTheme="minorHAnsi" w:hAnsiTheme="minorHAnsi" w:cstheme="minorHAnsi"/>
                <w:sz w:val="18"/>
                <w:lang w:val="ka-GE"/>
              </w:rPr>
              <w:t>კვა გენერატორს უნდა გააჩნდეს შესაძლებლობა ა</w:t>
            </w:r>
            <w:r w:rsidR="006045E7">
              <w:rPr>
                <w:rFonts w:asciiTheme="minorHAnsi" w:hAnsiTheme="minorHAnsi" w:cstheme="minorHAnsi"/>
                <w:sz w:val="18"/>
                <w:lang w:val="ka-GE"/>
              </w:rPr>
              <w:t>რანაკლებ 266 კილოვატი ენერგიის მიწოდების ულიმიტო საოპერაციო საათის განმავლობაში</w:t>
            </w:r>
            <w:r w:rsidR="006045E7">
              <w:rPr>
                <w:rFonts w:asciiTheme="minorHAnsi" w:hAnsiTheme="minorHAnsi" w:cstheme="minorHAnsi"/>
                <w:sz w:val="18"/>
              </w:rPr>
              <w:t>.</w:t>
            </w:r>
          </w:p>
        </w:tc>
      </w:tr>
      <w:tr w:rsidR="006045E7" w14:paraId="439BBC55" w14:textId="166871EF" w:rsidTr="00B82BC5">
        <w:tblPrEx>
          <w:tblLook w:val="0000" w:firstRow="0" w:lastRow="0" w:firstColumn="0" w:lastColumn="0" w:noHBand="0" w:noVBand="0"/>
        </w:tblPrEx>
        <w:trPr>
          <w:gridBefore w:val="1"/>
          <w:wBefore w:w="1531" w:type="dxa"/>
          <w:trHeight w:val="230"/>
        </w:trPr>
        <w:tc>
          <w:tcPr>
            <w:tcW w:w="318" w:type="dxa"/>
          </w:tcPr>
          <w:p w14:paraId="71C23C99" w14:textId="351981FA" w:rsidR="006045E7" w:rsidRPr="006045E7" w:rsidRDefault="006045E7" w:rsidP="006045E7">
            <w:pPr>
              <w:rPr>
                <w:rFonts w:asciiTheme="minorHAnsi" w:hAnsiTheme="minorHAnsi" w:cstheme="minorHAnsi"/>
                <w:sz w:val="22"/>
              </w:rPr>
            </w:pPr>
            <w:r w:rsidRPr="006045E7">
              <w:rPr>
                <w:rFonts w:asciiTheme="minorHAnsi" w:hAnsiTheme="minorHAnsi" w:cstheme="minorHAnsi"/>
              </w:rPr>
              <w:t>7</w:t>
            </w:r>
          </w:p>
        </w:tc>
        <w:tc>
          <w:tcPr>
            <w:tcW w:w="8221" w:type="dxa"/>
          </w:tcPr>
          <w:p w14:paraId="3FE7A7B4" w14:textId="7B3AEF40" w:rsidR="006045E7" w:rsidRPr="006045E7" w:rsidRDefault="006045E7" w:rsidP="006045E7">
            <w:pPr>
              <w:rPr>
                <w:rFonts w:asciiTheme="minorHAnsi" w:hAnsiTheme="minorHAnsi" w:cstheme="minorHAnsi"/>
                <w:sz w:val="22"/>
              </w:rPr>
            </w:pPr>
            <w:r>
              <w:rPr>
                <w:rFonts w:asciiTheme="minorHAnsi" w:hAnsiTheme="minorHAnsi" w:cstheme="minorHAnsi"/>
                <w:sz w:val="18"/>
                <w:lang w:val="ka-GE"/>
              </w:rPr>
              <w:t>300 კვა გენერატორს უნდა გააჩნდეს შესაძლებლობა არანაკლებ 175 კილოვატი ენერგიის მიწოდების ულიმიტო საოპერაციო საათის განმავლობაში.</w:t>
            </w:r>
          </w:p>
        </w:tc>
      </w:tr>
    </w:tbl>
    <w:p w14:paraId="3923D28F" w14:textId="77777777" w:rsidR="006045E7" w:rsidRDefault="006045E7" w:rsidP="00507CFA">
      <w:pPr>
        <w:rPr>
          <w:rFonts w:asciiTheme="minorHAnsi" w:hAnsiTheme="minorHAnsi" w:cstheme="minorHAnsi"/>
          <w:sz w:val="22"/>
          <w:lang w:val="ka-GE"/>
        </w:rPr>
      </w:pPr>
    </w:p>
    <w:p w14:paraId="2E5192C4" w14:textId="77777777" w:rsidR="006045E7" w:rsidRPr="0019461F" w:rsidRDefault="006045E7" w:rsidP="00507CFA">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5"/>
        <w:gridCol w:w="399"/>
        <w:gridCol w:w="8136"/>
      </w:tblGrid>
      <w:tr w:rsidR="002A5C3D" w:rsidRPr="0019461F" w14:paraId="2A04B82B" w14:textId="77777777" w:rsidTr="002A5C3D">
        <w:tc>
          <w:tcPr>
            <w:tcW w:w="1541" w:type="dxa"/>
            <w:vMerge w:val="restart"/>
            <w:vAlign w:val="center"/>
          </w:tcPr>
          <w:p w14:paraId="78451231" w14:textId="77777777" w:rsidR="002A5C3D" w:rsidRPr="0019461F" w:rsidRDefault="002A5C3D" w:rsidP="005845D7">
            <w:pPr>
              <w:jc w:val="left"/>
              <w:rPr>
                <w:rFonts w:asciiTheme="minorHAnsi" w:hAnsiTheme="minorHAnsi" w:cstheme="minorHAnsi"/>
                <w:sz w:val="18"/>
                <w:lang w:val="ka-GE"/>
              </w:rPr>
            </w:pPr>
          </w:p>
          <w:p w14:paraId="0CD7C77B" w14:textId="6D11E4AA" w:rsidR="002A5C3D" w:rsidRPr="0019461F" w:rsidRDefault="002A5C3D" w:rsidP="005845D7">
            <w:pPr>
              <w:jc w:val="center"/>
              <w:rPr>
                <w:rFonts w:asciiTheme="minorHAnsi" w:hAnsiTheme="minorHAnsi" w:cstheme="minorHAnsi"/>
                <w:sz w:val="18"/>
                <w:lang w:val="ka-GE"/>
              </w:rPr>
            </w:pPr>
            <w:r w:rsidRPr="0019461F">
              <w:rPr>
                <w:rFonts w:asciiTheme="minorHAnsi" w:hAnsiTheme="minorHAnsi" w:cstheme="minorHAnsi"/>
                <w:sz w:val="18"/>
                <w:lang w:val="ka-GE"/>
              </w:rPr>
              <w:t xml:space="preserve">საკონტროლო მოწყობილობა </w:t>
            </w:r>
          </w:p>
          <w:p w14:paraId="4D0C7FE4" w14:textId="77777777" w:rsidR="002A5C3D" w:rsidRPr="0019461F" w:rsidRDefault="002A5C3D" w:rsidP="005845D7">
            <w:pPr>
              <w:jc w:val="left"/>
              <w:rPr>
                <w:rFonts w:asciiTheme="minorHAnsi" w:hAnsiTheme="minorHAnsi" w:cstheme="minorHAnsi"/>
                <w:sz w:val="18"/>
                <w:lang w:val="ka-GE"/>
              </w:rPr>
            </w:pPr>
          </w:p>
        </w:tc>
        <w:tc>
          <w:tcPr>
            <w:tcW w:w="8755" w:type="dxa"/>
            <w:gridSpan w:val="2"/>
            <w:vAlign w:val="center"/>
          </w:tcPr>
          <w:p w14:paraId="7087EFBA" w14:textId="2861F919" w:rsidR="002A5C3D"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გათიშვა და დაბლოკვა უნდა მოხდეს ნებისმიერ ქვემოთ ჩამოთვლილ შემთხვევაში</w:t>
            </w:r>
          </w:p>
        </w:tc>
      </w:tr>
      <w:tr w:rsidR="00A054B7" w:rsidRPr="0019461F" w14:paraId="7E60CF1D" w14:textId="77777777" w:rsidTr="006234D9">
        <w:tc>
          <w:tcPr>
            <w:tcW w:w="1541" w:type="dxa"/>
            <w:vMerge/>
          </w:tcPr>
          <w:p w14:paraId="121A1E5E" w14:textId="77777777" w:rsidR="00A054B7" w:rsidRPr="0019461F" w:rsidRDefault="00A054B7" w:rsidP="005845D7">
            <w:pPr>
              <w:rPr>
                <w:rFonts w:asciiTheme="minorHAnsi" w:hAnsiTheme="minorHAnsi" w:cstheme="minorHAnsi"/>
                <w:sz w:val="18"/>
                <w:lang w:val="ka-GE"/>
              </w:rPr>
            </w:pPr>
          </w:p>
        </w:tc>
        <w:tc>
          <w:tcPr>
            <w:tcW w:w="306" w:type="dxa"/>
            <w:vAlign w:val="center"/>
          </w:tcPr>
          <w:p w14:paraId="0F0BC056" w14:textId="1AEBD526"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7</w:t>
            </w:r>
          </w:p>
        </w:tc>
        <w:tc>
          <w:tcPr>
            <w:tcW w:w="8449" w:type="dxa"/>
          </w:tcPr>
          <w:p w14:paraId="50DE61F5" w14:textId="254CA5F6" w:rsidR="00A054B7" w:rsidRPr="0019461F" w:rsidRDefault="002A5C3D" w:rsidP="002A5C3D">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ზეთის დაბალი წნევა</w:t>
            </w:r>
          </w:p>
        </w:tc>
      </w:tr>
      <w:tr w:rsidR="00A054B7" w:rsidRPr="0019461F" w14:paraId="0622FB36" w14:textId="77777777" w:rsidTr="006234D9">
        <w:tc>
          <w:tcPr>
            <w:tcW w:w="1541" w:type="dxa"/>
            <w:vMerge/>
          </w:tcPr>
          <w:p w14:paraId="62F686F1" w14:textId="77777777" w:rsidR="00A054B7" w:rsidRPr="0019461F" w:rsidRDefault="00A054B7" w:rsidP="005845D7">
            <w:pPr>
              <w:rPr>
                <w:rFonts w:asciiTheme="minorHAnsi" w:hAnsiTheme="minorHAnsi" w:cstheme="minorHAnsi"/>
                <w:sz w:val="18"/>
                <w:lang w:val="ka-GE"/>
              </w:rPr>
            </w:pPr>
          </w:p>
        </w:tc>
        <w:tc>
          <w:tcPr>
            <w:tcW w:w="306" w:type="dxa"/>
            <w:vAlign w:val="center"/>
          </w:tcPr>
          <w:p w14:paraId="26A3ABB0" w14:textId="59E13F47"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8</w:t>
            </w:r>
          </w:p>
        </w:tc>
        <w:tc>
          <w:tcPr>
            <w:tcW w:w="8449" w:type="dxa"/>
          </w:tcPr>
          <w:p w14:paraId="6FFE3422" w14:textId="5B654272" w:rsidR="00A054B7"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გამაგრილებელი სითხის მაღალი ტემპერატურა</w:t>
            </w:r>
          </w:p>
        </w:tc>
      </w:tr>
      <w:tr w:rsidR="00A054B7" w:rsidRPr="0019461F" w14:paraId="6B3ECC43" w14:textId="77777777" w:rsidTr="006234D9">
        <w:tc>
          <w:tcPr>
            <w:tcW w:w="1541" w:type="dxa"/>
            <w:vMerge/>
          </w:tcPr>
          <w:p w14:paraId="070BE7AA" w14:textId="77777777" w:rsidR="00A054B7" w:rsidRPr="0019461F" w:rsidRDefault="00A054B7" w:rsidP="005845D7">
            <w:pPr>
              <w:rPr>
                <w:rFonts w:asciiTheme="minorHAnsi" w:hAnsiTheme="minorHAnsi" w:cstheme="minorHAnsi"/>
                <w:sz w:val="18"/>
                <w:lang w:val="ka-GE"/>
              </w:rPr>
            </w:pPr>
          </w:p>
        </w:tc>
        <w:tc>
          <w:tcPr>
            <w:tcW w:w="306" w:type="dxa"/>
            <w:vAlign w:val="center"/>
          </w:tcPr>
          <w:p w14:paraId="6EC31C34" w14:textId="51506DB7"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9</w:t>
            </w:r>
          </w:p>
        </w:tc>
        <w:tc>
          <w:tcPr>
            <w:tcW w:w="8449" w:type="dxa"/>
          </w:tcPr>
          <w:p w14:paraId="4E1DE09D" w14:textId="6EF8AF18" w:rsidR="00A054B7"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პრობლემა ჩართვის დროს</w:t>
            </w:r>
          </w:p>
        </w:tc>
      </w:tr>
      <w:tr w:rsidR="00A054B7" w:rsidRPr="0019461F" w14:paraId="69A9C5A8" w14:textId="77777777" w:rsidTr="006234D9">
        <w:tc>
          <w:tcPr>
            <w:tcW w:w="1541" w:type="dxa"/>
            <w:vMerge/>
          </w:tcPr>
          <w:p w14:paraId="632F0F63" w14:textId="77777777" w:rsidR="00A054B7" w:rsidRPr="0019461F" w:rsidRDefault="00A054B7" w:rsidP="005845D7">
            <w:pPr>
              <w:rPr>
                <w:rFonts w:asciiTheme="minorHAnsi" w:hAnsiTheme="minorHAnsi" w:cstheme="minorHAnsi"/>
                <w:sz w:val="18"/>
                <w:lang w:val="ka-GE"/>
              </w:rPr>
            </w:pPr>
          </w:p>
        </w:tc>
        <w:tc>
          <w:tcPr>
            <w:tcW w:w="306" w:type="dxa"/>
            <w:vAlign w:val="center"/>
          </w:tcPr>
          <w:p w14:paraId="1F6E3C22" w14:textId="6B0FD817"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10</w:t>
            </w:r>
          </w:p>
        </w:tc>
        <w:tc>
          <w:tcPr>
            <w:tcW w:w="8449" w:type="dxa"/>
          </w:tcPr>
          <w:p w14:paraId="63059ECB" w14:textId="65B66712" w:rsidR="00A054B7" w:rsidRPr="0019461F" w:rsidRDefault="002A5C3D" w:rsidP="005845D7">
            <w:pPr>
              <w:rPr>
                <w:rFonts w:asciiTheme="minorHAnsi" w:hAnsiTheme="minorHAnsi" w:cstheme="minorHAnsi"/>
                <w:sz w:val="18"/>
                <w:lang w:val="ka-GE"/>
              </w:rPr>
            </w:pPr>
            <w:r w:rsidRPr="0019461F">
              <w:rPr>
                <w:rFonts w:asciiTheme="minorHAnsi" w:hAnsiTheme="minorHAnsi" w:cstheme="minorHAnsi"/>
                <w:sz w:val="18"/>
                <w:lang w:val="ka-GE"/>
              </w:rPr>
              <w:t>ძრავის ზებრუნი (როდესაც სიჩქარე 20% აღემატება ნორმას)</w:t>
            </w:r>
          </w:p>
        </w:tc>
      </w:tr>
      <w:tr w:rsidR="00A054B7" w:rsidRPr="0019461F" w14:paraId="78478291" w14:textId="77777777" w:rsidTr="006234D9">
        <w:tc>
          <w:tcPr>
            <w:tcW w:w="1541" w:type="dxa"/>
            <w:vMerge/>
          </w:tcPr>
          <w:p w14:paraId="3110BE29" w14:textId="77777777" w:rsidR="00A054B7" w:rsidRPr="0019461F" w:rsidRDefault="00A054B7" w:rsidP="005845D7">
            <w:pPr>
              <w:rPr>
                <w:rFonts w:asciiTheme="minorHAnsi" w:hAnsiTheme="minorHAnsi" w:cstheme="minorHAnsi"/>
                <w:sz w:val="18"/>
                <w:lang w:val="ka-GE"/>
              </w:rPr>
            </w:pPr>
          </w:p>
        </w:tc>
        <w:tc>
          <w:tcPr>
            <w:tcW w:w="306" w:type="dxa"/>
            <w:vAlign w:val="center"/>
          </w:tcPr>
          <w:p w14:paraId="6A5BF599" w14:textId="1F6F7A75" w:rsidR="00A054B7"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11</w:t>
            </w:r>
          </w:p>
        </w:tc>
        <w:tc>
          <w:tcPr>
            <w:tcW w:w="8449" w:type="dxa"/>
          </w:tcPr>
          <w:p w14:paraId="64E9CC17" w14:textId="5511C202" w:rsidR="00A054B7" w:rsidRPr="0019461F" w:rsidRDefault="002A5C3D" w:rsidP="002A5C3D">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სტატორის მაღალი ტემპერატურა</w:t>
            </w:r>
          </w:p>
        </w:tc>
      </w:tr>
    </w:tbl>
    <w:p w14:paraId="563345C9" w14:textId="77777777" w:rsidR="00FF1F20" w:rsidRPr="0019461F" w:rsidRDefault="00FF1F20" w:rsidP="00FF1F20">
      <w:pPr>
        <w:spacing w:before="11" w:line="280" w:lineRule="exact"/>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3"/>
        <w:gridCol w:w="399"/>
        <w:gridCol w:w="8138"/>
      </w:tblGrid>
      <w:tr w:rsidR="00813290" w:rsidRPr="0019461F" w14:paraId="4B8A4519" w14:textId="77777777" w:rsidTr="005845D7">
        <w:tc>
          <w:tcPr>
            <w:tcW w:w="1541" w:type="dxa"/>
            <w:vMerge w:val="restart"/>
            <w:vAlign w:val="center"/>
          </w:tcPr>
          <w:p w14:paraId="3699CFB9" w14:textId="77777777" w:rsidR="00813290" w:rsidRPr="0019461F" w:rsidRDefault="00813290" w:rsidP="005845D7">
            <w:pPr>
              <w:jc w:val="left"/>
              <w:rPr>
                <w:rFonts w:asciiTheme="minorHAnsi" w:hAnsiTheme="minorHAnsi" w:cstheme="minorHAnsi"/>
                <w:sz w:val="18"/>
                <w:lang w:val="ka-GE"/>
              </w:rPr>
            </w:pPr>
          </w:p>
          <w:p w14:paraId="2C96FFCD" w14:textId="77777777" w:rsidR="00E24349" w:rsidRPr="0019461F" w:rsidRDefault="00E24349" w:rsidP="00813290">
            <w:pPr>
              <w:jc w:val="center"/>
              <w:rPr>
                <w:rFonts w:asciiTheme="minorHAnsi" w:hAnsiTheme="minorHAnsi" w:cstheme="minorHAnsi"/>
                <w:sz w:val="18"/>
                <w:lang w:val="ka-GE"/>
              </w:rPr>
            </w:pPr>
          </w:p>
          <w:p w14:paraId="586617DF" w14:textId="5C600740" w:rsidR="00813290" w:rsidRPr="0019461F" w:rsidRDefault="00813290" w:rsidP="00813290">
            <w:pPr>
              <w:jc w:val="center"/>
              <w:rPr>
                <w:rFonts w:asciiTheme="minorHAnsi" w:hAnsiTheme="minorHAnsi" w:cstheme="minorHAnsi"/>
                <w:sz w:val="18"/>
                <w:lang w:val="ka-GE"/>
              </w:rPr>
            </w:pPr>
            <w:r w:rsidRPr="0019461F">
              <w:rPr>
                <w:rFonts w:asciiTheme="minorHAnsi" w:hAnsiTheme="minorHAnsi" w:cstheme="minorHAnsi"/>
                <w:sz w:val="18"/>
                <w:lang w:val="ka-GE"/>
              </w:rPr>
              <w:t xml:space="preserve">საკონტროლო სისტემა </w:t>
            </w:r>
          </w:p>
        </w:tc>
        <w:tc>
          <w:tcPr>
            <w:tcW w:w="8755" w:type="dxa"/>
            <w:gridSpan w:val="2"/>
            <w:vAlign w:val="center"/>
          </w:tcPr>
          <w:p w14:paraId="5FAEAF5C" w14:textId="62F2A0E1" w:rsidR="00813290" w:rsidRPr="0019461F" w:rsidRDefault="00407CD9" w:rsidP="005845D7">
            <w:pPr>
              <w:rPr>
                <w:rFonts w:asciiTheme="minorHAnsi" w:hAnsiTheme="minorHAnsi" w:cstheme="minorHAnsi"/>
                <w:sz w:val="18"/>
                <w:lang w:val="ka-GE"/>
              </w:rPr>
            </w:pPr>
            <w:r w:rsidRPr="0019461F">
              <w:rPr>
                <w:rFonts w:asciiTheme="minorHAnsi" w:hAnsiTheme="minorHAnsi" w:cstheme="minorHAnsi"/>
                <w:sz w:val="18"/>
                <w:lang w:val="ka-GE"/>
              </w:rPr>
              <w:t xml:space="preserve">საკონტროლო სისტემა </w:t>
            </w:r>
            <w:r w:rsidR="00E24349" w:rsidRPr="0019461F">
              <w:rPr>
                <w:rFonts w:asciiTheme="minorHAnsi" w:hAnsiTheme="minorHAnsi" w:cstheme="minorHAnsi"/>
                <w:sz w:val="18"/>
                <w:lang w:val="ka-GE"/>
              </w:rPr>
              <w:t xml:space="preserve">უნდა </w:t>
            </w:r>
            <w:r w:rsidR="00813290" w:rsidRPr="0019461F">
              <w:rPr>
                <w:rFonts w:asciiTheme="minorHAnsi" w:hAnsiTheme="minorHAnsi" w:cstheme="minorHAnsi"/>
                <w:sz w:val="18"/>
                <w:lang w:val="ka-GE"/>
              </w:rPr>
              <w:t>შეიცავდეს შემდეგს</w:t>
            </w:r>
            <w:r w:rsidR="00E24349" w:rsidRPr="0019461F">
              <w:rPr>
                <w:rFonts w:asciiTheme="minorHAnsi" w:hAnsiTheme="minorHAnsi" w:cstheme="minorHAnsi"/>
                <w:sz w:val="18"/>
                <w:lang w:val="ka-GE"/>
              </w:rPr>
              <w:t>:</w:t>
            </w:r>
          </w:p>
        </w:tc>
      </w:tr>
      <w:tr w:rsidR="00813290" w:rsidRPr="0019461F" w14:paraId="3A462375" w14:textId="77777777" w:rsidTr="00813290">
        <w:tc>
          <w:tcPr>
            <w:tcW w:w="1541" w:type="dxa"/>
            <w:vMerge/>
          </w:tcPr>
          <w:p w14:paraId="1289A069" w14:textId="77777777" w:rsidR="00813290" w:rsidRPr="0019461F" w:rsidRDefault="00813290" w:rsidP="005845D7">
            <w:pPr>
              <w:rPr>
                <w:rFonts w:asciiTheme="minorHAnsi" w:hAnsiTheme="minorHAnsi" w:cstheme="minorHAnsi"/>
                <w:sz w:val="18"/>
                <w:lang w:val="ka-GE"/>
              </w:rPr>
            </w:pPr>
          </w:p>
        </w:tc>
        <w:tc>
          <w:tcPr>
            <w:tcW w:w="306" w:type="dxa"/>
            <w:vAlign w:val="center"/>
          </w:tcPr>
          <w:p w14:paraId="44DB84D5" w14:textId="12B9A2AA" w:rsidR="00813290" w:rsidRPr="0019461F" w:rsidRDefault="00813290" w:rsidP="005845D7">
            <w:pPr>
              <w:jc w:val="center"/>
              <w:rPr>
                <w:rFonts w:asciiTheme="minorHAnsi" w:hAnsiTheme="minorHAnsi" w:cstheme="minorHAnsi"/>
                <w:sz w:val="18"/>
                <w:lang w:val="ka-GE"/>
              </w:rPr>
            </w:pPr>
            <w:r w:rsidRPr="0019461F">
              <w:rPr>
                <w:rFonts w:asciiTheme="minorHAnsi" w:hAnsiTheme="minorHAnsi" w:cstheme="minorHAnsi"/>
                <w:sz w:val="18"/>
                <w:lang w:val="ka-GE"/>
              </w:rPr>
              <w:t>1</w:t>
            </w:r>
            <w:r w:rsidR="006234D9" w:rsidRPr="0019461F">
              <w:rPr>
                <w:rFonts w:asciiTheme="minorHAnsi" w:hAnsiTheme="minorHAnsi" w:cstheme="minorHAnsi"/>
                <w:sz w:val="18"/>
                <w:lang w:val="ka-GE"/>
              </w:rPr>
              <w:t>2</w:t>
            </w:r>
          </w:p>
        </w:tc>
        <w:tc>
          <w:tcPr>
            <w:tcW w:w="8449" w:type="dxa"/>
            <w:vAlign w:val="center"/>
          </w:tcPr>
          <w:p w14:paraId="3483AB0F" w14:textId="1112D64C" w:rsidR="00813290" w:rsidRPr="0019461F" w:rsidRDefault="00813290" w:rsidP="00813290">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გადატვირთვისგან დაცვა</w:t>
            </w:r>
          </w:p>
        </w:tc>
      </w:tr>
      <w:tr w:rsidR="00813290" w:rsidRPr="0019461F" w14:paraId="5FE42888" w14:textId="77777777" w:rsidTr="005845D7">
        <w:tc>
          <w:tcPr>
            <w:tcW w:w="1541" w:type="dxa"/>
            <w:vMerge/>
          </w:tcPr>
          <w:p w14:paraId="2FCB2482" w14:textId="77777777" w:rsidR="00813290" w:rsidRPr="0019461F" w:rsidRDefault="00813290" w:rsidP="005845D7">
            <w:pPr>
              <w:rPr>
                <w:rFonts w:asciiTheme="minorHAnsi" w:hAnsiTheme="minorHAnsi" w:cstheme="minorHAnsi"/>
                <w:sz w:val="18"/>
                <w:lang w:val="ka-GE"/>
              </w:rPr>
            </w:pPr>
          </w:p>
        </w:tc>
        <w:tc>
          <w:tcPr>
            <w:tcW w:w="306" w:type="dxa"/>
            <w:vAlign w:val="center"/>
          </w:tcPr>
          <w:p w14:paraId="1F446360" w14:textId="02E0918C" w:rsidR="00813290"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13</w:t>
            </w:r>
          </w:p>
        </w:tc>
        <w:tc>
          <w:tcPr>
            <w:tcW w:w="8449" w:type="dxa"/>
          </w:tcPr>
          <w:p w14:paraId="1DA50CAE" w14:textId="5F1D6AA7" w:rsidR="00813290"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დაცვა დამიწების დაკარგვის შემთხვევაში</w:t>
            </w:r>
          </w:p>
        </w:tc>
      </w:tr>
      <w:tr w:rsidR="00813290" w:rsidRPr="0019461F" w14:paraId="668B0F2A" w14:textId="77777777" w:rsidTr="005845D7">
        <w:tc>
          <w:tcPr>
            <w:tcW w:w="1541" w:type="dxa"/>
            <w:vMerge/>
          </w:tcPr>
          <w:p w14:paraId="4EF3C185" w14:textId="77777777" w:rsidR="00813290" w:rsidRPr="0019461F" w:rsidRDefault="00813290" w:rsidP="005845D7">
            <w:pPr>
              <w:rPr>
                <w:rFonts w:asciiTheme="minorHAnsi" w:hAnsiTheme="minorHAnsi" w:cstheme="minorHAnsi"/>
                <w:sz w:val="18"/>
                <w:lang w:val="ka-GE"/>
              </w:rPr>
            </w:pPr>
          </w:p>
        </w:tc>
        <w:tc>
          <w:tcPr>
            <w:tcW w:w="306" w:type="dxa"/>
            <w:vAlign w:val="center"/>
          </w:tcPr>
          <w:p w14:paraId="7853FC88" w14:textId="40606798" w:rsidR="00813290"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14</w:t>
            </w:r>
          </w:p>
        </w:tc>
        <w:tc>
          <w:tcPr>
            <w:tcW w:w="8449" w:type="dxa"/>
          </w:tcPr>
          <w:p w14:paraId="490BD8DA" w14:textId="47F2F8CD" w:rsidR="00813290"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ავარიების ვიზუალური და ხმოვანი სიგნალიზაცია და გადატვირთვა</w:t>
            </w:r>
          </w:p>
        </w:tc>
      </w:tr>
      <w:tr w:rsidR="00813290" w:rsidRPr="0019461F" w14:paraId="0549F938" w14:textId="77777777" w:rsidTr="005845D7">
        <w:tc>
          <w:tcPr>
            <w:tcW w:w="1541" w:type="dxa"/>
            <w:vMerge/>
          </w:tcPr>
          <w:p w14:paraId="7FD1B4A4" w14:textId="77777777" w:rsidR="00813290" w:rsidRPr="0019461F" w:rsidRDefault="00813290" w:rsidP="005845D7">
            <w:pPr>
              <w:rPr>
                <w:rFonts w:asciiTheme="minorHAnsi" w:hAnsiTheme="minorHAnsi" w:cstheme="minorHAnsi"/>
                <w:sz w:val="18"/>
                <w:lang w:val="ka-GE"/>
              </w:rPr>
            </w:pPr>
          </w:p>
        </w:tc>
        <w:tc>
          <w:tcPr>
            <w:tcW w:w="306" w:type="dxa"/>
            <w:vAlign w:val="center"/>
          </w:tcPr>
          <w:p w14:paraId="2B0BF77B" w14:textId="10A011DB" w:rsidR="00813290"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15</w:t>
            </w:r>
          </w:p>
        </w:tc>
        <w:tc>
          <w:tcPr>
            <w:tcW w:w="8449" w:type="dxa"/>
          </w:tcPr>
          <w:p w14:paraId="052205ED" w14:textId="22660F56" w:rsidR="00813290"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მოწყობილობა,  რომელიც  შემომავალი  ძაბვის  მოკლე  ხნით  ცვლილების  შემთხვევაში  უგულებელყოფს დიზელ-გენერატორის ჩართვას</w:t>
            </w:r>
          </w:p>
        </w:tc>
      </w:tr>
      <w:tr w:rsidR="00E24349" w:rsidRPr="0019461F" w14:paraId="5B49783F" w14:textId="77777777" w:rsidTr="005845D7">
        <w:tc>
          <w:tcPr>
            <w:tcW w:w="1541" w:type="dxa"/>
            <w:vMerge/>
          </w:tcPr>
          <w:p w14:paraId="3FB9E188" w14:textId="77777777" w:rsidR="00E24349" w:rsidRPr="0019461F" w:rsidRDefault="00E24349" w:rsidP="005845D7">
            <w:pPr>
              <w:rPr>
                <w:rFonts w:asciiTheme="minorHAnsi" w:hAnsiTheme="minorHAnsi" w:cstheme="minorHAnsi"/>
                <w:sz w:val="18"/>
                <w:lang w:val="ka-GE"/>
              </w:rPr>
            </w:pPr>
          </w:p>
        </w:tc>
        <w:tc>
          <w:tcPr>
            <w:tcW w:w="306" w:type="dxa"/>
            <w:vAlign w:val="center"/>
          </w:tcPr>
          <w:p w14:paraId="590DE1B1" w14:textId="58F588E8"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16</w:t>
            </w:r>
          </w:p>
        </w:tc>
        <w:tc>
          <w:tcPr>
            <w:tcW w:w="8449" w:type="dxa"/>
          </w:tcPr>
          <w:p w14:paraId="0498217D" w14:textId="04C04AE6"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გადამრთველი    ავტომატურიდან    ხელის    რეჟიმში</w:t>
            </w:r>
          </w:p>
        </w:tc>
      </w:tr>
      <w:tr w:rsidR="00E24349" w:rsidRPr="0019461F" w14:paraId="092ABF61" w14:textId="77777777" w:rsidTr="005845D7">
        <w:tc>
          <w:tcPr>
            <w:tcW w:w="1541" w:type="dxa"/>
            <w:vMerge/>
          </w:tcPr>
          <w:p w14:paraId="5349956E" w14:textId="77777777" w:rsidR="00E24349" w:rsidRPr="0019461F" w:rsidRDefault="00E24349" w:rsidP="005845D7">
            <w:pPr>
              <w:rPr>
                <w:rFonts w:asciiTheme="minorHAnsi" w:hAnsiTheme="minorHAnsi" w:cstheme="minorHAnsi"/>
                <w:sz w:val="18"/>
                <w:lang w:val="ka-GE"/>
              </w:rPr>
            </w:pPr>
          </w:p>
        </w:tc>
        <w:tc>
          <w:tcPr>
            <w:tcW w:w="306" w:type="dxa"/>
            <w:vAlign w:val="center"/>
          </w:tcPr>
          <w:p w14:paraId="48F68DBA" w14:textId="1491AF06"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17</w:t>
            </w:r>
          </w:p>
        </w:tc>
        <w:tc>
          <w:tcPr>
            <w:tcW w:w="8449" w:type="dxa"/>
          </w:tcPr>
          <w:p w14:paraId="35A80092" w14:textId="07DD9EDD"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გამომრთველი ავტომატური ჩართვის კონტროლი</w:t>
            </w:r>
          </w:p>
        </w:tc>
      </w:tr>
    </w:tbl>
    <w:p w14:paraId="0E8148F4" w14:textId="77777777" w:rsidR="00813290" w:rsidRPr="0019461F" w:rsidRDefault="00813290" w:rsidP="00FF1F20">
      <w:pPr>
        <w:spacing w:before="11" w:line="280" w:lineRule="exact"/>
        <w:rPr>
          <w:rFonts w:asciiTheme="minorHAnsi" w:hAnsiTheme="minorHAnsi" w:cstheme="minorHAnsi"/>
          <w:sz w:val="18"/>
          <w:lang w:val="ka-GE"/>
        </w:rPr>
      </w:pPr>
    </w:p>
    <w:tbl>
      <w:tblPr>
        <w:tblStyle w:val="TableGrid"/>
        <w:tblW w:w="0" w:type="auto"/>
        <w:tblLook w:val="04A0" w:firstRow="1" w:lastRow="0" w:firstColumn="1" w:lastColumn="0" w:noHBand="0" w:noVBand="1"/>
      </w:tblPr>
      <w:tblGrid>
        <w:gridCol w:w="1515"/>
        <w:gridCol w:w="399"/>
        <w:gridCol w:w="8156"/>
      </w:tblGrid>
      <w:tr w:rsidR="00E24349" w:rsidRPr="0019461F" w14:paraId="05587468" w14:textId="77777777" w:rsidTr="001C323F">
        <w:tc>
          <w:tcPr>
            <w:tcW w:w="1534" w:type="dxa"/>
            <w:vMerge w:val="restart"/>
            <w:vAlign w:val="center"/>
          </w:tcPr>
          <w:p w14:paraId="1A7106AD" w14:textId="77777777" w:rsidR="00E24349" w:rsidRPr="0019461F" w:rsidRDefault="00E24349" w:rsidP="005845D7">
            <w:pPr>
              <w:jc w:val="left"/>
              <w:rPr>
                <w:rFonts w:asciiTheme="minorHAnsi" w:hAnsiTheme="minorHAnsi" w:cstheme="minorHAnsi"/>
                <w:sz w:val="18"/>
                <w:lang w:val="ka-GE"/>
              </w:rPr>
            </w:pPr>
          </w:p>
          <w:p w14:paraId="6537B35A" w14:textId="09816278" w:rsidR="00E24349" w:rsidRPr="0019461F" w:rsidRDefault="00E24349" w:rsidP="00454EB4">
            <w:pPr>
              <w:jc w:val="center"/>
              <w:rPr>
                <w:rFonts w:asciiTheme="minorHAnsi" w:hAnsiTheme="minorHAnsi" w:cstheme="minorHAnsi"/>
                <w:sz w:val="18"/>
                <w:lang w:val="ka-GE"/>
              </w:rPr>
            </w:pPr>
            <w:r w:rsidRPr="0019461F">
              <w:rPr>
                <w:rFonts w:asciiTheme="minorHAnsi" w:hAnsiTheme="minorHAnsi" w:cstheme="minorHAnsi"/>
                <w:sz w:val="18"/>
                <w:lang w:val="ka-GE"/>
              </w:rPr>
              <w:t>მართვის პანელ</w:t>
            </w:r>
            <w:r w:rsidR="00454EB4" w:rsidRPr="0019461F">
              <w:rPr>
                <w:rFonts w:asciiTheme="minorHAnsi" w:hAnsiTheme="minorHAnsi" w:cstheme="minorHAnsi"/>
                <w:sz w:val="18"/>
                <w:lang w:val="ka-GE"/>
              </w:rPr>
              <w:t>ი</w:t>
            </w:r>
          </w:p>
        </w:tc>
        <w:tc>
          <w:tcPr>
            <w:tcW w:w="8762" w:type="dxa"/>
            <w:gridSpan w:val="2"/>
            <w:vAlign w:val="center"/>
          </w:tcPr>
          <w:p w14:paraId="24E87836" w14:textId="1FA0CDE1" w:rsidR="00E24349" w:rsidRPr="0019461F" w:rsidRDefault="00407CD9" w:rsidP="00E24349">
            <w:pPr>
              <w:rPr>
                <w:rFonts w:asciiTheme="minorHAnsi" w:hAnsiTheme="minorHAnsi" w:cstheme="minorHAnsi"/>
                <w:sz w:val="18"/>
                <w:lang w:val="ka-GE"/>
              </w:rPr>
            </w:pPr>
            <w:r w:rsidRPr="0019461F">
              <w:rPr>
                <w:rFonts w:asciiTheme="minorHAnsi" w:hAnsiTheme="minorHAnsi" w:cstheme="minorHAnsi"/>
                <w:sz w:val="18"/>
                <w:lang w:val="ka-GE"/>
              </w:rPr>
              <w:t xml:space="preserve">მართვის პანელს </w:t>
            </w:r>
            <w:r w:rsidR="00E24349" w:rsidRPr="0019461F">
              <w:rPr>
                <w:rFonts w:asciiTheme="minorHAnsi" w:hAnsiTheme="minorHAnsi" w:cstheme="minorHAnsi"/>
                <w:sz w:val="18"/>
                <w:lang w:val="ka-GE"/>
              </w:rPr>
              <w:t>უნდა შეეძლოს</w:t>
            </w:r>
            <w:r w:rsidR="001C323F" w:rsidRPr="0019461F">
              <w:rPr>
                <w:rFonts w:asciiTheme="minorHAnsi" w:hAnsiTheme="minorHAnsi" w:cstheme="minorHAnsi"/>
                <w:sz w:val="18"/>
                <w:lang w:val="ka-GE"/>
              </w:rPr>
              <w:t>/გააჩნდეს</w:t>
            </w:r>
          </w:p>
        </w:tc>
      </w:tr>
      <w:tr w:rsidR="00E24349" w:rsidRPr="0019461F" w14:paraId="377E3388" w14:textId="77777777" w:rsidTr="001C323F">
        <w:tc>
          <w:tcPr>
            <w:tcW w:w="1534" w:type="dxa"/>
            <w:vMerge/>
          </w:tcPr>
          <w:p w14:paraId="2D766385" w14:textId="77777777" w:rsidR="00E24349" w:rsidRPr="0019461F" w:rsidRDefault="00E24349" w:rsidP="005845D7">
            <w:pPr>
              <w:rPr>
                <w:rFonts w:asciiTheme="minorHAnsi" w:hAnsiTheme="minorHAnsi" w:cstheme="minorHAnsi"/>
                <w:sz w:val="18"/>
                <w:lang w:val="ka-GE"/>
              </w:rPr>
            </w:pPr>
          </w:p>
        </w:tc>
        <w:tc>
          <w:tcPr>
            <w:tcW w:w="396" w:type="dxa"/>
            <w:vAlign w:val="center"/>
          </w:tcPr>
          <w:p w14:paraId="31D49F76" w14:textId="33F43858"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1</w:t>
            </w:r>
            <w:r w:rsidR="006234D9" w:rsidRPr="0019461F">
              <w:rPr>
                <w:rFonts w:asciiTheme="minorHAnsi" w:hAnsiTheme="minorHAnsi" w:cstheme="minorHAnsi"/>
                <w:sz w:val="18"/>
                <w:lang w:val="ka-GE"/>
              </w:rPr>
              <w:t>8</w:t>
            </w:r>
          </w:p>
        </w:tc>
        <w:tc>
          <w:tcPr>
            <w:tcW w:w="8366" w:type="dxa"/>
            <w:vAlign w:val="center"/>
          </w:tcPr>
          <w:p w14:paraId="44F649E8" w14:textId="25494305" w:rsidR="00E24349" w:rsidRPr="0019461F" w:rsidRDefault="00E24349" w:rsidP="005538FB">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ძაბვის გაზომვა და ინდიკაცია ძაბვის შესამოწმებლად ცალკეულ ფაზაზე და ფაზებს შორის</w:t>
            </w:r>
          </w:p>
        </w:tc>
      </w:tr>
      <w:tr w:rsidR="00E24349" w:rsidRPr="0019461F" w14:paraId="3568B1D1" w14:textId="77777777" w:rsidTr="001C323F">
        <w:tc>
          <w:tcPr>
            <w:tcW w:w="1534" w:type="dxa"/>
            <w:vMerge/>
          </w:tcPr>
          <w:p w14:paraId="7F8BB19C"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D299945" w14:textId="4DCE3A83"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19</w:t>
            </w:r>
          </w:p>
        </w:tc>
        <w:tc>
          <w:tcPr>
            <w:tcW w:w="8366" w:type="dxa"/>
            <w:vAlign w:val="center"/>
          </w:tcPr>
          <w:p w14:paraId="2FE9BF9D" w14:textId="45C28A92"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დენის გაზომვა და ინდიკაცია</w:t>
            </w:r>
          </w:p>
        </w:tc>
      </w:tr>
      <w:tr w:rsidR="00E24349" w:rsidRPr="0019461F" w14:paraId="104098A6" w14:textId="77777777" w:rsidTr="001C323F">
        <w:tc>
          <w:tcPr>
            <w:tcW w:w="1534" w:type="dxa"/>
            <w:vMerge/>
          </w:tcPr>
          <w:p w14:paraId="0C7A7938" w14:textId="77777777" w:rsidR="00E24349" w:rsidRPr="0019461F" w:rsidRDefault="00E24349" w:rsidP="005845D7">
            <w:pPr>
              <w:rPr>
                <w:rFonts w:asciiTheme="minorHAnsi" w:hAnsiTheme="minorHAnsi" w:cstheme="minorHAnsi"/>
                <w:sz w:val="18"/>
                <w:lang w:val="ka-GE"/>
              </w:rPr>
            </w:pPr>
          </w:p>
        </w:tc>
        <w:tc>
          <w:tcPr>
            <w:tcW w:w="396" w:type="dxa"/>
            <w:vAlign w:val="center"/>
          </w:tcPr>
          <w:p w14:paraId="51890819" w14:textId="36E0FCBF"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20</w:t>
            </w:r>
          </w:p>
        </w:tc>
        <w:tc>
          <w:tcPr>
            <w:tcW w:w="8366" w:type="dxa"/>
            <w:vAlign w:val="center"/>
          </w:tcPr>
          <w:p w14:paraId="11088E1D" w14:textId="069CE5B8"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სიხშირის გაზომვა და ინდიკაცია</w:t>
            </w:r>
          </w:p>
        </w:tc>
      </w:tr>
      <w:tr w:rsidR="00E24349" w:rsidRPr="0019461F" w14:paraId="339E9F06" w14:textId="77777777" w:rsidTr="001C323F">
        <w:tc>
          <w:tcPr>
            <w:tcW w:w="1534" w:type="dxa"/>
            <w:vMerge/>
          </w:tcPr>
          <w:p w14:paraId="192CCEEE" w14:textId="77777777" w:rsidR="00E24349" w:rsidRPr="0019461F" w:rsidRDefault="00E24349" w:rsidP="005845D7">
            <w:pPr>
              <w:rPr>
                <w:rFonts w:asciiTheme="minorHAnsi" w:hAnsiTheme="minorHAnsi" w:cstheme="minorHAnsi"/>
                <w:sz w:val="18"/>
                <w:lang w:val="ka-GE"/>
              </w:rPr>
            </w:pPr>
          </w:p>
        </w:tc>
        <w:tc>
          <w:tcPr>
            <w:tcW w:w="396" w:type="dxa"/>
            <w:vAlign w:val="center"/>
          </w:tcPr>
          <w:p w14:paraId="670B43E5" w14:textId="32047CF2"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21</w:t>
            </w:r>
          </w:p>
        </w:tc>
        <w:tc>
          <w:tcPr>
            <w:tcW w:w="8366" w:type="dxa"/>
            <w:vAlign w:val="center"/>
          </w:tcPr>
          <w:p w14:paraId="36389450" w14:textId="4C258196" w:rsidR="00E24349" w:rsidRPr="0019461F" w:rsidRDefault="00E24349" w:rsidP="005538FB">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მუშა საათების გაზომვა და ინდიკაცია</w:t>
            </w:r>
          </w:p>
        </w:tc>
      </w:tr>
      <w:tr w:rsidR="00E24349" w:rsidRPr="0019461F" w14:paraId="7A11FB94" w14:textId="77777777" w:rsidTr="001C323F">
        <w:tc>
          <w:tcPr>
            <w:tcW w:w="1534" w:type="dxa"/>
            <w:vMerge/>
          </w:tcPr>
          <w:p w14:paraId="67477A7A" w14:textId="77777777" w:rsidR="00E24349" w:rsidRPr="0019461F" w:rsidRDefault="00E24349" w:rsidP="005845D7">
            <w:pPr>
              <w:rPr>
                <w:rFonts w:asciiTheme="minorHAnsi" w:hAnsiTheme="minorHAnsi" w:cstheme="minorHAnsi"/>
                <w:sz w:val="18"/>
                <w:lang w:val="ka-GE"/>
              </w:rPr>
            </w:pPr>
          </w:p>
        </w:tc>
        <w:tc>
          <w:tcPr>
            <w:tcW w:w="396" w:type="dxa"/>
            <w:vAlign w:val="center"/>
          </w:tcPr>
          <w:p w14:paraId="3C32773B" w14:textId="4C597689"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22</w:t>
            </w:r>
          </w:p>
        </w:tc>
        <w:tc>
          <w:tcPr>
            <w:tcW w:w="8366" w:type="dxa"/>
            <w:vAlign w:val="center"/>
          </w:tcPr>
          <w:p w14:paraId="7714F543" w14:textId="0162AD1E"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ჩართვის და გათიშვის ღილაკი ბლოკირებით</w:t>
            </w:r>
          </w:p>
        </w:tc>
      </w:tr>
      <w:tr w:rsidR="00E24349" w:rsidRPr="0019461F" w14:paraId="5280047A" w14:textId="77777777" w:rsidTr="001C323F">
        <w:tc>
          <w:tcPr>
            <w:tcW w:w="1534" w:type="dxa"/>
            <w:vMerge/>
          </w:tcPr>
          <w:p w14:paraId="15A9A13A"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79AD8DB" w14:textId="08B2715F"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23</w:t>
            </w:r>
          </w:p>
        </w:tc>
        <w:tc>
          <w:tcPr>
            <w:tcW w:w="8366" w:type="dxa"/>
            <w:vAlign w:val="center"/>
          </w:tcPr>
          <w:p w14:paraId="7A7E1888" w14:textId="1873C1B1"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ავარიული გათიშვის ღილაკი</w:t>
            </w:r>
          </w:p>
        </w:tc>
      </w:tr>
      <w:tr w:rsidR="00E24349" w:rsidRPr="0019461F" w14:paraId="30A62417" w14:textId="77777777" w:rsidTr="001C323F">
        <w:tc>
          <w:tcPr>
            <w:tcW w:w="1534" w:type="dxa"/>
            <w:vMerge/>
          </w:tcPr>
          <w:p w14:paraId="6757D4D5"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F8CE1B9" w14:textId="3E0D4E8F"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24</w:t>
            </w:r>
          </w:p>
        </w:tc>
        <w:tc>
          <w:tcPr>
            <w:tcW w:w="8366" w:type="dxa"/>
            <w:vAlign w:val="center"/>
          </w:tcPr>
          <w:p w14:paraId="4ABC30BA" w14:textId="0D1D1EC5"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აკუმულატორის დამტენი მოწყობილობა - მუშაობის ინდიკაცია პანელზე</w:t>
            </w:r>
          </w:p>
        </w:tc>
      </w:tr>
      <w:tr w:rsidR="00E24349" w:rsidRPr="0019461F" w14:paraId="6A86BFB2" w14:textId="77777777" w:rsidTr="001C323F">
        <w:tc>
          <w:tcPr>
            <w:tcW w:w="1534" w:type="dxa"/>
            <w:vMerge/>
          </w:tcPr>
          <w:p w14:paraId="37A711E3" w14:textId="77777777" w:rsidR="00E24349" w:rsidRPr="0019461F" w:rsidRDefault="00E24349" w:rsidP="005845D7">
            <w:pPr>
              <w:rPr>
                <w:rFonts w:asciiTheme="minorHAnsi" w:hAnsiTheme="minorHAnsi" w:cstheme="minorHAnsi"/>
                <w:sz w:val="18"/>
                <w:lang w:val="ka-GE"/>
              </w:rPr>
            </w:pPr>
          </w:p>
        </w:tc>
        <w:tc>
          <w:tcPr>
            <w:tcW w:w="396" w:type="dxa"/>
            <w:vAlign w:val="center"/>
          </w:tcPr>
          <w:p w14:paraId="1F65F4FA" w14:textId="20309398"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25</w:t>
            </w:r>
          </w:p>
        </w:tc>
        <w:tc>
          <w:tcPr>
            <w:tcW w:w="8366" w:type="dxa"/>
            <w:vAlign w:val="center"/>
          </w:tcPr>
          <w:p w14:paraId="2573E78D" w14:textId="55E924BE"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ხმოვანი სიგნალიზაცია</w:t>
            </w:r>
          </w:p>
        </w:tc>
      </w:tr>
      <w:tr w:rsidR="00E24349" w:rsidRPr="0019461F" w14:paraId="018B1C4A" w14:textId="77777777" w:rsidTr="001C323F">
        <w:tc>
          <w:tcPr>
            <w:tcW w:w="1534" w:type="dxa"/>
            <w:vMerge/>
          </w:tcPr>
          <w:p w14:paraId="198CB338" w14:textId="77777777" w:rsidR="00E24349" w:rsidRPr="0019461F" w:rsidRDefault="00E24349" w:rsidP="005845D7">
            <w:pPr>
              <w:rPr>
                <w:rFonts w:asciiTheme="minorHAnsi" w:hAnsiTheme="minorHAnsi" w:cstheme="minorHAnsi"/>
                <w:sz w:val="18"/>
                <w:lang w:val="ka-GE"/>
              </w:rPr>
            </w:pPr>
          </w:p>
        </w:tc>
        <w:tc>
          <w:tcPr>
            <w:tcW w:w="396" w:type="dxa"/>
            <w:vAlign w:val="center"/>
          </w:tcPr>
          <w:p w14:paraId="45C439DE" w14:textId="27154C26"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26</w:t>
            </w:r>
          </w:p>
        </w:tc>
        <w:tc>
          <w:tcPr>
            <w:tcW w:w="8366" w:type="dxa"/>
            <w:vAlign w:val="center"/>
          </w:tcPr>
          <w:p w14:paraId="13ECE147" w14:textId="6C337146" w:rsidR="00E24349" w:rsidRPr="0019461F" w:rsidRDefault="00E24349" w:rsidP="005538FB">
            <w:pPr>
              <w:spacing w:before="1"/>
              <w:jc w:val="left"/>
              <w:rPr>
                <w:rFonts w:asciiTheme="minorHAnsi" w:hAnsiTheme="minorHAnsi" w:cstheme="minorHAnsi"/>
                <w:sz w:val="18"/>
                <w:lang w:val="ka-GE"/>
              </w:rPr>
            </w:pPr>
            <w:r w:rsidRPr="0019461F">
              <w:rPr>
                <w:rFonts w:asciiTheme="minorHAnsi" w:hAnsiTheme="minorHAnsi" w:cstheme="minorHAnsi"/>
                <w:sz w:val="18"/>
                <w:lang w:val="ka-GE"/>
              </w:rPr>
              <w:t>ავარიულის გათიშვის ღილაკი</w:t>
            </w:r>
          </w:p>
        </w:tc>
      </w:tr>
      <w:tr w:rsidR="00E24349" w:rsidRPr="0019461F" w14:paraId="3B7050C5" w14:textId="77777777" w:rsidTr="001C323F">
        <w:tc>
          <w:tcPr>
            <w:tcW w:w="1534" w:type="dxa"/>
            <w:vMerge/>
          </w:tcPr>
          <w:p w14:paraId="709156E9" w14:textId="77777777" w:rsidR="00E24349" w:rsidRPr="0019461F" w:rsidRDefault="00E24349" w:rsidP="005845D7">
            <w:pPr>
              <w:rPr>
                <w:rFonts w:asciiTheme="minorHAnsi" w:hAnsiTheme="minorHAnsi" w:cstheme="minorHAnsi"/>
                <w:sz w:val="18"/>
                <w:lang w:val="ka-GE"/>
              </w:rPr>
            </w:pPr>
          </w:p>
        </w:tc>
        <w:tc>
          <w:tcPr>
            <w:tcW w:w="396" w:type="dxa"/>
            <w:vAlign w:val="center"/>
          </w:tcPr>
          <w:p w14:paraId="12C02720" w14:textId="4EF5E048" w:rsidR="00E24349" w:rsidRPr="0019461F" w:rsidRDefault="006234D9" w:rsidP="005538FB">
            <w:pPr>
              <w:jc w:val="left"/>
              <w:rPr>
                <w:rFonts w:asciiTheme="minorHAnsi" w:hAnsiTheme="minorHAnsi" w:cstheme="minorHAnsi"/>
                <w:sz w:val="18"/>
                <w:lang w:val="ka-GE"/>
              </w:rPr>
            </w:pPr>
            <w:r w:rsidRPr="0019461F">
              <w:rPr>
                <w:rFonts w:asciiTheme="minorHAnsi" w:hAnsiTheme="minorHAnsi" w:cstheme="minorHAnsi"/>
                <w:sz w:val="18"/>
                <w:lang w:val="ka-GE"/>
              </w:rPr>
              <w:t>27</w:t>
            </w:r>
          </w:p>
        </w:tc>
        <w:tc>
          <w:tcPr>
            <w:tcW w:w="8366" w:type="dxa"/>
            <w:vAlign w:val="center"/>
          </w:tcPr>
          <w:p w14:paraId="70A9C17A" w14:textId="0C8D8BFC" w:rsidR="00E24349" w:rsidRPr="0019461F" w:rsidRDefault="00E24349" w:rsidP="005538FB">
            <w:pPr>
              <w:jc w:val="left"/>
              <w:rPr>
                <w:rFonts w:asciiTheme="minorHAnsi" w:hAnsiTheme="minorHAnsi" w:cstheme="minorHAnsi"/>
                <w:sz w:val="18"/>
                <w:lang w:val="ka-GE"/>
              </w:rPr>
            </w:pPr>
            <w:r w:rsidRPr="0019461F">
              <w:rPr>
                <w:rFonts w:asciiTheme="minorHAnsi" w:hAnsiTheme="minorHAnsi" w:cstheme="minorHAnsi"/>
                <w:sz w:val="18"/>
                <w:lang w:val="ka-GE"/>
              </w:rPr>
              <w:t>ბრუნთა რიცხვის გაზომვა და ინდიკაცია</w:t>
            </w:r>
          </w:p>
        </w:tc>
      </w:tr>
      <w:tr w:rsidR="00E24349" w:rsidRPr="0019461F" w14:paraId="032B8237" w14:textId="77777777" w:rsidTr="001C323F">
        <w:tc>
          <w:tcPr>
            <w:tcW w:w="1534" w:type="dxa"/>
            <w:vMerge/>
          </w:tcPr>
          <w:p w14:paraId="33B7AC32" w14:textId="77777777" w:rsidR="00E24349" w:rsidRPr="0019461F" w:rsidRDefault="00E24349" w:rsidP="005845D7">
            <w:pPr>
              <w:rPr>
                <w:rFonts w:asciiTheme="minorHAnsi" w:hAnsiTheme="minorHAnsi" w:cstheme="minorHAnsi"/>
                <w:sz w:val="18"/>
                <w:lang w:val="ka-GE"/>
              </w:rPr>
            </w:pPr>
          </w:p>
        </w:tc>
        <w:tc>
          <w:tcPr>
            <w:tcW w:w="396" w:type="dxa"/>
            <w:vAlign w:val="center"/>
          </w:tcPr>
          <w:p w14:paraId="2855C11F" w14:textId="7FE7A76B"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28</w:t>
            </w:r>
          </w:p>
        </w:tc>
        <w:tc>
          <w:tcPr>
            <w:tcW w:w="8366" w:type="dxa"/>
          </w:tcPr>
          <w:p w14:paraId="7CDE9C9F" w14:textId="00952017"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აკუმულატორის დამუხტვის მაჩვენებელი</w:t>
            </w:r>
          </w:p>
        </w:tc>
      </w:tr>
      <w:tr w:rsidR="00E24349" w:rsidRPr="0019461F" w14:paraId="4D4C2FCC" w14:textId="77777777" w:rsidTr="001C323F">
        <w:tc>
          <w:tcPr>
            <w:tcW w:w="1534" w:type="dxa"/>
            <w:vMerge/>
          </w:tcPr>
          <w:p w14:paraId="274C2DEC" w14:textId="77777777" w:rsidR="00E24349" w:rsidRPr="0019461F" w:rsidRDefault="00E24349" w:rsidP="005845D7">
            <w:pPr>
              <w:rPr>
                <w:rFonts w:asciiTheme="minorHAnsi" w:hAnsiTheme="minorHAnsi" w:cstheme="minorHAnsi"/>
                <w:sz w:val="18"/>
                <w:lang w:val="ka-GE"/>
              </w:rPr>
            </w:pPr>
          </w:p>
        </w:tc>
        <w:tc>
          <w:tcPr>
            <w:tcW w:w="396" w:type="dxa"/>
            <w:vAlign w:val="center"/>
          </w:tcPr>
          <w:p w14:paraId="308A7BAB" w14:textId="5C10A1E3"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29</w:t>
            </w:r>
          </w:p>
        </w:tc>
        <w:tc>
          <w:tcPr>
            <w:tcW w:w="8366" w:type="dxa"/>
          </w:tcPr>
          <w:p w14:paraId="4BB72D28" w14:textId="4C6FEDFC"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ზეთის წნევის მაჩვენებელი</w:t>
            </w:r>
          </w:p>
        </w:tc>
      </w:tr>
      <w:tr w:rsidR="00E24349" w:rsidRPr="0019461F" w14:paraId="6705A8EB" w14:textId="77777777" w:rsidTr="001C323F">
        <w:tc>
          <w:tcPr>
            <w:tcW w:w="1534" w:type="dxa"/>
            <w:vMerge/>
          </w:tcPr>
          <w:p w14:paraId="59493E3B" w14:textId="77777777" w:rsidR="00E24349" w:rsidRPr="0019461F" w:rsidRDefault="00E24349" w:rsidP="005845D7">
            <w:pPr>
              <w:rPr>
                <w:rFonts w:asciiTheme="minorHAnsi" w:hAnsiTheme="minorHAnsi" w:cstheme="minorHAnsi"/>
                <w:sz w:val="18"/>
                <w:lang w:val="ka-GE"/>
              </w:rPr>
            </w:pPr>
          </w:p>
        </w:tc>
        <w:tc>
          <w:tcPr>
            <w:tcW w:w="396" w:type="dxa"/>
            <w:vAlign w:val="center"/>
          </w:tcPr>
          <w:p w14:paraId="69E54907" w14:textId="18A590B6"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30</w:t>
            </w:r>
          </w:p>
        </w:tc>
        <w:tc>
          <w:tcPr>
            <w:tcW w:w="8366" w:type="dxa"/>
          </w:tcPr>
          <w:p w14:paraId="1C2F8B74" w14:textId="429DD6EB"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გამაგრილებელი სითხის ტემპერატურის მაჩვენებელი</w:t>
            </w:r>
          </w:p>
        </w:tc>
      </w:tr>
      <w:tr w:rsidR="00E24349" w:rsidRPr="0019461F" w14:paraId="75EFAC03" w14:textId="77777777" w:rsidTr="001C323F">
        <w:tc>
          <w:tcPr>
            <w:tcW w:w="1534" w:type="dxa"/>
            <w:vMerge/>
          </w:tcPr>
          <w:p w14:paraId="1B942B96" w14:textId="77777777" w:rsidR="00E24349" w:rsidRPr="0019461F" w:rsidRDefault="00E24349" w:rsidP="005845D7">
            <w:pPr>
              <w:rPr>
                <w:rFonts w:asciiTheme="minorHAnsi" w:hAnsiTheme="minorHAnsi" w:cstheme="minorHAnsi"/>
                <w:sz w:val="18"/>
                <w:lang w:val="ka-GE"/>
              </w:rPr>
            </w:pPr>
          </w:p>
        </w:tc>
        <w:tc>
          <w:tcPr>
            <w:tcW w:w="396" w:type="dxa"/>
            <w:vAlign w:val="center"/>
          </w:tcPr>
          <w:p w14:paraId="1E58D0CB" w14:textId="2C79CC10"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31</w:t>
            </w:r>
          </w:p>
        </w:tc>
        <w:tc>
          <w:tcPr>
            <w:tcW w:w="8366" w:type="dxa"/>
          </w:tcPr>
          <w:p w14:paraId="504EB12B" w14:textId="057B0351" w:rsidR="00E24349" w:rsidRPr="0019461F" w:rsidRDefault="00E24349" w:rsidP="005845D7">
            <w:pPr>
              <w:rPr>
                <w:rFonts w:asciiTheme="minorHAnsi" w:hAnsiTheme="minorHAnsi" w:cstheme="minorHAnsi"/>
                <w:sz w:val="18"/>
                <w:lang w:val="ka-GE"/>
              </w:rPr>
            </w:pPr>
            <w:r w:rsidRPr="0019461F">
              <w:rPr>
                <w:rFonts w:asciiTheme="minorHAnsi" w:hAnsiTheme="minorHAnsi" w:cstheme="minorHAnsi"/>
                <w:sz w:val="18"/>
                <w:lang w:val="ka-GE"/>
              </w:rPr>
              <w:t>ძრავის ბრუნთა რიცხვის რეგულატორი (ბრუნთა რიცხვის რეგულირება 0 დან 6%)</w:t>
            </w:r>
          </w:p>
        </w:tc>
      </w:tr>
      <w:tr w:rsidR="00E24349" w:rsidRPr="0019461F" w14:paraId="6E33EAA4" w14:textId="77777777" w:rsidTr="001C323F">
        <w:trPr>
          <w:trHeight w:val="328"/>
        </w:trPr>
        <w:tc>
          <w:tcPr>
            <w:tcW w:w="1534" w:type="dxa"/>
            <w:vMerge/>
          </w:tcPr>
          <w:p w14:paraId="7BEAD02B" w14:textId="77777777" w:rsidR="00E24349" w:rsidRPr="0019461F" w:rsidRDefault="00E24349" w:rsidP="005845D7">
            <w:pPr>
              <w:rPr>
                <w:rFonts w:asciiTheme="minorHAnsi" w:hAnsiTheme="minorHAnsi" w:cstheme="minorHAnsi"/>
                <w:sz w:val="18"/>
                <w:lang w:val="ka-GE"/>
              </w:rPr>
            </w:pPr>
          </w:p>
        </w:tc>
        <w:tc>
          <w:tcPr>
            <w:tcW w:w="396" w:type="dxa"/>
            <w:vAlign w:val="center"/>
          </w:tcPr>
          <w:p w14:paraId="7A40FEF9" w14:textId="6B08550B" w:rsidR="00E24349" w:rsidRPr="0019461F" w:rsidRDefault="006234D9" w:rsidP="005845D7">
            <w:pPr>
              <w:jc w:val="center"/>
              <w:rPr>
                <w:rFonts w:asciiTheme="minorHAnsi" w:hAnsiTheme="minorHAnsi" w:cstheme="minorHAnsi"/>
                <w:sz w:val="18"/>
                <w:lang w:val="ka-GE"/>
              </w:rPr>
            </w:pPr>
            <w:r w:rsidRPr="0019461F">
              <w:rPr>
                <w:rFonts w:asciiTheme="minorHAnsi" w:hAnsiTheme="minorHAnsi" w:cstheme="minorHAnsi"/>
                <w:sz w:val="18"/>
                <w:lang w:val="ka-GE"/>
              </w:rPr>
              <w:t>32</w:t>
            </w:r>
          </w:p>
        </w:tc>
        <w:tc>
          <w:tcPr>
            <w:tcW w:w="8366" w:type="dxa"/>
          </w:tcPr>
          <w:p w14:paraId="2A829251" w14:textId="7781BB1A" w:rsidR="00E24349" w:rsidRPr="0019461F" w:rsidRDefault="00E24349" w:rsidP="00E24349">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საწვავის დონის მაჩვენებელი</w:t>
            </w:r>
          </w:p>
        </w:tc>
      </w:tr>
      <w:tr w:rsidR="001C323F" w:rsidRPr="0019461F" w14:paraId="7B72FC0D" w14:textId="77777777" w:rsidTr="001C323F">
        <w:trPr>
          <w:trHeight w:val="328"/>
        </w:trPr>
        <w:tc>
          <w:tcPr>
            <w:tcW w:w="1534" w:type="dxa"/>
            <w:vMerge/>
          </w:tcPr>
          <w:p w14:paraId="70358B8C" w14:textId="77777777" w:rsidR="001C323F" w:rsidRPr="0019461F" w:rsidRDefault="001C323F" w:rsidP="005845D7">
            <w:pPr>
              <w:rPr>
                <w:rFonts w:asciiTheme="minorHAnsi" w:hAnsiTheme="minorHAnsi" w:cstheme="minorHAnsi"/>
                <w:sz w:val="18"/>
                <w:lang w:val="ka-GE"/>
              </w:rPr>
            </w:pPr>
          </w:p>
        </w:tc>
        <w:tc>
          <w:tcPr>
            <w:tcW w:w="396" w:type="dxa"/>
            <w:vAlign w:val="center"/>
          </w:tcPr>
          <w:p w14:paraId="51377411" w14:textId="71FA5AB8" w:rsidR="001C323F" w:rsidRPr="0019461F" w:rsidRDefault="001C323F" w:rsidP="005845D7">
            <w:pPr>
              <w:jc w:val="center"/>
              <w:rPr>
                <w:rFonts w:asciiTheme="minorHAnsi" w:hAnsiTheme="minorHAnsi" w:cstheme="minorHAnsi"/>
                <w:sz w:val="18"/>
                <w:lang w:val="ka-GE"/>
              </w:rPr>
            </w:pPr>
            <w:r w:rsidRPr="0019461F">
              <w:rPr>
                <w:rFonts w:asciiTheme="minorHAnsi" w:hAnsiTheme="minorHAnsi" w:cstheme="minorHAnsi"/>
                <w:sz w:val="18"/>
                <w:lang w:val="ka-GE"/>
              </w:rPr>
              <w:t>33</w:t>
            </w:r>
          </w:p>
        </w:tc>
        <w:tc>
          <w:tcPr>
            <w:tcW w:w="8366" w:type="dxa"/>
          </w:tcPr>
          <w:p w14:paraId="576C93E7" w14:textId="2C773709" w:rsidR="001C323F" w:rsidRPr="0019461F" w:rsidRDefault="001C323F" w:rsidP="00E24349">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გადამრთველი ავტომატურიდან ხელის რეჟიმში და გათიშვა</w:t>
            </w:r>
          </w:p>
        </w:tc>
      </w:tr>
      <w:tr w:rsidR="001C323F" w:rsidRPr="0019461F" w14:paraId="5D26F4DD" w14:textId="77777777" w:rsidTr="001C323F">
        <w:trPr>
          <w:trHeight w:val="328"/>
        </w:trPr>
        <w:tc>
          <w:tcPr>
            <w:tcW w:w="1534" w:type="dxa"/>
            <w:vMerge/>
          </w:tcPr>
          <w:p w14:paraId="5A7E2F91" w14:textId="77777777" w:rsidR="001C323F" w:rsidRPr="0019461F" w:rsidRDefault="001C323F" w:rsidP="005845D7">
            <w:pPr>
              <w:rPr>
                <w:rFonts w:asciiTheme="minorHAnsi" w:hAnsiTheme="minorHAnsi" w:cstheme="minorHAnsi"/>
                <w:sz w:val="18"/>
                <w:lang w:val="ka-GE"/>
              </w:rPr>
            </w:pPr>
          </w:p>
        </w:tc>
        <w:tc>
          <w:tcPr>
            <w:tcW w:w="396" w:type="dxa"/>
            <w:vAlign w:val="center"/>
          </w:tcPr>
          <w:p w14:paraId="35F3B18E" w14:textId="3A8C9C5A" w:rsidR="001C323F" w:rsidRPr="0019461F" w:rsidRDefault="001C323F" w:rsidP="005845D7">
            <w:pPr>
              <w:jc w:val="center"/>
              <w:rPr>
                <w:rFonts w:asciiTheme="minorHAnsi" w:hAnsiTheme="minorHAnsi" w:cstheme="minorHAnsi"/>
                <w:sz w:val="18"/>
                <w:lang w:val="ka-GE"/>
              </w:rPr>
            </w:pPr>
            <w:r w:rsidRPr="0019461F">
              <w:rPr>
                <w:rFonts w:asciiTheme="minorHAnsi" w:hAnsiTheme="minorHAnsi" w:cstheme="minorHAnsi"/>
                <w:sz w:val="18"/>
                <w:lang w:val="ka-GE"/>
              </w:rPr>
              <w:t>34</w:t>
            </w:r>
          </w:p>
        </w:tc>
        <w:tc>
          <w:tcPr>
            <w:tcW w:w="8366" w:type="dxa"/>
          </w:tcPr>
          <w:p w14:paraId="60EF734B" w14:textId="5278A5F6" w:rsidR="001C323F" w:rsidRPr="0019461F" w:rsidRDefault="001C323F" w:rsidP="00E24349">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საწვავის მოხმარების მონიტორინგის სისტემა</w:t>
            </w:r>
            <w:r w:rsidR="005D1A47" w:rsidRPr="0019461F">
              <w:rPr>
                <w:rFonts w:asciiTheme="minorHAnsi" w:hAnsiTheme="minorHAnsi" w:cstheme="minorHAnsi"/>
                <w:sz w:val="18"/>
                <w:lang w:val="ka-GE"/>
              </w:rPr>
              <w:t xml:space="preserve"> (გულისხმობს ადგილობრივს და არა დისტანციურს)</w:t>
            </w:r>
          </w:p>
        </w:tc>
      </w:tr>
      <w:tr w:rsidR="001C323F" w:rsidRPr="0019461F" w14:paraId="3507E079" w14:textId="77777777" w:rsidTr="001C323F">
        <w:tc>
          <w:tcPr>
            <w:tcW w:w="1534" w:type="dxa"/>
            <w:vMerge/>
          </w:tcPr>
          <w:p w14:paraId="1EED60B7" w14:textId="77777777" w:rsidR="001C323F" w:rsidRPr="0019461F" w:rsidRDefault="001C323F" w:rsidP="005845D7">
            <w:pPr>
              <w:rPr>
                <w:rFonts w:asciiTheme="minorHAnsi" w:hAnsiTheme="minorHAnsi" w:cstheme="minorHAnsi"/>
                <w:sz w:val="18"/>
                <w:lang w:val="ka-GE"/>
              </w:rPr>
            </w:pPr>
          </w:p>
        </w:tc>
        <w:tc>
          <w:tcPr>
            <w:tcW w:w="396" w:type="dxa"/>
            <w:vAlign w:val="center"/>
          </w:tcPr>
          <w:p w14:paraId="13A42161" w14:textId="3F56E8E9" w:rsidR="001C323F" w:rsidRPr="0019461F" w:rsidRDefault="001C323F" w:rsidP="005845D7">
            <w:pPr>
              <w:jc w:val="center"/>
              <w:rPr>
                <w:rFonts w:asciiTheme="minorHAnsi" w:hAnsiTheme="minorHAnsi" w:cstheme="minorHAnsi"/>
                <w:sz w:val="18"/>
                <w:lang w:val="ka-GE"/>
              </w:rPr>
            </w:pPr>
            <w:r w:rsidRPr="0019461F">
              <w:rPr>
                <w:rFonts w:asciiTheme="minorHAnsi" w:hAnsiTheme="minorHAnsi" w:cstheme="minorHAnsi"/>
                <w:sz w:val="18"/>
                <w:lang w:val="ka-GE"/>
              </w:rPr>
              <w:t>35</w:t>
            </w:r>
          </w:p>
        </w:tc>
        <w:tc>
          <w:tcPr>
            <w:tcW w:w="8366" w:type="dxa"/>
          </w:tcPr>
          <w:p w14:paraId="1AA13200" w14:textId="568DE737" w:rsidR="001C323F" w:rsidRPr="0019461F" w:rsidRDefault="001C323F" w:rsidP="005845D7">
            <w:pPr>
              <w:rPr>
                <w:rFonts w:asciiTheme="minorHAnsi" w:hAnsiTheme="minorHAnsi" w:cstheme="minorHAnsi"/>
                <w:sz w:val="22"/>
              </w:rPr>
            </w:pPr>
            <w:r w:rsidRPr="0019461F">
              <w:rPr>
                <w:rFonts w:asciiTheme="minorHAnsi" w:hAnsiTheme="minorHAnsi" w:cstheme="minorHAnsi"/>
                <w:sz w:val="18"/>
                <w:lang w:val="ka-GE"/>
              </w:rPr>
              <w:t>გამომუშავებული ენერგიის მონიტორინგის სისტემა</w:t>
            </w:r>
            <w:r w:rsidR="005D1A47" w:rsidRPr="0019461F">
              <w:rPr>
                <w:rFonts w:asciiTheme="minorHAnsi" w:hAnsiTheme="minorHAnsi" w:cstheme="minorHAnsi"/>
                <w:sz w:val="18"/>
                <w:lang w:val="ka-GE"/>
              </w:rPr>
              <w:t xml:space="preserve"> (გულისხმობს ადგილობრივს და არა დისტანციურს)</w:t>
            </w:r>
          </w:p>
        </w:tc>
      </w:tr>
    </w:tbl>
    <w:p w14:paraId="10D86E4B" w14:textId="77777777" w:rsidR="00813290" w:rsidRPr="0019461F" w:rsidRDefault="00813290" w:rsidP="00FF1F20">
      <w:pPr>
        <w:spacing w:before="11" w:line="280" w:lineRule="exact"/>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1"/>
        <w:gridCol w:w="399"/>
        <w:gridCol w:w="8140"/>
      </w:tblGrid>
      <w:tr w:rsidR="00AA598D" w:rsidRPr="0019461F" w14:paraId="79F90DFA" w14:textId="77777777" w:rsidTr="00AA598D">
        <w:tc>
          <w:tcPr>
            <w:tcW w:w="1539" w:type="dxa"/>
            <w:vMerge w:val="restart"/>
            <w:vAlign w:val="center"/>
          </w:tcPr>
          <w:p w14:paraId="69F9BEF5" w14:textId="7DE56938" w:rsidR="00AA598D" w:rsidRPr="0019461F" w:rsidRDefault="00AA598D" w:rsidP="00171BAC">
            <w:pPr>
              <w:jc w:val="center"/>
              <w:rPr>
                <w:rFonts w:asciiTheme="minorHAnsi" w:hAnsiTheme="minorHAnsi" w:cstheme="minorHAnsi"/>
                <w:sz w:val="18"/>
                <w:lang w:val="ka-GE"/>
              </w:rPr>
            </w:pPr>
            <w:r w:rsidRPr="0019461F">
              <w:rPr>
                <w:rFonts w:asciiTheme="minorHAnsi" w:hAnsiTheme="minorHAnsi" w:cstheme="minorHAnsi"/>
                <w:sz w:val="18"/>
                <w:lang w:val="ka-GE"/>
              </w:rPr>
              <w:t>გარემო</w:t>
            </w:r>
            <w:r w:rsidR="00171BAC" w:rsidRPr="0019461F">
              <w:rPr>
                <w:rFonts w:asciiTheme="minorHAnsi" w:hAnsiTheme="minorHAnsi" w:cstheme="minorHAnsi"/>
                <w:sz w:val="18"/>
                <w:lang w:val="ka-GE"/>
              </w:rPr>
              <w:t>სთან ზემოქმედება</w:t>
            </w:r>
          </w:p>
        </w:tc>
        <w:tc>
          <w:tcPr>
            <w:tcW w:w="396" w:type="dxa"/>
            <w:vAlign w:val="center"/>
          </w:tcPr>
          <w:p w14:paraId="2D1FB138" w14:textId="41CD3A0A" w:rsidR="00AA598D" w:rsidRPr="0019461F" w:rsidRDefault="00AA598D" w:rsidP="005845D7">
            <w:pPr>
              <w:jc w:val="center"/>
              <w:rPr>
                <w:rFonts w:asciiTheme="minorHAnsi" w:hAnsiTheme="minorHAnsi" w:cstheme="minorHAnsi"/>
                <w:sz w:val="18"/>
                <w:lang w:val="ka-GE"/>
              </w:rPr>
            </w:pPr>
            <w:r w:rsidRPr="0019461F">
              <w:rPr>
                <w:rFonts w:asciiTheme="minorHAnsi" w:hAnsiTheme="minorHAnsi" w:cstheme="minorHAnsi"/>
                <w:sz w:val="18"/>
                <w:lang w:val="ka-GE"/>
              </w:rPr>
              <w:t>34</w:t>
            </w:r>
          </w:p>
        </w:tc>
        <w:tc>
          <w:tcPr>
            <w:tcW w:w="8361" w:type="dxa"/>
            <w:vAlign w:val="center"/>
          </w:tcPr>
          <w:p w14:paraId="33DE809E" w14:textId="6068DAB0" w:rsidR="00AA598D" w:rsidRPr="0019461F" w:rsidRDefault="00AA598D" w:rsidP="006D1E41">
            <w:pPr>
              <w:spacing w:line="280" w:lineRule="exact"/>
              <w:jc w:val="left"/>
              <w:rPr>
                <w:rFonts w:asciiTheme="minorHAnsi" w:hAnsiTheme="minorHAnsi" w:cstheme="minorHAnsi"/>
                <w:sz w:val="18"/>
                <w:lang w:val="ka-GE"/>
              </w:rPr>
            </w:pPr>
            <w:r w:rsidRPr="0019461F">
              <w:rPr>
                <w:rFonts w:asciiTheme="minorHAnsi" w:hAnsiTheme="minorHAnsi" w:cstheme="minorHAnsi"/>
                <w:sz w:val="18"/>
                <w:lang w:val="ka-GE"/>
              </w:rPr>
              <w:t>საექსპლუატაციო ტემპერატურის დიაპაზონი</w:t>
            </w:r>
            <w:r w:rsidR="0065705B" w:rsidRPr="0019461F">
              <w:rPr>
                <w:rFonts w:asciiTheme="minorHAnsi" w:hAnsiTheme="minorHAnsi" w:cstheme="minorHAnsi"/>
                <w:sz w:val="18"/>
                <w:lang w:val="ka-GE"/>
              </w:rPr>
              <w:t xml:space="preserve">: </w:t>
            </w:r>
            <w:r w:rsidR="0065705B" w:rsidRPr="0019461F">
              <w:rPr>
                <w:rFonts w:asciiTheme="minorHAnsi" w:hAnsiTheme="minorHAnsi" w:cstheme="minorHAnsi"/>
                <w:color w:val="auto"/>
                <w:sz w:val="18"/>
                <w:lang w:val="ka-GE"/>
              </w:rPr>
              <w:t>-20C +50</w:t>
            </w:r>
            <w:r w:rsidRPr="0019461F">
              <w:rPr>
                <w:rFonts w:asciiTheme="minorHAnsi" w:hAnsiTheme="minorHAnsi" w:cstheme="minorHAnsi"/>
                <w:color w:val="auto"/>
                <w:sz w:val="18"/>
                <w:lang w:val="ka-GE"/>
              </w:rPr>
              <w:t>C;</w:t>
            </w:r>
          </w:p>
        </w:tc>
      </w:tr>
      <w:tr w:rsidR="00AA598D" w:rsidRPr="0019461F" w14:paraId="310FD733" w14:textId="77777777" w:rsidTr="00AA598D">
        <w:trPr>
          <w:trHeight w:val="319"/>
        </w:trPr>
        <w:tc>
          <w:tcPr>
            <w:tcW w:w="1539" w:type="dxa"/>
            <w:vMerge/>
          </w:tcPr>
          <w:p w14:paraId="01AC14F1" w14:textId="77777777" w:rsidR="00AA598D" w:rsidRPr="0019461F" w:rsidRDefault="00AA598D" w:rsidP="006D1E41">
            <w:pPr>
              <w:jc w:val="center"/>
              <w:rPr>
                <w:rFonts w:asciiTheme="minorHAnsi" w:hAnsiTheme="minorHAnsi" w:cstheme="minorHAnsi"/>
                <w:sz w:val="18"/>
                <w:lang w:val="ka-GE"/>
              </w:rPr>
            </w:pPr>
          </w:p>
        </w:tc>
        <w:tc>
          <w:tcPr>
            <w:tcW w:w="396" w:type="dxa"/>
            <w:vAlign w:val="center"/>
          </w:tcPr>
          <w:p w14:paraId="41AC1267" w14:textId="7AEDF404" w:rsidR="00AA598D" w:rsidRPr="0019461F" w:rsidRDefault="00AA598D" w:rsidP="005845D7">
            <w:pPr>
              <w:jc w:val="center"/>
              <w:rPr>
                <w:rFonts w:asciiTheme="minorHAnsi" w:hAnsiTheme="minorHAnsi" w:cstheme="minorHAnsi"/>
                <w:sz w:val="18"/>
                <w:lang w:val="ka-GE"/>
              </w:rPr>
            </w:pPr>
            <w:r w:rsidRPr="0019461F">
              <w:rPr>
                <w:rFonts w:asciiTheme="minorHAnsi" w:hAnsiTheme="minorHAnsi" w:cstheme="minorHAnsi"/>
                <w:sz w:val="18"/>
                <w:lang w:val="ka-GE"/>
              </w:rPr>
              <w:t>35</w:t>
            </w:r>
          </w:p>
        </w:tc>
        <w:tc>
          <w:tcPr>
            <w:tcW w:w="8361" w:type="dxa"/>
            <w:vAlign w:val="center"/>
          </w:tcPr>
          <w:p w14:paraId="54D1CF10" w14:textId="2D3FF846" w:rsidR="00AA598D" w:rsidRPr="0019461F" w:rsidRDefault="00AA598D" w:rsidP="00AA598D">
            <w:pPr>
              <w:jc w:val="lef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 დამონტაჟებული უნა იყოს ხმის ჩამხშობში</w:t>
            </w:r>
          </w:p>
          <w:p w14:paraId="014AE3BF" w14:textId="0A2451FA" w:rsidR="00AA598D" w:rsidRPr="0019461F" w:rsidRDefault="00AA598D" w:rsidP="00AA598D">
            <w:pPr>
              <w:jc w:val="left"/>
              <w:rPr>
                <w:rFonts w:asciiTheme="minorHAnsi" w:hAnsiTheme="minorHAnsi" w:cstheme="minorHAnsi"/>
                <w:sz w:val="22"/>
                <w:lang w:val="ka-GE"/>
              </w:rPr>
            </w:pPr>
            <w:r w:rsidRPr="0019461F">
              <w:rPr>
                <w:rFonts w:asciiTheme="minorHAnsi" w:hAnsiTheme="minorHAnsi" w:cstheme="minorHAnsi"/>
                <w:sz w:val="18"/>
                <w:lang w:val="ka-GE"/>
              </w:rPr>
              <w:t>ხმის დონე შესაბამისობაში უნდა იყოს 2000/14/CE სტანდარტთან</w:t>
            </w:r>
          </w:p>
        </w:tc>
      </w:tr>
      <w:tr w:rsidR="00AA598D" w:rsidRPr="0019461F" w14:paraId="0CF03757" w14:textId="77777777" w:rsidTr="00AA598D">
        <w:trPr>
          <w:trHeight w:val="463"/>
        </w:trPr>
        <w:tc>
          <w:tcPr>
            <w:tcW w:w="1539" w:type="dxa"/>
            <w:vMerge/>
          </w:tcPr>
          <w:p w14:paraId="5BCD531E" w14:textId="77777777" w:rsidR="00AA598D" w:rsidRPr="0019461F" w:rsidRDefault="00AA598D" w:rsidP="006D1E41">
            <w:pPr>
              <w:jc w:val="center"/>
              <w:rPr>
                <w:rFonts w:asciiTheme="minorHAnsi" w:hAnsiTheme="minorHAnsi" w:cstheme="minorHAnsi"/>
                <w:sz w:val="18"/>
                <w:lang w:val="ka-GE"/>
              </w:rPr>
            </w:pPr>
          </w:p>
        </w:tc>
        <w:tc>
          <w:tcPr>
            <w:tcW w:w="396" w:type="dxa"/>
            <w:vAlign w:val="center"/>
          </w:tcPr>
          <w:p w14:paraId="6EFA8C06" w14:textId="69B92C30" w:rsidR="00AA598D" w:rsidRPr="0019461F" w:rsidRDefault="00AA598D" w:rsidP="005845D7">
            <w:pPr>
              <w:jc w:val="center"/>
              <w:rPr>
                <w:rFonts w:asciiTheme="minorHAnsi" w:hAnsiTheme="minorHAnsi" w:cstheme="minorHAnsi"/>
                <w:sz w:val="18"/>
                <w:lang w:val="ka-GE"/>
              </w:rPr>
            </w:pPr>
            <w:r w:rsidRPr="0019461F">
              <w:rPr>
                <w:rFonts w:asciiTheme="minorHAnsi" w:hAnsiTheme="minorHAnsi" w:cstheme="minorHAnsi"/>
                <w:sz w:val="18"/>
                <w:lang w:val="ka-GE"/>
              </w:rPr>
              <w:t>36</w:t>
            </w:r>
          </w:p>
        </w:tc>
        <w:tc>
          <w:tcPr>
            <w:tcW w:w="8361" w:type="dxa"/>
            <w:vAlign w:val="center"/>
          </w:tcPr>
          <w:p w14:paraId="1CDAB220" w14:textId="58345A2A" w:rsidR="00AA598D" w:rsidRPr="0019461F" w:rsidRDefault="00AA598D" w:rsidP="00AA598D">
            <w:pPr>
              <w:spacing w:line="276" w:lineRule="auto"/>
              <w:jc w:val="left"/>
              <w:rPr>
                <w:rFonts w:asciiTheme="minorHAnsi" w:hAnsiTheme="minorHAnsi" w:cstheme="minorHAnsi"/>
                <w:sz w:val="18"/>
                <w:lang w:val="ka-GE"/>
              </w:rPr>
            </w:pPr>
            <w:r w:rsidRPr="0019461F">
              <w:rPr>
                <w:rFonts w:asciiTheme="minorHAnsi" w:hAnsiTheme="minorHAnsi" w:cstheme="minorHAnsi"/>
                <w:sz w:val="18"/>
                <w:lang w:val="ka-GE"/>
              </w:rPr>
              <w:t>დამონტაჟებული უნდა იყოს ანტიკონდენსაციური გამაცხელებელი (ძაბვა გამაცხელებელზე 220/ 400ვ.)</w:t>
            </w:r>
          </w:p>
        </w:tc>
      </w:tr>
    </w:tbl>
    <w:p w14:paraId="01B8AAB5" w14:textId="10017654" w:rsidR="006D1E41" w:rsidRPr="0019461F" w:rsidRDefault="006D1E41" w:rsidP="00FF1F20">
      <w:pPr>
        <w:spacing w:before="11" w:line="280" w:lineRule="exact"/>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2"/>
        <w:gridCol w:w="399"/>
        <w:gridCol w:w="8139"/>
      </w:tblGrid>
      <w:tr w:rsidR="00194F64" w:rsidRPr="0019461F" w14:paraId="0A893777" w14:textId="77777777" w:rsidTr="006045E7">
        <w:tc>
          <w:tcPr>
            <w:tcW w:w="1532" w:type="dxa"/>
            <w:vMerge w:val="restart"/>
            <w:vAlign w:val="center"/>
          </w:tcPr>
          <w:p w14:paraId="28BD1889" w14:textId="07322FA1" w:rsidR="00194F64" w:rsidRPr="0019461F" w:rsidRDefault="00194F64" w:rsidP="00194F64">
            <w:pPr>
              <w:jc w:val="center"/>
              <w:rPr>
                <w:rFonts w:asciiTheme="minorHAnsi" w:hAnsiTheme="minorHAnsi" w:cstheme="minorHAnsi"/>
                <w:sz w:val="18"/>
                <w:lang w:val="ka-GE"/>
              </w:rPr>
            </w:pPr>
            <w:r w:rsidRPr="0019461F">
              <w:rPr>
                <w:rFonts w:asciiTheme="minorHAnsi" w:hAnsiTheme="minorHAnsi" w:cstheme="minorHAnsi"/>
                <w:sz w:val="18"/>
                <w:lang w:val="ka-GE"/>
              </w:rPr>
              <w:t>სტანდარტები და ტესტირება</w:t>
            </w:r>
          </w:p>
        </w:tc>
        <w:tc>
          <w:tcPr>
            <w:tcW w:w="399" w:type="dxa"/>
            <w:vAlign w:val="center"/>
          </w:tcPr>
          <w:p w14:paraId="7962F544" w14:textId="5671851F"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37</w:t>
            </w:r>
          </w:p>
        </w:tc>
        <w:tc>
          <w:tcPr>
            <w:tcW w:w="8139" w:type="dxa"/>
            <w:vAlign w:val="center"/>
          </w:tcPr>
          <w:p w14:paraId="64682611" w14:textId="1C77DACF" w:rsidR="00194F64" w:rsidRPr="0019461F" w:rsidRDefault="00194F64" w:rsidP="00D74866">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   უნდა   აკმაყოფილებდეს   საერთაშორისო   სტანდარტებს   და   ელ. უსაფრთხოების ნორმებს, რაც დადასტურებული უნდა იყოს მწარმოებელი ორგანიზაციის ატესტაციის მოწმობით: ISO-8528,   IEC    60204,   EN-60034,   EN-61000, EN12100 (რომელმაც შეცვალა  EN-292,   EN-294),   EN-50081</w:t>
            </w:r>
          </w:p>
        </w:tc>
      </w:tr>
      <w:tr w:rsidR="00194F64" w:rsidRPr="0019461F" w14:paraId="767438C5" w14:textId="77777777" w:rsidTr="006045E7">
        <w:trPr>
          <w:trHeight w:val="2074"/>
        </w:trPr>
        <w:tc>
          <w:tcPr>
            <w:tcW w:w="1532" w:type="dxa"/>
            <w:vMerge/>
          </w:tcPr>
          <w:p w14:paraId="3AB92495" w14:textId="77777777" w:rsidR="00194F64" w:rsidRPr="0019461F" w:rsidRDefault="00194F64" w:rsidP="005845D7">
            <w:pPr>
              <w:jc w:val="center"/>
              <w:rPr>
                <w:rFonts w:asciiTheme="minorHAnsi" w:hAnsiTheme="minorHAnsi" w:cstheme="minorHAnsi"/>
                <w:sz w:val="18"/>
                <w:lang w:val="ka-GE"/>
              </w:rPr>
            </w:pPr>
          </w:p>
        </w:tc>
        <w:tc>
          <w:tcPr>
            <w:tcW w:w="399" w:type="dxa"/>
            <w:vAlign w:val="center"/>
          </w:tcPr>
          <w:p w14:paraId="6BBD36E0" w14:textId="63B2E76F"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38</w:t>
            </w:r>
          </w:p>
        </w:tc>
        <w:tc>
          <w:tcPr>
            <w:tcW w:w="8139" w:type="dxa"/>
            <w:vAlign w:val="center"/>
          </w:tcPr>
          <w:p w14:paraId="62907B35" w14:textId="77777777" w:rsidR="00E4460B" w:rsidRPr="0019461F" w:rsidRDefault="00194F64" w:rsidP="009718F3">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დიზელ-გენერატორის  მიწოდებისას საქონელს თან უნდა ახლდეს ტესტ-რეპორტები სტანდარტებთან შესაბამისობის შესახებ, რომელიც წარმოდგენილი უნდა იქნეს აკრედიტირებული ლაბორატორიის მიერ, რომელიც მოქმედებს</w:t>
            </w:r>
            <w:r w:rsidR="005538FB"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ISO/IEC 17025  სტანდარტით და გააჩნია შესაბამისი დოკუმენტაცია</w:t>
            </w:r>
            <w:r w:rsidR="009718F3" w:rsidRPr="0019461F">
              <w:rPr>
                <w:rFonts w:asciiTheme="minorHAnsi" w:hAnsiTheme="minorHAnsi" w:cstheme="minorHAnsi"/>
                <w:sz w:val="18"/>
                <w:lang w:val="ka-GE"/>
              </w:rPr>
              <w:t xml:space="preserve">. </w:t>
            </w:r>
          </w:p>
          <w:p w14:paraId="54EF2BE8" w14:textId="272BA08C" w:rsidR="00E12C80" w:rsidRPr="0019461F" w:rsidRDefault="00E12C80" w:rsidP="000719D1">
            <w:pPr>
              <w:spacing w:line="280" w:lineRule="exact"/>
              <w:rPr>
                <w:rFonts w:asciiTheme="minorHAnsi" w:hAnsiTheme="minorHAnsi" w:cstheme="minorHAnsi"/>
                <w:sz w:val="18"/>
                <w:lang w:val="ka-GE"/>
              </w:rPr>
            </w:pPr>
          </w:p>
        </w:tc>
      </w:tr>
      <w:tr w:rsidR="00194F64" w:rsidRPr="0019461F" w14:paraId="7B5A61B5" w14:textId="77777777" w:rsidTr="006045E7">
        <w:tc>
          <w:tcPr>
            <w:tcW w:w="1532" w:type="dxa"/>
            <w:vMerge/>
          </w:tcPr>
          <w:p w14:paraId="0547E3C9" w14:textId="77777777" w:rsidR="00194F64" w:rsidRPr="0019461F" w:rsidRDefault="00194F64" w:rsidP="005845D7">
            <w:pPr>
              <w:jc w:val="center"/>
              <w:rPr>
                <w:rFonts w:asciiTheme="minorHAnsi" w:hAnsiTheme="minorHAnsi" w:cstheme="minorHAnsi"/>
                <w:sz w:val="18"/>
                <w:lang w:val="ka-GE"/>
              </w:rPr>
            </w:pPr>
          </w:p>
        </w:tc>
        <w:tc>
          <w:tcPr>
            <w:tcW w:w="399" w:type="dxa"/>
            <w:vAlign w:val="center"/>
          </w:tcPr>
          <w:p w14:paraId="31FA4081" w14:textId="55634ABF"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39</w:t>
            </w:r>
          </w:p>
        </w:tc>
        <w:tc>
          <w:tcPr>
            <w:tcW w:w="8139" w:type="dxa"/>
            <w:vAlign w:val="center"/>
          </w:tcPr>
          <w:p w14:paraId="68896E53" w14:textId="7BA2CFDF" w:rsidR="00194F64" w:rsidRPr="0019461F" w:rsidRDefault="005538FB" w:rsidP="002A7ECC">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 xml:space="preserve">დიზელ-გენერატორის  მიწოდებისას საქონელს თან უნდა ახლდეს </w:t>
            </w:r>
            <w:r w:rsidR="00194F64" w:rsidRPr="0019461F">
              <w:rPr>
                <w:rFonts w:asciiTheme="minorHAnsi" w:hAnsiTheme="minorHAnsi" w:cstheme="minorHAnsi"/>
                <w:sz w:val="18"/>
                <w:lang w:val="ka-GE"/>
              </w:rPr>
              <w:t xml:space="preserve">წარმოშობის, ხარისხისა და შესაბამისობის სერთიფიკატები, საჭირო ტექნიკური აღწერილობა და </w:t>
            </w:r>
            <w:r w:rsidRPr="0019461F">
              <w:rPr>
                <w:rFonts w:asciiTheme="minorHAnsi" w:hAnsiTheme="minorHAnsi" w:cstheme="minorHAnsi"/>
                <w:sz w:val="18"/>
                <w:lang w:val="ka-GE"/>
              </w:rPr>
              <w:t>საექსპლუ</w:t>
            </w:r>
            <w:r w:rsidR="00194F64" w:rsidRPr="0019461F">
              <w:rPr>
                <w:rFonts w:asciiTheme="minorHAnsi" w:hAnsiTheme="minorHAnsi" w:cstheme="minorHAnsi"/>
                <w:sz w:val="18"/>
                <w:lang w:val="ka-GE"/>
              </w:rPr>
              <w:t>ატაციო დოკუმენტაცია</w:t>
            </w:r>
            <w:r w:rsidR="002A7ECC" w:rsidRPr="0019461F">
              <w:rPr>
                <w:rFonts w:asciiTheme="minorHAnsi" w:hAnsiTheme="minorHAnsi" w:cstheme="minorHAnsi"/>
                <w:sz w:val="18"/>
                <w:lang w:val="ka-GE"/>
              </w:rPr>
              <w:t>.</w:t>
            </w:r>
          </w:p>
        </w:tc>
      </w:tr>
      <w:tr w:rsidR="00194F64" w:rsidRPr="0019461F" w14:paraId="3161F5F7" w14:textId="77777777" w:rsidTr="006045E7">
        <w:tc>
          <w:tcPr>
            <w:tcW w:w="1532" w:type="dxa"/>
            <w:vMerge/>
          </w:tcPr>
          <w:p w14:paraId="335A77F2" w14:textId="77777777" w:rsidR="00194F64" w:rsidRPr="0019461F" w:rsidRDefault="00194F64" w:rsidP="005845D7">
            <w:pPr>
              <w:jc w:val="center"/>
              <w:rPr>
                <w:rFonts w:asciiTheme="minorHAnsi" w:hAnsiTheme="minorHAnsi" w:cstheme="minorHAnsi"/>
                <w:sz w:val="18"/>
                <w:lang w:val="ka-GE"/>
              </w:rPr>
            </w:pPr>
          </w:p>
        </w:tc>
        <w:tc>
          <w:tcPr>
            <w:tcW w:w="399" w:type="dxa"/>
            <w:vAlign w:val="center"/>
          </w:tcPr>
          <w:p w14:paraId="30B84AAB" w14:textId="1625D941"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40</w:t>
            </w:r>
          </w:p>
        </w:tc>
        <w:tc>
          <w:tcPr>
            <w:tcW w:w="8139" w:type="dxa"/>
            <w:vAlign w:val="center"/>
          </w:tcPr>
          <w:p w14:paraId="317B78B3" w14:textId="77777777" w:rsidR="00194F64" w:rsidRPr="0019461F" w:rsidRDefault="00194F64" w:rsidP="00D74866">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სატენდერო წინადადებას თან უნდა ახლდეს საქარხნო შემოწმების აქტი (FAT):</w:t>
            </w:r>
          </w:p>
          <w:p w14:paraId="19E5E357" w14:textId="2ABABFE2"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საექსპლუატაციო მახასიათებლების შემოწმება აწყობილ დიზელ-გენერატორზე;</w:t>
            </w:r>
          </w:p>
          <w:p w14:paraId="234F3BF3" w14:textId="67077568"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ხარჯის შემოწმება სხვადასხვა დატვირთვის დროს</w:t>
            </w:r>
            <w:r w:rsidR="00CF66BB" w:rsidRPr="0019461F">
              <w:rPr>
                <w:rFonts w:asciiTheme="minorHAnsi" w:hAnsiTheme="minorHAnsi" w:cstheme="minorHAnsi"/>
                <w:sz w:val="18"/>
                <w:lang w:val="ka-GE"/>
              </w:rPr>
              <w:t>;</w:t>
            </w:r>
          </w:p>
          <w:p w14:paraId="31BBADB9" w14:textId="242FF32B"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ტუმბოს ფუნქციონალური შემოწმება</w:t>
            </w:r>
            <w:r w:rsidR="00CF66BB" w:rsidRPr="0019461F">
              <w:rPr>
                <w:rFonts w:asciiTheme="minorHAnsi" w:hAnsiTheme="minorHAnsi" w:cstheme="minorHAnsi"/>
                <w:sz w:val="18"/>
                <w:lang w:val="ka-GE"/>
              </w:rPr>
              <w:t>;</w:t>
            </w:r>
          </w:p>
          <w:p w14:paraId="080460E3" w14:textId="6B18ECFE"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იზოლაციის შემოწმება</w:t>
            </w:r>
            <w:r w:rsidR="00CF66BB" w:rsidRPr="0019461F">
              <w:rPr>
                <w:rFonts w:asciiTheme="minorHAnsi" w:hAnsiTheme="minorHAnsi" w:cstheme="minorHAnsi"/>
                <w:sz w:val="18"/>
                <w:lang w:val="ka-GE"/>
              </w:rPr>
              <w:t>;</w:t>
            </w:r>
          </w:p>
          <w:p w14:paraId="2B058D4D" w14:textId="2204540E" w:rsidR="00194F64" w:rsidRPr="0019461F" w:rsidRDefault="00194F64" w:rsidP="00D82DE3">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ძაბვის რეგულატორის შემოწმება</w:t>
            </w:r>
            <w:r w:rsidR="00CF66BB" w:rsidRPr="0019461F">
              <w:rPr>
                <w:rFonts w:asciiTheme="minorHAnsi" w:hAnsiTheme="minorHAnsi" w:cstheme="minorHAnsi"/>
                <w:sz w:val="18"/>
                <w:lang w:val="ka-GE"/>
              </w:rPr>
              <w:t>;</w:t>
            </w:r>
          </w:p>
          <w:p w14:paraId="65800C20" w14:textId="77777777" w:rsidR="00764FCA" w:rsidRDefault="00194F64" w:rsidP="00343BDD">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საწვავის ავზის ჰიდროსტატიკური წნევით შემოწმება (2 ბარი).</w:t>
            </w:r>
          </w:p>
          <w:p w14:paraId="2D992F07" w14:textId="77777777" w:rsidR="00376567" w:rsidRDefault="00E12C80" w:rsidP="00343BDD">
            <w:pPr>
              <w:pStyle w:val="ListParagraph"/>
              <w:numPr>
                <w:ilvl w:val="0"/>
                <w:numId w:val="20"/>
              </w:numPr>
              <w:rPr>
                <w:rFonts w:asciiTheme="minorHAnsi" w:hAnsiTheme="minorHAnsi" w:cstheme="minorHAnsi"/>
                <w:sz w:val="18"/>
                <w:lang w:val="ka-GE"/>
              </w:rPr>
            </w:pPr>
            <w:r>
              <w:rPr>
                <w:rFonts w:asciiTheme="minorHAnsi" w:hAnsiTheme="minorHAnsi" w:cstheme="minorHAnsi"/>
                <w:sz w:val="18"/>
                <w:lang w:val="ka-GE"/>
              </w:rPr>
              <w:t>ხმაურის დონის</w:t>
            </w:r>
            <w:r w:rsidR="00376567">
              <w:rPr>
                <w:rFonts w:asciiTheme="minorHAnsi" w:hAnsiTheme="minorHAnsi" w:cstheme="minorHAnsi"/>
                <w:sz w:val="18"/>
                <w:lang w:val="ka-GE"/>
              </w:rPr>
              <w:t xml:space="preserve"> შემოწმება;</w:t>
            </w:r>
          </w:p>
          <w:p w14:paraId="29154E1A" w14:textId="68ADE586" w:rsidR="00E12C80" w:rsidRPr="0019461F" w:rsidRDefault="00E12C80" w:rsidP="00343BDD">
            <w:pPr>
              <w:pStyle w:val="ListParagraph"/>
              <w:numPr>
                <w:ilvl w:val="0"/>
                <w:numId w:val="20"/>
              </w:numPr>
              <w:rPr>
                <w:rFonts w:asciiTheme="minorHAnsi" w:hAnsiTheme="minorHAnsi" w:cstheme="minorHAnsi"/>
                <w:sz w:val="18"/>
                <w:lang w:val="ka-GE"/>
              </w:rPr>
            </w:pPr>
            <w:r>
              <w:rPr>
                <w:rFonts w:asciiTheme="minorHAnsi" w:hAnsiTheme="minorHAnsi" w:cstheme="minorHAnsi"/>
                <w:sz w:val="18"/>
                <w:lang w:val="ka-GE"/>
              </w:rPr>
              <w:t>სიმძლავრის შემოწმება;</w:t>
            </w:r>
          </w:p>
        </w:tc>
      </w:tr>
      <w:tr w:rsidR="00194F64" w:rsidRPr="0019461F" w14:paraId="0180EC99" w14:textId="77777777" w:rsidTr="006045E7">
        <w:tc>
          <w:tcPr>
            <w:tcW w:w="1532" w:type="dxa"/>
            <w:vMerge/>
          </w:tcPr>
          <w:p w14:paraId="6220C363" w14:textId="77777777" w:rsidR="00194F64" w:rsidRPr="0019461F" w:rsidRDefault="00194F64" w:rsidP="005845D7">
            <w:pPr>
              <w:jc w:val="center"/>
              <w:rPr>
                <w:rFonts w:asciiTheme="minorHAnsi" w:hAnsiTheme="minorHAnsi" w:cstheme="minorHAnsi"/>
                <w:sz w:val="18"/>
                <w:lang w:val="ka-GE"/>
              </w:rPr>
            </w:pPr>
          </w:p>
        </w:tc>
        <w:tc>
          <w:tcPr>
            <w:tcW w:w="399" w:type="dxa"/>
            <w:vAlign w:val="center"/>
          </w:tcPr>
          <w:p w14:paraId="1DF498A4" w14:textId="4A015DE2" w:rsidR="00194F64" w:rsidRPr="0019461F" w:rsidRDefault="00194F64" w:rsidP="005845D7">
            <w:pPr>
              <w:jc w:val="center"/>
              <w:rPr>
                <w:rFonts w:asciiTheme="minorHAnsi" w:hAnsiTheme="minorHAnsi" w:cstheme="minorHAnsi"/>
                <w:sz w:val="18"/>
                <w:lang w:val="ka-GE"/>
              </w:rPr>
            </w:pPr>
            <w:r w:rsidRPr="0019461F">
              <w:rPr>
                <w:rFonts w:asciiTheme="minorHAnsi" w:hAnsiTheme="minorHAnsi" w:cstheme="minorHAnsi"/>
                <w:sz w:val="18"/>
                <w:lang w:val="ka-GE"/>
              </w:rPr>
              <w:t>41</w:t>
            </w:r>
          </w:p>
        </w:tc>
        <w:tc>
          <w:tcPr>
            <w:tcW w:w="8139" w:type="dxa"/>
            <w:vAlign w:val="center"/>
          </w:tcPr>
          <w:p w14:paraId="4B907FBA" w14:textId="1B195F07" w:rsidR="00194F64" w:rsidRPr="0019461F" w:rsidRDefault="00194F64" w:rsidP="00D74866">
            <w:pPr>
              <w:spacing w:line="280" w:lineRule="exact"/>
              <w:rPr>
                <w:rFonts w:asciiTheme="minorHAnsi" w:hAnsiTheme="minorHAnsi" w:cstheme="minorHAnsi"/>
                <w:sz w:val="18"/>
                <w:lang w:val="ka-GE"/>
              </w:rPr>
            </w:pPr>
            <w:r w:rsidRPr="0019461F">
              <w:rPr>
                <w:rFonts w:asciiTheme="minorHAnsi" w:hAnsiTheme="minorHAnsi" w:cstheme="minorHAnsi"/>
                <w:sz w:val="18"/>
                <w:lang w:val="ka-GE"/>
              </w:rPr>
              <w:t>მონტაჟის შემდგომ მიმწოდებელმა უნდა შეადგინოს და  გადასცეს  შემსყიდველს ადგილზე  შემოწმების აქტი (SAT)</w:t>
            </w:r>
            <w:r w:rsidR="00CF66BB" w:rsidRPr="0019461F">
              <w:rPr>
                <w:rFonts w:asciiTheme="minorHAnsi" w:hAnsiTheme="minorHAnsi" w:cstheme="minorHAnsi"/>
                <w:sz w:val="18"/>
                <w:lang w:val="ka-GE"/>
              </w:rPr>
              <w:t>.</w:t>
            </w:r>
          </w:p>
        </w:tc>
      </w:tr>
      <w:tr w:rsidR="006045E7" w:rsidRPr="0019461F" w14:paraId="24914011" w14:textId="77777777" w:rsidTr="006045E7">
        <w:trPr>
          <w:gridAfter w:val="2"/>
          <w:wAfter w:w="8538" w:type="dxa"/>
          <w:trHeight w:val="220"/>
        </w:trPr>
        <w:tc>
          <w:tcPr>
            <w:tcW w:w="1532" w:type="dxa"/>
            <w:vMerge/>
          </w:tcPr>
          <w:p w14:paraId="1A77FF37" w14:textId="77777777" w:rsidR="006045E7" w:rsidRPr="0019461F" w:rsidRDefault="006045E7" w:rsidP="005845D7">
            <w:pPr>
              <w:jc w:val="center"/>
              <w:rPr>
                <w:rFonts w:asciiTheme="minorHAnsi" w:hAnsiTheme="minorHAnsi" w:cstheme="minorHAnsi"/>
                <w:sz w:val="18"/>
                <w:lang w:val="ka-GE"/>
              </w:rPr>
            </w:pPr>
          </w:p>
        </w:tc>
      </w:tr>
    </w:tbl>
    <w:p w14:paraId="33EBE030" w14:textId="061FC571" w:rsidR="004F345D" w:rsidRPr="0019461F" w:rsidRDefault="004F345D" w:rsidP="00FF1F20">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30"/>
        <w:gridCol w:w="399"/>
        <w:gridCol w:w="8141"/>
      </w:tblGrid>
      <w:tr w:rsidR="004F345D" w:rsidRPr="0019461F" w14:paraId="582EFD4F" w14:textId="77777777" w:rsidTr="0036267B">
        <w:tc>
          <w:tcPr>
            <w:tcW w:w="1548" w:type="dxa"/>
            <w:vAlign w:val="center"/>
          </w:tcPr>
          <w:p w14:paraId="6961D39E" w14:textId="5D8A42CD" w:rsidR="004F345D" w:rsidRPr="0019461F" w:rsidRDefault="004F345D" w:rsidP="0036267B">
            <w:pPr>
              <w:jc w:val="center"/>
              <w:rPr>
                <w:rFonts w:asciiTheme="minorHAnsi" w:hAnsiTheme="minorHAnsi" w:cstheme="minorHAnsi"/>
                <w:sz w:val="22"/>
                <w:lang w:val="ka-GE"/>
              </w:rPr>
            </w:pPr>
            <w:r w:rsidRPr="0019461F">
              <w:rPr>
                <w:rFonts w:asciiTheme="minorHAnsi" w:hAnsiTheme="minorHAnsi" w:cstheme="minorHAnsi"/>
                <w:sz w:val="18"/>
                <w:lang w:val="ka-GE"/>
              </w:rPr>
              <w:t>სწავლება</w:t>
            </w:r>
          </w:p>
        </w:tc>
        <w:tc>
          <w:tcPr>
            <w:tcW w:w="396" w:type="dxa"/>
            <w:vAlign w:val="center"/>
          </w:tcPr>
          <w:p w14:paraId="6900405E" w14:textId="1C318BDD" w:rsidR="004F345D" w:rsidRPr="0019461F" w:rsidRDefault="004F345D" w:rsidP="00FF1F20">
            <w:pPr>
              <w:rPr>
                <w:rFonts w:asciiTheme="minorHAnsi" w:hAnsiTheme="minorHAnsi" w:cstheme="minorHAnsi"/>
                <w:sz w:val="22"/>
                <w:lang w:val="ka-GE"/>
              </w:rPr>
            </w:pPr>
            <w:r w:rsidRPr="0019461F">
              <w:rPr>
                <w:rFonts w:asciiTheme="minorHAnsi" w:hAnsiTheme="minorHAnsi" w:cstheme="minorHAnsi"/>
                <w:sz w:val="18"/>
                <w:lang w:val="ka-GE"/>
              </w:rPr>
              <w:t>43</w:t>
            </w:r>
          </w:p>
        </w:tc>
        <w:tc>
          <w:tcPr>
            <w:tcW w:w="8352" w:type="dxa"/>
            <w:vAlign w:val="center"/>
          </w:tcPr>
          <w:p w14:paraId="49B24C89" w14:textId="2639FDB3" w:rsidR="004F345D" w:rsidRPr="0019461F" w:rsidRDefault="004F345D" w:rsidP="001809AC">
            <w:pPr>
              <w:rPr>
                <w:rFonts w:asciiTheme="minorHAnsi" w:hAnsiTheme="minorHAnsi" w:cstheme="minorHAnsi"/>
                <w:sz w:val="22"/>
                <w:lang w:val="ka-GE"/>
              </w:rPr>
            </w:pPr>
            <w:r w:rsidRPr="0019461F">
              <w:rPr>
                <w:rFonts w:asciiTheme="minorHAnsi" w:hAnsiTheme="minorHAnsi" w:cstheme="minorHAnsi"/>
                <w:sz w:val="18"/>
                <w:lang w:val="ka-GE"/>
              </w:rPr>
              <w:t>მიმწოდებელმა</w:t>
            </w:r>
            <w:r w:rsidR="0036267B"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საჭიროების შემთხვევაში</w:t>
            </w:r>
            <w:r w:rsidR="0036267B"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 xml:space="preserve">ბანკის თანამშრომლებს უნდა ჩაუტაროს დიზელ-გენერატორის ექსპლუატაციისათვის </w:t>
            </w:r>
            <w:r w:rsidR="001809AC" w:rsidRPr="0019461F">
              <w:rPr>
                <w:rFonts w:asciiTheme="minorHAnsi" w:hAnsiTheme="minorHAnsi" w:cstheme="minorHAnsi"/>
                <w:sz w:val="18"/>
                <w:lang w:val="ka-GE"/>
              </w:rPr>
              <w:t>ტრეინინგი.</w:t>
            </w:r>
          </w:p>
        </w:tc>
      </w:tr>
    </w:tbl>
    <w:p w14:paraId="3EA35602" w14:textId="1C48E7A8" w:rsidR="00FF1F20" w:rsidRPr="0019461F" w:rsidRDefault="00FF1F20" w:rsidP="00FF1F20">
      <w:pPr>
        <w:rPr>
          <w:rFonts w:asciiTheme="minorHAnsi" w:hAnsiTheme="minorHAnsi" w:cstheme="minorHAnsi"/>
          <w:sz w:val="22"/>
          <w:lang w:val="ka-GE"/>
        </w:rPr>
      </w:pPr>
    </w:p>
    <w:tbl>
      <w:tblPr>
        <w:tblStyle w:val="TableGrid"/>
        <w:tblW w:w="0" w:type="auto"/>
        <w:tblLook w:val="04A0" w:firstRow="1" w:lastRow="0" w:firstColumn="1" w:lastColumn="0" w:noHBand="0" w:noVBand="1"/>
      </w:tblPr>
      <w:tblGrid>
        <w:gridCol w:w="1529"/>
        <w:gridCol w:w="399"/>
        <w:gridCol w:w="8142"/>
      </w:tblGrid>
      <w:tr w:rsidR="00F322B3" w:rsidRPr="0019461F" w14:paraId="7E331ABB" w14:textId="77777777" w:rsidTr="005845D7">
        <w:tc>
          <w:tcPr>
            <w:tcW w:w="1548" w:type="dxa"/>
            <w:vAlign w:val="center"/>
          </w:tcPr>
          <w:p w14:paraId="638C4C19" w14:textId="6B42D7B8" w:rsidR="00F322B3" w:rsidRPr="0019461F" w:rsidRDefault="00F322B3" w:rsidP="005845D7">
            <w:pPr>
              <w:jc w:val="center"/>
              <w:rPr>
                <w:rFonts w:asciiTheme="minorHAnsi" w:hAnsiTheme="minorHAnsi" w:cstheme="minorHAnsi"/>
                <w:sz w:val="22"/>
                <w:lang w:val="ka-GE"/>
              </w:rPr>
            </w:pPr>
            <w:r w:rsidRPr="0019461F">
              <w:rPr>
                <w:rFonts w:asciiTheme="minorHAnsi" w:hAnsiTheme="minorHAnsi" w:cstheme="minorHAnsi"/>
                <w:sz w:val="18"/>
                <w:lang w:val="ka-GE"/>
              </w:rPr>
              <w:t>მონტაჟი</w:t>
            </w:r>
          </w:p>
        </w:tc>
        <w:tc>
          <w:tcPr>
            <w:tcW w:w="396" w:type="dxa"/>
            <w:vAlign w:val="center"/>
          </w:tcPr>
          <w:p w14:paraId="18505152" w14:textId="783F2D9D" w:rsidR="00F322B3" w:rsidRPr="0019461F" w:rsidRDefault="00F322B3" w:rsidP="00F322B3">
            <w:pPr>
              <w:rPr>
                <w:rFonts w:asciiTheme="minorHAnsi" w:hAnsiTheme="minorHAnsi" w:cstheme="minorHAnsi"/>
                <w:sz w:val="22"/>
                <w:lang w:val="ka-GE"/>
              </w:rPr>
            </w:pPr>
            <w:r w:rsidRPr="0019461F">
              <w:rPr>
                <w:rFonts w:asciiTheme="minorHAnsi" w:hAnsiTheme="minorHAnsi" w:cstheme="minorHAnsi"/>
                <w:sz w:val="18"/>
                <w:lang w:val="ka-GE"/>
              </w:rPr>
              <w:t>44</w:t>
            </w:r>
          </w:p>
        </w:tc>
        <w:tc>
          <w:tcPr>
            <w:tcW w:w="8352" w:type="dxa"/>
            <w:vAlign w:val="center"/>
          </w:tcPr>
          <w:p w14:paraId="5C4C8264" w14:textId="2AC5D560" w:rsidR="00F322B3" w:rsidRPr="0019461F" w:rsidRDefault="00F322B3" w:rsidP="005845D7">
            <w:pPr>
              <w:rPr>
                <w:rFonts w:asciiTheme="minorHAnsi" w:hAnsiTheme="minorHAnsi" w:cstheme="minorHAnsi"/>
                <w:sz w:val="18"/>
                <w:lang w:val="ka-GE"/>
              </w:rPr>
            </w:pPr>
            <w:r w:rsidRPr="0019461F">
              <w:rPr>
                <w:rFonts w:asciiTheme="minorHAnsi" w:hAnsiTheme="minorHAnsi" w:cstheme="minorHAnsi"/>
                <w:sz w:val="18"/>
                <w:lang w:val="ka-GE"/>
              </w:rPr>
              <w:t>გენერატორი უნდა ჩაბარდეს ზეთით, გამაგრილებელი სითხით, აკუმულატორით და დამატებით ერთი კომპ. ზეთის და ჰაერის ფილტრებით.</w:t>
            </w:r>
          </w:p>
        </w:tc>
      </w:tr>
    </w:tbl>
    <w:p w14:paraId="3C6B4724" w14:textId="77777777" w:rsidR="00F322B3" w:rsidRPr="006045E7" w:rsidRDefault="00F322B3" w:rsidP="00FF1F20">
      <w:pPr>
        <w:rPr>
          <w:rFonts w:asciiTheme="minorHAnsi" w:hAnsiTheme="minorHAnsi" w:cstheme="minorHAnsi"/>
          <w:sz w:val="22"/>
        </w:rPr>
      </w:pPr>
    </w:p>
    <w:tbl>
      <w:tblPr>
        <w:tblStyle w:val="TableGrid"/>
        <w:tblW w:w="0" w:type="auto"/>
        <w:tblLook w:val="04A0" w:firstRow="1" w:lastRow="0" w:firstColumn="1" w:lastColumn="0" w:noHBand="0" w:noVBand="1"/>
      </w:tblPr>
      <w:tblGrid>
        <w:gridCol w:w="1528"/>
        <w:gridCol w:w="399"/>
        <w:gridCol w:w="8143"/>
      </w:tblGrid>
      <w:tr w:rsidR="00591263" w:rsidRPr="0019461F" w14:paraId="2CF8E898" w14:textId="77777777" w:rsidTr="005845D7">
        <w:tc>
          <w:tcPr>
            <w:tcW w:w="1548" w:type="dxa"/>
            <w:vAlign w:val="center"/>
          </w:tcPr>
          <w:p w14:paraId="4C8051D8" w14:textId="6244055F" w:rsidR="00591263" w:rsidRPr="0019461F" w:rsidRDefault="00591263" w:rsidP="005845D7">
            <w:pPr>
              <w:jc w:val="center"/>
              <w:rPr>
                <w:rFonts w:asciiTheme="minorHAnsi" w:hAnsiTheme="minorHAnsi" w:cstheme="minorHAnsi"/>
                <w:sz w:val="22"/>
                <w:lang w:val="ka-GE"/>
              </w:rPr>
            </w:pPr>
            <w:r w:rsidRPr="0019461F">
              <w:rPr>
                <w:rFonts w:asciiTheme="minorHAnsi" w:hAnsiTheme="minorHAnsi" w:cstheme="minorHAnsi"/>
                <w:sz w:val="18"/>
                <w:lang w:val="ka-GE"/>
              </w:rPr>
              <w:t>გარანტია</w:t>
            </w:r>
          </w:p>
        </w:tc>
        <w:tc>
          <w:tcPr>
            <w:tcW w:w="396" w:type="dxa"/>
            <w:vAlign w:val="center"/>
          </w:tcPr>
          <w:p w14:paraId="71D0B604" w14:textId="1342B9E3" w:rsidR="00591263" w:rsidRPr="0019461F" w:rsidRDefault="00591263" w:rsidP="00591263">
            <w:pPr>
              <w:rPr>
                <w:rFonts w:asciiTheme="minorHAnsi" w:hAnsiTheme="minorHAnsi" w:cstheme="minorHAnsi"/>
                <w:sz w:val="22"/>
                <w:lang w:val="ka-GE"/>
              </w:rPr>
            </w:pPr>
            <w:r w:rsidRPr="0019461F">
              <w:rPr>
                <w:rFonts w:asciiTheme="minorHAnsi" w:hAnsiTheme="minorHAnsi" w:cstheme="minorHAnsi"/>
                <w:sz w:val="18"/>
                <w:lang w:val="ka-GE"/>
              </w:rPr>
              <w:t>45</w:t>
            </w:r>
          </w:p>
        </w:tc>
        <w:tc>
          <w:tcPr>
            <w:tcW w:w="8352" w:type="dxa"/>
            <w:vAlign w:val="center"/>
          </w:tcPr>
          <w:p w14:paraId="3D39F566" w14:textId="59B2E995" w:rsidR="00591263" w:rsidRPr="0019461F" w:rsidRDefault="00591263" w:rsidP="005845D7">
            <w:pPr>
              <w:rPr>
                <w:rFonts w:asciiTheme="minorHAnsi" w:hAnsiTheme="minorHAnsi" w:cstheme="minorHAnsi"/>
                <w:sz w:val="18"/>
                <w:lang w:val="ka-GE"/>
              </w:rPr>
            </w:pPr>
            <w:r w:rsidRPr="0019461F">
              <w:rPr>
                <w:rFonts w:asciiTheme="minorHAnsi" w:hAnsiTheme="minorHAnsi" w:cstheme="minorHAnsi"/>
                <w:sz w:val="18"/>
                <w:lang w:val="ka-GE"/>
              </w:rPr>
              <w:t>საგარანტიო პერიოდი უნდა ფარავდეს მოწოდებიდან</w:t>
            </w:r>
            <w:r w:rsidR="005D19E4">
              <w:rPr>
                <w:rFonts w:asciiTheme="minorHAnsi" w:hAnsiTheme="minorHAnsi" w:cstheme="minorHAnsi"/>
                <w:sz w:val="18"/>
                <w:lang w:val="ka-GE"/>
              </w:rPr>
              <w:t xml:space="preserve"> 2</w:t>
            </w:r>
            <w:r w:rsidRPr="0019461F">
              <w:rPr>
                <w:rFonts w:asciiTheme="minorHAnsi" w:hAnsiTheme="minorHAnsi" w:cstheme="minorHAnsi"/>
                <w:sz w:val="18"/>
                <w:lang w:val="ka-GE"/>
              </w:rPr>
              <w:t xml:space="preserve">  (</w:t>
            </w:r>
            <w:r w:rsidR="005D19E4">
              <w:rPr>
                <w:rFonts w:asciiTheme="minorHAnsi" w:hAnsiTheme="minorHAnsi" w:cstheme="minorHAnsi"/>
                <w:sz w:val="18"/>
                <w:lang w:val="ka-GE"/>
              </w:rPr>
              <w:t>ორი</w:t>
            </w:r>
            <w:r w:rsidRPr="0019461F">
              <w:rPr>
                <w:rFonts w:asciiTheme="minorHAnsi" w:hAnsiTheme="minorHAnsi" w:cstheme="minorHAnsi"/>
                <w:sz w:val="18"/>
                <w:lang w:val="ka-GE"/>
              </w:rPr>
              <w:t>) წელს</w:t>
            </w:r>
            <w:r w:rsidR="008E368B" w:rsidRPr="0019461F">
              <w:rPr>
                <w:rFonts w:asciiTheme="minorHAnsi" w:hAnsiTheme="minorHAnsi" w:cstheme="minorHAnsi"/>
                <w:sz w:val="18"/>
                <w:lang w:val="ka-GE"/>
              </w:rPr>
              <w:t>.</w:t>
            </w:r>
          </w:p>
          <w:p w14:paraId="7E70A235" w14:textId="04AB6E29" w:rsidR="008E368B" w:rsidRPr="0019461F" w:rsidRDefault="008E368B"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 xml:space="preserve">უფასო ტექნიკური და დიაგნოსტიკური </w:t>
            </w:r>
            <w:r w:rsidR="0025512F" w:rsidRPr="0019461F">
              <w:rPr>
                <w:rFonts w:asciiTheme="minorHAnsi" w:hAnsiTheme="minorHAnsi" w:cstheme="minorHAnsi"/>
                <w:sz w:val="18"/>
                <w:lang w:val="ka-GE"/>
              </w:rPr>
              <w:t xml:space="preserve">თანმდევი </w:t>
            </w:r>
            <w:r w:rsidRPr="0019461F">
              <w:rPr>
                <w:rFonts w:asciiTheme="minorHAnsi" w:hAnsiTheme="minorHAnsi" w:cstheme="minorHAnsi"/>
                <w:sz w:val="18"/>
                <w:lang w:val="ka-GE"/>
              </w:rPr>
              <w:t xml:space="preserve">მომსახურება (დეტალები </w:t>
            </w:r>
            <w:r w:rsidR="001809AC" w:rsidRPr="0019461F">
              <w:rPr>
                <w:rFonts w:asciiTheme="minorHAnsi" w:hAnsiTheme="minorHAnsi" w:cstheme="minorHAnsi"/>
                <w:sz w:val="18"/>
                <w:lang w:val="ka-GE"/>
              </w:rPr>
              <w:t>იხილეთ</w:t>
            </w:r>
            <w:r w:rsidRPr="0019461F">
              <w:rPr>
                <w:rFonts w:asciiTheme="minorHAnsi" w:hAnsiTheme="minorHAnsi" w:cstheme="minorHAnsi"/>
                <w:sz w:val="18"/>
                <w:lang w:val="ka-GE"/>
              </w:rPr>
              <w:t xml:space="preserve"> </w:t>
            </w:r>
            <w:r w:rsidR="001809AC" w:rsidRPr="0019461F">
              <w:rPr>
                <w:rFonts w:asciiTheme="minorHAnsi" w:hAnsiTheme="minorHAnsi" w:cstheme="minorHAnsi"/>
                <w:sz w:val="18"/>
                <w:lang w:val="ka-GE"/>
              </w:rPr>
              <w:t xml:space="preserve">ქვემოთ მოცემულ </w:t>
            </w:r>
            <w:r w:rsidRPr="0019461F">
              <w:rPr>
                <w:rFonts w:asciiTheme="minorHAnsi" w:hAnsiTheme="minorHAnsi" w:cstheme="minorHAnsi"/>
                <w:sz w:val="18"/>
                <w:lang w:val="ka-GE"/>
              </w:rPr>
              <w:t>ცხრილ</w:t>
            </w:r>
            <w:r w:rsidR="001809AC" w:rsidRPr="0019461F">
              <w:rPr>
                <w:rFonts w:asciiTheme="minorHAnsi" w:hAnsiTheme="minorHAnsi" w:cstheme="minorHAnsi"/>
                <w:sz w:val="18"/>
                <w:lang w:val="ka-GE"/>
              </w:rPr>
              <w:t>შ</w:t>
            </w:r>
            <w:r w:rsidRPr="0019461F">
              <w:rPr>
                <w:rFonts w:asciiTheme="minorHAnsi" w:hAnsiTheme="minorHAnsi" w:cstheme="minorHAnsi"/>
                <w:sz w:val="18"/>
                <w:lang w:val="ka-GE"/>
              </w:rPr>
              <w:t xml:space="preserve">ი N1 - </w:t>
            </w:r>
            <w:r w:rsidR="0025512F"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თანმდევი მომსახურების განრიგი)</w:t>
            </w:r>
            <w:r w:rsidR="001809AC" w:rsidRPr="0019461F">
              <w:rPr>
                <w:rFonts w:asciiTheme="minorHAnsi" w:hAnsiTheme="minorHAnsi" w:cstheme="minorHAnsi"/>
                <w:sz w:val="18"/>
                <w:lang w:val="ka-GE"/>
              </w:rPr>
              <w:t>;</w:t>
            </w:r>
          </w:p>
          <w:p w14:paraId="22190E73" w14:textId="77777777" w:rsidR="00271B0A" w:rsidRPr="0019461F" w:rsidRDefault="008E368B"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სატელეფონო კონსულტაციები</w:t>
            </w:r>
            <w:r w:rsidR="00271B0A" w:rsidRPr="0019461F">
              <w:rPr>
                <w:rFonts w:asciiTheme="minorHAnsi" w:hAnsiTheme="minorHAnsi" w:cstheme="minorHAnsi"/>
                <w:sz w:val="18"/>
                <w:lang w:val="ka-GE"/>
              </w:rPr>
              <w:t xml:space="preserve"> </w:t>
            </w:r>
            <w:r w:rsidRPr="0019461F">
              <w:rPr>
                <w:rFonts w:asciiTheme="minorHAnsi" w:hAnsiTheme="minorHAnsi" w:cstheme="minorHAnsi"/>
                <w:sz w:val="18"/>
                <w:lang w:val="ka-GE"/>
              </w:rPr>
              <w:t>ავარიული სიტუაციის შემთხვევაში</w:t>
            </w:r>
            <w:r w:rsidR="00271B0A" w:rsidRPr="0019461F">
              <w:rPr>
                <w:rFonts w:asciiTheme="minorHAnsi" w:hAnsiTheme="minorHAnsi" w:cstheme="minorHAnsi"/>
                <w:sz w:val="18"/>
                <w:lang w:val="ka-GE"/>
              </w:rPr>
              <w:t>;</w:t>
            </w:r>
          </w:p>
          <w:p w14:paraId="747CAF41" w14:textId="19DAA591" w:rsidR="008E368B" w:rsidRPr="0019461F" w:rsidRDefault="008E368B"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ინსპექტირება, გაწმენდა და შეზეთვა (ზეთის გამოცვლა) საჭიროების შემთხვევაში მექანიკის დარეგულირება, მწყობრიდან გამოსული ყველა ნაწილის გამოცვლა</w:t>
            </w:r>
            <w:r w:rsidR="00A1149D" w:rsidRPr="0019461F">
              <w:rPr>
                <w:rFonts w:asciiTheme="minorHAnsi" w:hAnsiTheme="minorHAnsi" w:cstheme="minorHAnsi"/>
                <w:sz w:val="18"/>
                <w:lang w:val="ka-GE"/>
              </w:rPr>
              <w:t>;</w:t>
            </w:r>
          </w:p>
          <w:p w14:paraId="740E649E" w14:textId="448A3F97" w:rsidR="00A1149D" w:rsidRPr="0019461F" w:rsidRDefault="00A1149D"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საჭიროების შემთხვევაში გენერატორის ახლით ჩანაცვლება, ბანკის შეტყობინებიდან არაუგვიანეს 30 კალენდარული დღის ვადაში;</w:t>
            </w:r>
          </w:p>
          <w:p w14:paraId="66C1801F" w14:textId="48787909" w:rsidR="00932EED" w:rsidRPr="0019461F" w:rsidRDefault="00932EED"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გადაუდებელი გამოძახების შემთხვევაში, იმის მიუხედავად თუ საქართველოს რომელ რეგიონში იქნება დამონტაჟებული გენერატორი/</w:t>
            </w:r>
            <w:r w:rsidRPr="0019461F">
              <w:rPr>
                <w:rFonts w:asciiTheme="minorHAnsi" w:hAnsiTheme="minorHAnsi" w:cstheme="minorHAnsi"/>
                <w:sz w:val="18"/>
              </w:rPr>
              <w:t xml:space="preserve">UPS, </w:t>
            </w:r>
            <w:r w:rsidRPr="0019461F">
              <w:rPr>
                <w:rFonts w:asciiTheme="minorHAnsi" w:hAnsiTheme="minorHAnsi" w:cstheme="minorHAnsi"/>
                <w:sz w:val="18"/>
                <w:lang w:val="ka-GE"/>
              </w:rPr>
              <w:t>კომპანია ვალდებული იქნება ბანკის შეტყობინებიდან მაქს. 24 საათის განმავლობაში მოახდინოს რეაგირება გამოძახებაზე</w:t>
            </w:r>
            <w:r w:rsidR="00117B66" w:rsidRPr="0019461F">
              <w:rPr>
                <w:rFonts w:asciiTheme="minorHAnsi" w:hAnsiTheme="minorHAnsi" w:cstheme="minorHAnsi"/>
                <w:sz w:val="18"/>
                <w:lang w:val="ka-GE"/>
              </w:rPr>
              <w:t>;</w:t>
            </w:r>
          </w:p>
          <w:p w14:paraId="50C839A4" w14:textId="7D1188C1" w:rsidR="00117B66" w:rsidRPr="0019461F" w:rsidRDefault="00AC3462" w:rsidP="008E368B">
            <w:pPr>
              <w:pStyle w:val="ListParagraph"/>
              <w:numPr>
                <w:ilvl w:val="0"/>
                <w:numId w:val="20"/>
              </w:numPr>
              <w:rPr>
                <w:rFonts w:asciiTheme="minorHAnsi" w:hAnsiTheme="minorHAnsi" w:cstheme="minorHAnsi"/>
                <w:sz w:val="18"/>
                <w:lang w:val="ka-GE"/>
              </w:rPr>
            </w:pPr>
            <w:r w:rsidRPr="0019461F">
              <w:rPr>
                <w:rFonts w:asciiTheme="minorHAnsi" w:hAnsiTheme="minorHAnsi" w:cstheme="minorHAnsi"/>
                <w:sz w:val="18"/>
                <w:lang w:val="ka-GE"/>
              </w:rPr>
              <w:t>გეგმიური და გადაუდებელი აუცილებლობის გამოწვეული ვიზიტის დროს, საგარანტიო პერიოდში, კონტრაჰენტმა დანიშნულების ადგილას ტრანსპორტირების და თანმდევი მომსახურების მოწოდებასთან დაკავშირებული ნებისმიერი ხარჯი უნდა აანაზღაუროს საკუთარი ხარჯებით;</w:t>
            </w:r>
          </w:p>
          <w:p w14:paraId="6EE39C87" w14:textId="2776FBBF" w:rsidR="008E368B" w:rsidRPr="0019461F" w:rsidRDefault="008E368B" w:rsidP="005845D7">
            <w:pPr>
              <w:rPr>
                <w:rFonts w:asciiTheme="minorHAnsi" w:hAnsiTheme="minorHAnsi" w:cstheme="minorHAnsi"/>
                <w:sz w:val="8"/>
                <w:lang w:val="ka-GE"/>
              </w:rPr>
            </w:pPr>
            <w:r w:rsidRPr="0019461F">
              <w:rPr>
                <w:rFonts w:asciiTheme="minorHAnsi" w:hAnsiTheme="minorHAnsi" w:cstheme="minorHAnsi"/>
                <w:sz w:val="18"/>
                <w:lang w:val="ka-GE"/>
              </w:rPr>
              <w:lastRenderedPageBreak/>
              <w:t xml:space="preserve">        </w:t>
            </w:r>
          </w:p>
        </w:tc>
      </w:tr>
    </w:tbl>
    <w:p w14:paraId="7A950292" w14:textId="2C582D95" w:rsidR="00F322B3" w:rsidRPr="0019461F" w:rsidRDefault="00F322B3" w:rsidP="00FF1F20">
      <w:pPr>
        <w:rPr>
          <w:rFonts w:asciiTheme="minorHAnsi" w:hAnsiTheme="minorHAnsi" w:cstheme="minorHAnsi"/>
          <w:sz w:val="22"/>
          <w:lang w:val="ka-GE"/>
        </w:rPr>
      </w:pPr>
    </w:p>
    <w:tbl>
      <w:tblPr>
        <w:tblStyle w:val="TableGrid"/>
        <w:tblW w:w="0" w:type="auto"/>
        <w:jc w:val="center"/>
        <w:tblLook w:val="04A0" w:firstRow="1" w:lastRow="0" w:firstColumn="1" w:lastColumn="0" w:noHBand="0" w:noVBand="1"/>
      </w:tblPr>
      <w:tblGrid>
        <w:gridCol w:w="5884"/>
        <w:gridCol w:w="4186"/>
      </w:tblGrid>
      <w:tr w:rsidR="008E368B" w:rsidRPr="0019461F" w14:paraId="4BB0194A" w14:textId="77777777" w:rsidTr="005F212A">
        <w:trPr>
          <w:trHeight w:val="236"/>
          <w:jc w:val="center"/>
        </w:trPr>
        <w:tc>
          <w:tcPr>
            <w:tcW w:w="10264" w:type="dxa"/>
            <w:gridSpan w:val="2"/>
            <w:noWrap/>
          </w:tcPr>
          <w:p w14:paraId="13BCC3CC" w14:textId="309ACFD0" w:rsidR="008E368B" w:rsidRPr="0019461F" w:rsidRDefault="008E368B" w:rsidP="008E368B">
            <w:pPr>
              <w:jc w:val="left"/>
              <w:rPr>
                <w:rFonts w:asciiTheme="minorHAnsi" w:hAnsiTheme="minorHAnsi" w:cstheme="minorHAnsi"/>
                <w:b/>
                <w:bCs/>
                <w:sz w:val="18"/>
                <w:szCs w:val="18"/>
                <w:lang w:val="ka-GE"/>
              </w:rPr>
            </w:pPr>
            <w:r w:rsidRPr="0019461F">
              <w:rPr>
                <w:rFonts w:asciiTheme="minorHAnsi" w:hAnsiTheme="minorHAnsi" w:cstheme="minorHAnsi"/>
                <w:b/>
                <w:bCs/>
                <w:sz w:val="18"/>
                <w:szCs w:val="18"/>
                <w:lang w:val="ka-GE"/>
              </w:rPr>
              <w:t>ცხრილი N1 - თანმდევი მომსახურების განრიგი</w:t>
            </w:r>
            <w:r w:rsidR="002D5363" w:rsidRPr="0019461F">
              <w:rPr>
                <w:rFonts w:asciiTheme="minorHAnsi" w:hAnsiTheme="minorHAnsi" w:cstheme="minorHAnsi"/>
                <w:b/>
                <w:bCs/>
                <w:sz w:val="18"/>
                <w:szCs w:val="18"/>
                <w:lang w:val="ka-GE"/>
              </w:rPr>
              <w:t xml:space="preserve"> გენერატორებისთვის</w:t>
            </w:r>
          </w:p>
        </w:tc>
      </w:tr>
      <w:tr w:rsidR="00591263" w:rsidRPr="0019461F" w14:paraId="7CACAD04" w14:textId="77777777" w:rsidTr="005F212A">
        <w:trPr>
          <w:trHeight w:val="236"/>
          <w:jc w:val="center"/>
        </w:trPr>
        <w:tc>
          <w:tcPr>
            <w:tcW w:w="10264" w:type="dxa"/>
            <w:gridSpan w:val="2"/>
            <w:noWrap/>
            <w:hideMark/>
          </w:tcPr>
          <w:p w14:paraId="05D2A265" w14:textId="741F7B2E" w:rsidR="00591263" w:rsidRPr="0019461F" w:rsidRDefault="00591263" w:rsidP="00AC0900">
            <w:pPr>
              <w:rPr>
                <w:rFonts w:asciiTheme="minorHAnsi" w:hAnsiTheme="minorHAnsi" w:cstheme="minorHAnsi"/>
                <w:b/>
                <w:bCs/>
                <w:sz w:val="18"/>
                <w:szCs w:val="18"/>
              </w:rPr>
            </w:pPr>
            <w:bookmarkStart w:id="11" w:name="RANGE!B1:C34"/>
            <w:r w:rsidRPr="0019461F">
              <w:rPr>
                <w:rFonts w:asciiTheme="minorHAnsi" w:hAnsiTheme="minorHAnsi" w:cstheme="minorHAnsi"/>
                <w:b/>
                <w:bCs/>
                <w:sz w:val="18"/>
                <w:szCs w:val="18"/>
              </w:rPr>
              <w:t xml:space="preserve">ტექნიკური </w:t>
            </w:r>
            <w:proofErr w:type="spellStart"/>
            <w:r w:rsidRPr="0019461F">
              <w:rPr>
                <w:rFonts w:asciiTheme="minorHAnsi" w:hAnsiTheme="minorHAnsi" w:cstheme="minorHAnsi"/>
                <w:b/>
                <w:bCs/>
                <w:sz w:val="18"/>
                <w:szCs w:val="18"/>
              </w:rPr>
              <w:t>და</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დიაგნოსტიკ</w:t>
            </w:r>
            <w:proofErr w:type="spellEnd"/>
            <w:r w:rsidRPr="0019461F">
              <w:rPr>
                <w:rFonts w:asciiTheme="minorHAnsi" w:hAnsiTheme="minorHAnsi" w:cstheme="minorHAnsi"/>
                <w:b/>
                <w:bCs/>
                <w:sz w:val="18"/>
                <w:szCs w:val="18"/>
                <w:lang w:val="ka-GE"/>
              </w:rPr>
              <w:t>ური მომსახურება</w:t>
            </w:r>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ყოველ</w:t>
            </w:r>
            <w:proofErr w:type="spellEnd"/>
            <w:r w:rsidRPr="0019461F">
              <w:rPr>
                <w:rFonts w:asciiTheme="minorHAnsi" w:hAnsiTheme="minorHAnsi" w:cstheme="minorHAnsi"/>
                <w:b/>
                <w:bCs/>
                <w:sz w:val="18"/>
                <w:szCs w:val="18"/>
              </w:rPr>
              <w:t xml:space="preserve"> 6 </w:t>
            </w:r>
            <w:proofErr w:type="spellStart"/>
            <w:r w:rsidRPr="0019461F">
              <w:rPr>
                <w:rFonts w:asciiTheme="minorHAnsi" w:hAnsiTheme="minorHAnsi" w:cstheme="minorHAnsi"/>
                <w:b/>
                <w:bCs/>
                <w:sz w:val="18"/>
                <w:szCs w:val="18"/>
              </w:rPr>
              <w:t>თვეში</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ერთხელ</w:t>
            </w:r>
            <w:proofErr w:type="spellEnd"/>
            <w:r w:rsidR="006045E7">
              <w:rPr>
                <w:rFonts w:asciiTheme="minorHAnsi" w:hAnsiTheme="minorHAnsi" w:cstheme="minorHAnsi"/>
                <w:b/>
                <w:bCs/>
                <w:sz w:val="18"/>
                <w:szCs w:val="18"/>
              </w:rPr>
              <w:t>, 2</w:t>
            </w:r>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წლის</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განმავლობაში</w:t>
            </w:r>
            <w:bookmarkEnd w:id="11"/>
            <w:proofErr w:type="spellEnd"/>
          </w:p>
        </w:tc>
      </w:tr>
      <w:tr w:rsidR="00591263" w:rsidRPr="0019461F" w14:paraId="5C1A1BEC" w14:textId="77777777" w:rsidTr="005F212A">
        <w:trPr>
          <w:trHeight w:val="83"/>
          <w:jc w:val="center"/>
        </w:trPr>
        <w:tc>
          <w:tcPr>
            <w:tcW w:w="5998" w:type="dxa"/>
          </w:tcPr>
          <w:p w14:paraId="077678BA" w14:textId="77777777" w:rsidR="00591263" w:rsidRPr="0019461F" w:rsidRDefault="00591263" w:rsidP="005845D7">
            <w:pPr>
              <w:rPr>
                <w:rFonts w:asciiTheme="minorHAnsi" w:hAnsiTheme="minorHAnsi" w:cstheme="minorHAnsi"/>
                <w:b/>
                <w:bCs/>
                <w:sz w:val="18"/>
                <w:szCs w:val="18"/>
                <w:lang w:val="ka-GE"/>
              </w:rPr>
            </w:pPr>
            <w:r w:rsidRPr="0019461F">
              <w:rPr>
                <w:rFonts w:asciiTheme="minorHAnsi" w:hAnsiTheme="minorHAnsi" w:cstheme="minorHAnsi"/>
                <w:b/>
                <w:bCs/>
                <w:sz w:val="18"/>
                <w:szCs w:val="18"/>
                <w:lang w:val="ka-GE"/>
              </w:rPr>
              <w:t>მომსახურების ტიპი</w:t>
            </w:r>
          </w:p>
        </w:tc>
        <w:tc>
          <w:tcPr>
            <w:tcW w:w="4266" w:type="dxa"/>
          </w:tcPr>
          <w:p w14:paraId="67023E3A" w14:textId="77777777" w:rsidR="00591263" w:rsidRPr="0019461F" w:rsidRDefault="00591263" w:rsidP="005845D7">
            <w:pPr>
              <w:jc w:val="center"/>
              <w:rPr>
                <w:rFonts w:asciiTheme="minorHAnsi" w:hAnsiTheme="minorHAnsi" w:cstheme="minorHAnsi"/>
                <w:b/>
                <w:sz w:val="18"/>
                <w:szCs w:val="18"/>
                <w:lang w:val="ka-GE"/>
              </w:rPr>
            </w:pPr>
            <w:proofErr w:type="spellStart"/>
            <w:r w:rsidRPr="0019461F">
              <w:rPr>
                <w:rFonts w:asciiTheme="minorHAnsi" w:hAnsiTheme="minorHAnsi" w:cstheme="minorHAnsi"/>
                <w:b/>
                <w:sz w:val="18"/>
                <w:szCs w:val="18"/>
              </w:rPr>
              <w:t>რაოდენობა</w:t>
            </w:r>
            <w:proofErr w:type="spellEnd"/>
            <w:r w:rsidRPr="0019461F">
              <w:rPr>
                <w:rFonts w:asciiTheme="minorHAnsi" w:hAnsiTheme="minorHAnsi" w:cstheme="minorHAnsi"/>
                <w:b/>
                <w:sz w:val="18"/>
                <w:szCs w:val="18"/>
                <w:lang w:val="ka-GE"/>
              </w:rPr>
              <w:t xml:space="preserve"> ყოველ 6 თვეში</w:t>
            </w:r>
          </w:p>
        </w:tc>
      </w:tr>
      <w:tr w:rsidR="00591263" w:rsidRPr="0019461F" w14:paraId="620DA6BE" w14:textId="77777777" w:rsidTr="005F212A">
        <w:trPr>
          <w:trHeight w:val="83"/>
          <w:jc w:val="center"/>
        </w:trPr>
        <w:tc>
          <w:tcPr>
            <w:tcW w:w="10264" w:type="dxa"/>
            <w:gridSpan w:val="2"/>
            <w:hideMark/>
          </w:tcPr>
          <w:p w14:paraId="70AE194E"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საპოხი</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7FFF23F4" w14:textId="77777777" w:rsidTr="005F212A">
        <w:trPr>
          <w:trHeight w:val="46"/>
          <w:jc w:val="center"/>
        </w:trPr>
        <w:tc>
          <w:tcPr>
            <w:tcW w:w="5998" w:type="dxa"/>
            <w:hideMark/>
          </w:tcPr>
          <w:p w14:paraId="40C2A5F5"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ზეთის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დონის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0665872B"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E0CF350" w14:textId="77777777" w:rsidTr="005F212A">
        <w:trPr>
          <w:trHeight w:val="146"/>
          <w:jc w:val="center"/>
        </w:trPr>
        <w:tc>
          <w:tcPr>
            <w:tcW w:w="5998" w:type="dxa"/>
            <w:hideMark/>
          </w:tcPr>
          <w:p w14:paraId="7A1355B4"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ზეთის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ხარისხის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52CBC337"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B7BEB32" w14:textId="77777777" w:rsidTr="005F212A">
        <w:trPr>
          <w:trHeight w:val="200"/>
          <w:jc w:val="center"/>
        </w:trPr>
        <w:tc>
          <w:tcPr>
            <w:tcW w:w="10264" w:type="dxa"/>
            <w:gridSpan w:val="2"/>
            <w:hideMark/>
          </w:tcPr>
          <w:p w14:paraId="01DF3835"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გაგრილების</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5EDA8C3B" w14:textId="77777777" w:rsidTr="005F212A">
        <w:trPr>
          <w:trHeight w:val="101"/>
          <w:jc w:val="center"/>
        </w:trPr>
        <w:tc>
          <w:tcPr>
            <w:tcW w:w="5998" w:type="dxa"/>
            <w:hideMark/>
          </w:tcPr>
          <w:p w14:paraId="0BFAC1E0"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წყლის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დონის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2DEC5736"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4B77148" w14:textId="77777777" w:rsidTr="005F212A">
        <w:trPr>
          <w:trHeight w:val="92"/>
          <w:jc w:val="center"/>
        </w:trPr>
        <w:tc>
          <w:tcPr>
            <w:tcW w:w="5998" w:type="dxa"/>
            <w:hideMark/>
          </w:tcPr>
          <w:p w14:paraId="01429691"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ანტიფრიზის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ხარისხის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7296F810"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CE9D87B" w14:textId="77777777" w:rsidTr="005F212A">
        <w:trPr>
          <w:trHeight w:val="46"/>
          <w:jc w:val="center"/>
        </w:trPr>
        <w:tc>
          <w:tcPr>
            <w:tcW w:w="5998" w:type="dxa"/>
            <w:hideMark/>
          </w:tcPr>
          <w:p w14:paraId="2C819293"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რადიატორის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გაჟონვაზე</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სისუფთავეზე</w:t>
            </w:r>
            <w:proofErr w:type="spellEnd"/>
          </w:p>
        </w:tc>
        <w:tc>
          <w:tcPr>
            <w:tcW w:w="4266" w:type="dxa"/>
            <w:noWrap/>
            <w:hideMark/>
          </w:tcPr>
          <w:p w14:paraId="01E0ECD2"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CFE715D" w14:textId="77777777" w:rsidTr="005F212A">
        <w:trPr>
          <w:trHeight w:val="56"/>
          <w:jc w:val="center"/>
        </w:trPr>
        <w:tc>
          <w:tcPr>
            <w:tcW w:w="5998" w:type="dxa"/>
            <w:hideMark/>
          </w:tcPr>
          <w:p w14:paraId="2222B643"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გამაცხელებლის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შლანგების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28B6EF13"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2271129" w14:textId="77777777" w:rsidTr="005F212A">
        <w:trPr>
          <w:trHeight w:val="47"/>
          <w:jc w:val="center"/>
        </w:trPr>
        <w:tc>
          <w:tcPr>
            <w:tcW w:w="5998" w:type="dxa"/>
            <w:hideMark/>
          </w:tcPr>
          <w:p w14:paraId="184FBEE0"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რადიატორის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შლანგების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465A52CB"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7B2375B" w14:textId="77777777" w:rsidTr="005F212A">
        <w:trPr>
          <w:trHeight w:val="119"/>
          <w:jc w:val="center"/>
        </w:trPr>
        <w:tc>
          <w:tcPr>
            <w:tcW w:w="10264" w:type="dxa"/>
            <w:gridSpan w:val="2"/>
            <w:hideMark/>
          </w:tcPr>
          <w:p w14:paraId="7FCA1C72"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ჰაერის</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794F07E7" w14:textId="77777777" w:rsidTr="005F212A">
        <w:trPr>
          <w:trHeight w:val="46"/>
          <w:jc w:val="center"/>
        </w:trPr>
        <w:tc>
          <w:tcPr>
            <w:tcW w:w="5998" w:type="dxa"/>
            <w:hideMark/>
          </w:tcPr>
          <w:p w14:paraId="5B024DC9"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დაბალი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წნევის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ინდიკატორის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026F0CE9"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5F693F0" w14:textId="77777777" w:rsidTr="005F212A">
        <w:trPr>
          <w:trHeight w:val="92"/>
          <w:jc w:val="center"/>
        </w:trPr>
        <w:tc>
          <w:tcPr>
            <w:tcW w:w="5998" w:type="dxa"/>
            <w:hideMark/>
          </w:tcPr>
          <w:p w14:paraId="67EF3123"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ჰაერის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ფილტრის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5E3D0506"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5F23C8A" w14:textId="77777777" w:rsidTr="005F212A">
        <w:trPr>
          <w:trHeight w:val="74"/>
          <w:jc w:val="center"/>
        </w:trPr>
        <w:tc>
          <w:tcPr>
            <w:tcW w:w="10264" w:type="dxa"/>
            <w:gridSpan w:val="2"/>
            <w:hideMark/>
          </w:tcPr>
          <w:p w14:paraId="3F965972"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საწვავის</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331A13FC" w14:textId="77777777" w:rsidTr="005F212A">
        <w:trPr>
          <w:trHeight w:val="46"/>
          <w:jc w:val="center"/>
        </w:trPr>
        <w:tc>
          <w:tcPr>
            <w:tcW w:w="5998" w:type="dxa"/>
            <w:hideMark/>
          </w:tcPr>
          <w:p w14:paraId="3909309B"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საწვავის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ფილტრის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w:t>
            </w:r>
            <w:proofErr w:type="spellStart"/>
            <w:r w:rsidRPr="0019461F">
              <w:rPr>
                <w:rFonts w:asciiTheme="minorHAnsi" w:hAnsiTheme="minorHAnsi" w:cstheme="minorHAnsi"/>
                <w:sz w:val="18"/>
                <w:szCs w:val="18"/>
              </w:rPr>
              <w:t>ფილტრამდე</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გაჟონვაზე</w:t>
            </w:r>
            <w:proofErr w:type="spellEnd"/>
            <w:r w:rsidRPr="0019461F">
              <w:rPr>
                <w:rFonts w:asciiTheme="minorHAnsi" w:hAnsiTheme="minorHAnsi" w:cstheme="minorHAnsi"/>
                <w:sz w:val="18"/>
                <w:szCs w:val="18"/>
              </w:rPr>
              <w:t>)</w:t>
            </w:r>
          </w:p>
        </w:tc>
        <w:tc>
          <w:tcPr>
            <w:tcW w:w="4266" w:type="dxa"/>
            <w:noWrap/>
            <w:hideMark/>
          </w:tcPr>
          <w:p w14:paraId="309A862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545C32AF" w14:textId="77777777" w:rsidTr="005F212A">
        <w:trPr>
          <w:trHeight w:val="46"/>
          <w:jc w:val="center"/>
        </w:trPr>
        <w:tc>
          <w:tcPr>
            <w:tcW w:w="5998" w:type="dxa"/>
            <w:hideMark/>
          </w:tcPr>
          <w:p w14:paraId="0A7D87C3"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მფრქვევანების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w:t>
            </w:r>
            <w:proofErr w:type="spellStart"/>
            <w:r w:rsidRPr="0019461F">
              <w:rPr>
                <w:rFonts w:asciiTheme="minorHAnsi" w:hAnsiTheme="minorHAnsi" w:cstheme="minorHAnsi"/>
                <w:sz w:val="18"/>
                <w:szCs w:val="18"/>
              </w:rPr>
              <w:t>კომპლექტი</w:t>
            </w:r>
            <w:proofErr w:type="spellEnd"/>
            <w:r w:rsidRPr="0019461F">
              <w:rPr>
                <w:rFonts w:asciiTheme="minorHAnsi" w:hAnsiTheme="minorHAnsi" w:cstheme="minorHAnsi"/>
                <w:sz w:val="18"/>
                <w:szCs w:val="18"/>
              </w:rPr>
              <w:t>)</w:t>
            </w:r>
          </w:p>
        </w:tc>
        <w:tc>
          <w:tcPr>
            <w:tcW w:w="4266" w:type="dxa"/>
            <w:noWrap/>
            <w:hideMark/>
          </w:tcPr>
          <w:p w14:paraId="0CCDF5D2"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90BFB73" w14:textId="77777777" w:rsidTr="005F212A">
        <w:trPr>
          <w:trHeight w:val="46"/>
          <w:jc w:val="center"/>
        </w:trPr>
        <w:tc>
          <w:tcPr>
            <w:tcW w:w="5998" w:type="dxa"/>
            <w:hideMark/>
          </w:tcPr>
          <w:p w14:paraId="701142A8"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საწვავის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დონის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განმსაზღვრელი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ინდიკატორის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61371420"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3A6DF3AA" w14:textId="77777777" w:rsidTr="005F212A">
        <w:trPr>
          <w:trHeight w:val="46"/>
          <w:jc w:val="center"/>
        </w:trPr>
        <w:tc>
          <w:tcPr>
            <w:tcW w:w="5998" w:type="dxa"/>
            <w:hideMark/>
          </w:tcPr>
          <w:p w14:paraId="7BBA2CDC"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საწვავის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მიწოდების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სისტემის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სემოწმება</w:t>
            </w:r>
            <w:proofErr w:type="spellEnd"/>
          </w:p>
        </w:tc>
        <w:tc>
          <w:tcPr>
            <w:tcW w:w="4266" w:type="dxa"/>
            <w:noWrap/>
            <w:hideMark/>
          </w:tcPr>
          <w:p w14:paraId="3057FC11"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5140FA23" w14:textId="77777777" w:rsidTr="005F212A">
        <w:trPr>
          <w:trHeight w:val="46"/>
          <w:jc w:val="center"/>
        </w:trPr>
        <w:tc>
          <w:tcPr>
            <w:tcW w:w="5998" w:type="dxa"/>
            <w:hideMark/>
          </w:tcPr>
          <w:p w14:paraId="27299248"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საწვავის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შლანგების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00DD9F9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36C73A40" w14:textId="77777777" w:rsidTr="005F212A">
        <w:trPr>
          <w:trHeight w:val="46"/>
          <w:jc w:val="center"/>
        </w:trPr>
        <w:tc>
          <w:tcPr>
            <w:tcW w:w="5998" w:type="dxa"/>
            <w:hideMark/>
          </w:tcPr>
          <w:p w14:paraId="44C90215"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დაბალი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წნევის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ტუმბოს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6E61BE1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15F0785" w14:textId="77777777" w:rsidTr="005F212A">
        <w:trPr>
          <w:trHeight w:val="46"/>
          <w:jc w:val="center"/>
        </w:trPr>
        <w:tc>
          <w:tcPr>
            <w:tcW w:w="10264" w:type="dxa"/>
            <w:gridSpan w:val="2"/>
            <w:hideMark/>
          </w:tcPr>
          <w:p w14:paraId="14126951"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ელექტრო</w:t>
            </w:r>
            <w:proofErr w:type="spellEnd"/>
            <w:r w:rsidRPr="0019461F">
              <w:rPr>
                <w:rFonts w:asciiTheme="minorHAnsi" w:hAnsiTheme="minorHAnsi" w:cstheme="minorHAnsi"/>
                <w:b/>
                <w:bCs/>
                <w:sz w:val="18"/>
                <w:szCs w:val="18"/>
              </w:rPr>
              <w:t xml:space="preserve"> </w:t>
            </w:r>
            <w:proofErr w:type="spellStart"/>
            <w:r w:rsidRPr="0019461F">
              <w:rPr>
                <w:rFonts w:asciiTheme="minorHAnsi" w:hAnsiTheme="minorHAnsi" w:cstheme="minorHAnsi"/>
                <w:b/>
                <w:bCs/>
                <w:sz w:val="18"/>
                <w:szCs w:val="18"/>
              </w:rPr>
              <w:t>სისტემა</w:t>
            </w:r>
            <w:proofErr w:type="spellEnd"/>
          </w:p>
        </w:tc>
      </w:tr>
      <w:tr w:rsidR="00591263" w:rsidRPr="0019461F" w14:paraId="246E2E8B" w14:textId="77777777" w:rsidTr="005F212A">
        <w:trPr>
          <w:trHeight w:val="56"/>
          <w:jc w:val="center"/>
        </w:trPr>
        <w:tc>
          <w:tcPr>
            <w:tcW w:w="5998" w:type="dxa"/>
            <w:hideMark/>
          </w:tcPr>
          <w:p w14:paraId="55B02A8B"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აკუმულატორებში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ელექტროლიტის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დონის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625CFD4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358A9C0" w14:textId="77777777" w:rsidTr="005F212A">
        <w:trPr>
          <w:trHeight w:val="46"/>
          <w:jc w:val="center"/>
        </w:trPr>
        <w:tc>
          <w:tcPr>
            <w:tcW w:w="5998" w:type="dxa"/>
            <w:hideMark/>
          </w:tcPr>
          <w:p w14:paraId="31FC4D7C"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ბატარეების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დამტენი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მოწყობილობის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3735505C"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44524A28" w14:textId="77777777" w:rsidTr="005F212A">
        <w:trPr>
          <w:trHeight w:val="46"/>
          <w:jc w:val="center"/>
        </w:trPr>
        <w:tc>
          <w:tcPr>
            <w:tcW w:w="5998" w:type="dxa"/>
            <w:hideMark/>
          </w:tcPr>
          <w:p w14:paraId="4B74D370"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დამმუხტველი</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გენერატორის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5BE03B5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7A6A62D" w14:textId="77777777" w:rsidTr="005F212A">
        <w:trPr>
          <w:trHeight w:val="46"/>
          <w:jc w:val="center"/>
        </w:trPr>
        <w:tc>
          <w:tcPr>
            <w:tcW w:w="5998" w:type="dxa"/>
            <w:hideMark/>
          </w:tcPr>
          <w:p w14:paraId="23F3C589"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ბატერეების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შიდა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წინაღობისა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და</w:t>
            </w:r>
            <w:proofErr w:type="spellEnd"/>
            <w:r w:rsidRPr="0019461F">
              <w:rPr>
                <w:rFonts w:asciiTheme="minorHAnsi" w:hAnsiTheme="minorHAnsi" w:cstheme="minorHAnsi"/>
                <w:sz w:val="18"/>
                <w:szCs w:val="18"/>
              </w:rPr>
              <w:t xml:space="preserve"> CCA-ს </w:t>
            </w:r>
            <w:proofErr w:type="spellStart"/>
            <w:r w:rsidRPr="0019461F">
              <w:rPr>
                <w:rFonts w:asciiTheme="minorHAnsi" w:hAnsiTheme="minorHAnsi" w:cstheme="minorHAnsi"/>
                <w:sz w:val="18"/>
                <w:szCs w:val="18"/>
              </w:rPr>
              <w:t>გაზომვა</w:t>
            </w:r>
            <w:proofErr w:type="spellEnd"/>
            <w:r w:rsidRPr="0019461F">
              <w:rPr>
                <w:rFonts w:asciiTheme="minorHAnsi" w:hAnsiTheme="minorHAnsi" w:cstheme="minorHAnsi"/>
                <w:sz w:val="18"/>
                <w:szCs w:val="18"/>
              </w:rPr>
              <w:t xml:space="preserve"> </w:t>
            </w:r>
          </w:p>
        </w:tc>
        <w:tc>
          <w:tcPr>
            <w:tcW w:w="4266" w:type="dxa"/>
            <w:noWrap/>
            <w:hideMark/>
          </w:tcPr>
          <w:p w14:paraId="59EDECEA"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1F43404" w14:textId="77777777" w:rsidTr="005F212A">
        <w:trPr>
          <w:trHeight w:val="46"/>
          <w:jc w:val="center"/>
        </w:trPr>
        <w:tc>
          <w:tcPr>
            <w:tcW w:w="5998" w:type="dxa"/>
            <w:hideMark/>
          </w:tcPr>
          <w:p w14:paraId="6F41C5AA"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ELSPEC-</w:t>
            </w:r>
            <w:proofErr w:type="spellStart"/>
            <w:r w:rsidRPr="0019461F">
              <w:rPr>
                <w:rFonts w:asciiTheme="minorHAnsi" w:hAnsiTheme="minorHAnsi" w:cstheme="minorHAnsi"/>
                <w:sz w:val="18"/>
                <w:szCs w:val="18"/>
              </w:rPr>
              <w:t>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საშუალებით</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ელექტრო</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სისტემის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დიაგნოსტიკა</w:t>
            </w:r>
            <w:proofErr w:type="spellEnd"/>
          </w:p>
        </w:tc>
        <w:tc>
          <w:tcPr>
            <w:tcW w:w="4266" w:type="dxa"/>
            <w:noWrap/>
            <w:hideMark/>
          </w:tcPr>
          <w:p w14:paraId="4949093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29ABE20C" w14:textId="77777777" w:rsidTr="005F212A">
        <w:trPr>
          <w:trHeight w:val="46"/>
          <w:jc w:val="center"/>
        </w:trPr>
        <w:tc>
          <w:tcPr>
            <w:tcW w:w="5998" w:type="dxa"/>
            <w:hideMark/>
          </w:tcPr>
          <w:p w14:paraId="607C4289"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სენსორების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r w:rsidRPr="0019461F">
              <w:rPr>
                <w:rFonts w:asciiTheme="minorHAnsi" w:hAnsiTheme="minorHAnsi" w:cstheme="minorHAnsi"/>
                <w:sz w:val="18"/>
                <w:szCs w:val="18"/>
              </w:rPr>
              <w:t>(</w:t>
            </w:r>
            <w:proofErr w:type="spellStart"/>
            <w:r w:rsidRPr="0019461F">
              <w:rPr>
                <w:rFonts w:asciiTheme="minorHAnsi" w:hAnsiTheme="minorHAnsi" w:cstheme="minorHAnsi"/>
                <w:sz w:val="18"/>
                <w:szCs w:val="18"/>
              </w:rPr>
              <w:t>წყლის,ზეთის,ბრუნთა</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რიცხვის</w:t>
            </w:r>
            <w:proofErr w:type="spellEnd"/>
            <w:r w:rsidRPr="0019461F">
              <w:rPr>
                <w:rFonts w:asciiTheme="minorHAnsi" w:hAnsiTheme="minorHAnsi" w:cstheme="minorHAnsi"/>
                <w:sz w:val="18"/>
                <w:szCs w:val="18"/>
              </w:rPr>
              <w:t>)</w:t>
            </w:r>
          </w:p>
        </w:tc>
        <w:tc>
          <w:tcPr>
            <w:tcW w:w="4266" w:type="dxa"/>
            <w:noWrap/>
            <w:hideMark/>
          </w:tcPr>
          <w:p w14:paraId="1A116DBE"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09E7745C" w14:textId="77777777" w:rsidTr="005F212A">
        <w:trPr>
          <w:trHeight w:val="46"/>
          <w:jc w:val="center"/>
        </w:trPr>
        <w:tc>
          <w:tcPr>
            <w:tcW w:w="5998" w:type="dxa"/>
            <w:hideMark/>
          </w:tcPr>
          <w:p w14:paraId="420BBFE6"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გამათბობლის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57CDB6B7"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7734C99" w14:textId="77777777" w:rsidTr="005F212A">
        <w:trPr>
          <w:trHeight w:val="46"/>
          <w:jc w:val="center"/>
        </w:trPr>
        <w:tc>
          <w:tcPr>
            <w:tcW w:w="5998" w:type="dxa"/>
            <w:hideMark/>
          </w:tcPr>
          <w:p w14:paraId="0F6793CA"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პანელის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139D5FDD"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7EE1154E" w14:textId="77777777" w:rsidTr="005F212A">
        <w:trPr>
          <w:trHeight w:val="46"/>
          <w:jc w:val="center"/>
        </w:trPr>
        <w:tc>
          <w:tcPr>
            <w:tcW w:w="5998" w:type="dxa"/>
            <w:hideMark/>
          </w:tcPr>
          <w:p w14:paraId="3D4E3C9C" w14:textId="77777777" w:rsidR="00591263" w:rsidRPr="0019461F" w:rsidRDefault="00591263" w:rsidP="005845D7">
            <w:pPr>
              <w:rPr>
                <w:rFonts w:asciiTheme="minorHAnsi" w:hAnsiTheme="minorHAnsi" w:cstheme="minorHAnsi"/>
                <w:sz w:val="18"/>
                <w:szCs w:val="18"/>
              </w:rPr>
            </w:pPr>
            <w:r w:rsidRPr="0019461F">
              <w:rPr>
                <w:rFonts w:asciiTheme="minorHAnsi" w:hAnsiTheme="minorHAnsi" w:cstheme="minorHAnsi"/>
                <w:sz w:val="18"/>
                <w:szCs w:val="18"/>
              </w:rPr>
              <w:t>ATS-</w:t>
            </w:r>
            <w:proofErr w:type="spellStart"/>
            <w:r w:rsidRPr="0019461F">
              <w:rPr>
                <w:rFonts w:asciiTheme="minorHAnsi" w:hAnsiTheme="minorHAnsi" w:cstheme="minorHAnsi"/>
                <w:sz w:val="18"/>
                <w:szCs w:val="18"/>
              </w:rPr>
              <w:t>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7D77FAE5"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1EB73837" w14:textId="77777777" w:rsidTr="005F212A">
        <w:trPr>
          <w:trHeight w:val="46"/>
          <w:jc w:val="center"/>
        </w:trPr>
        <w:tc>
          <w:tcPr>
            <w:tcW w:w="5998" w:type="dxa"/>
            <w:hideMark/>
          </w:tcPr>
          <w:p w14:paraId="1BFB43C1"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სტარტერის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116304AE"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3C41EAAC" w14:textId="77777777" w:rsidTr="005F212A">
        <w:trPr>
          <w:trHeight w:val="46"/>
          <w:jc w:val="center"/>
        </w:trPr>
        <w:tc>
          <w:tcPr>
            <w:tcW w:w="10264" w:type="dxa"/>
            <w:gridSpan w:val="2"/>
            <w:hideMark/>
          </w:tcPr>
          <w:p w14:paraId="75F467E0"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b/>
                <w:bCs/>
                <w:sz w:val="18"/>
                <w:szCs w:val="18"/>
              </w:rPr>
              <w:t>სხვადასხვა</w:t>
            </w:r>
            <w:proofErr w:type="spellEnd"/>
          </w:p>
        </w:tc>
      </w:tr>
      <w:tr w:rsidR="00591263" w:rsidRPr="0019461F" w14:paraId="1A87EA08" w14:textId="77777777" w:rsidTr="005F212A">
        <w:trPr>
          <w:trHeight w:val="46"/>
          <w:jc w:val="center"/>
        </w:trPr>
        <w:tc>
          <w:tcPr>
            <w:tcW w:w="5998" w:type="dxa"/>
            <w:hideMark/>
          </w:tcPr>
          <w:p w14:paraId="47D48A59"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ტრანსმისიის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ღვედის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3FCC4535"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r w:rsidR="00591263" w:rsidRPr="0019461F" w14:paraId="6C018DDB" w14:textId="77777777" w:rsidTr="005F212A">
        <w:trPr>
          <w:trHeight w:val="46"/>
          <w:jc w:val="center"/>
        </w:trPr>
        <w:tc>
          <w:tcPr>
            <w:tcW w:w="5998" w:type="dxa"/>
            <w:hideMark/>
          </w:tcPr>
          <w:p w14:paraId="6B29FE55" w14:textId="77777777" w:rsidR="00591263" w:rsidRPr="0019461F" w:rsidRDefault="00591263" w:rsidP="005845D7">
            <w:pPr>
              <w:rPr>
                <w:rFonts w:asciiTheme="minorHAnsi" w:hAnsiTheme="minorHAnsi" w:cstheme="minorHAnsi"/>
                <w:sz w:val="18"/>
                <w:szCs w:val="18"/>
              </w:rPr>
            </w:pPr>
            <w:proofErr w:type="spellStart"/>
            <w:r w:rsidRPr="0019461F">
              <w:rPr>
                <w:rFonts w:asciiTheme="minorHAnsi" w:hAnsiTheme="minorHAnsi" w:cstheme="minorHAnsi"/>
                <w:sz w:val="18"/>
                <w:szCs w:val="18"/>
              </w:rPr>
              <w:t>გაჟონვის</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საერთო</w:t>
            </w:r>
            <w:proofErr w:type="spellEnd"/>
            <w:r w:rsidRPr="0019461F">
              <w:rPr>
                <w:rFonts w:asciiTheme="minorHAnsi" w:hAnsiTheme="minorHAnsi" w:cstheme="minorHAnsi"/>
                <w:sz w:val="18"/>
                <w:szCs w:val="18"/>
              </w:rPr>
              <w:t xml:space="preserve"> </w:t>
            </w:r>
            <w:proofErr w:type="spellStart"/>
            <w:r w:rsidRPr="0019461F">
              <w:rPr>
                <w:rFonts w:asciiTheme="minorHAnsi" w:hAnsiTheme="minorHAnsi" w:cstheme="minorHAnsi"/>
                <w:sz w:val="18"/>
                <w:szCs w:val="18"/>
              </w:rPr>
              <w:t>შემოწმება</w:t>
            </w:r>
            <w:proofErr w:type="spellEnd"/>
          </w:p>
        </w:tc>
        <w:tc>
          <w:tcPr>
            <w:tcW w:w="4266" w:type="dxa"/>
            <w:noWrap/>
            <w:hideMark/>
          </w:tcPr>
          <w:p w14:paraId="450F0362" w14:textId="77777777" w:rsidR="00591263" w:rsidRPr="0019461F" w:rsidRDefault="00591263" w:rsidP="005845D7">
            <w:pPr>
              <w:jc w:val="center"/>
              <w:rPr>
                <w:rFonts w:asciiTheme="minorHAnsi" w:hAnsiTheme="minorHAnsi" w:cstheme="minorHAnsi"/>
                <w:sz w:val="18"/>
                <w:szCs w:val="18"/>
              </w:rPr>
            </w:pPr>
            <w:r w:rsidRPr="0019461F">
              <w:rPr>
                <w:rFonts w:asciiTheme="minorHAnsi" w:hAnsiTheme="minorHAnsi" w:cstheme="minorHAnsi"/>
                <w:sz w:val="18"/>
                <w:szCs w:val="18"/>
              </w:rPr>
              <w:t>1</w:t>
            </w:r>
          </w:p>
        </w:tc>
      </w:tr>
    </w:tbl>
    <w:p w14:paraId="00BE46F2" w14:textId="483B15DB" w:rsidR="00886664" w:rsidRDefault="00025322" w:rsidP="006A118A">
      <w:pPr>
        <w:spacing w:line="260" w:lineRule="exact"/>
        <w:rPr>
          <w:rFonts w:asciiTheme="minorHAnsi" w:hAnsiTheme="minorHAnsi" w:cstheme="minorHAnsi"/>
          <w:color w:val="auto"/>
          <w:sz w:val="18"/>
          <w:szCs w:val="18"/>
          <w:lang w:val="ka-GE"/>
        </w:rPr>
      </w:pPr>
      <w:proofErr w:type="spellStart"/>
      <w:proofErr w:type="gramStart"/>
      <w:r w:rsidRPr="0019461F">
        <w:rPr>
          <w:rFonts w:asciiTheme="minorHAnsi" w:hAnsiTheme="minorHAnsi" w:cstheme="minorHAnsi"/>
          <w:color w:val="auto"/>
          <w:sz w:val="18"/>
          <w:szCs w:val="18"/>
        </w:rPr>
        <w:t>შენიშვნა</w:t>
      </w:r>
      <w:proofErr w:type="spellEnd"/>
      <w:proofErr w:type="gramEnd"/>
      <w:r w:rsidRPr="0019461F">
        <w:rPr>
          <w:rFonts w:asciiTheme="minorHAnsi" w:hAnsiTheme="minorHAnsi" w:cstheme="minorHAnsi"/>
          <w:color w:val="auto"/>
          <w:sz w:val="18"/>
          <w:szCs w:val="18"/>
        </w:rPr>
        <w:t>:</w:t>
      </w:r>
      <w:r w:rsidRPr="0019461F">
        <w:rPr>
          <w:rFonts w:asciiTheme="minorHAnsi" w:hAnsiTheme="minorHAnsi" w:cstheme="minorHAnsi"/>
          <w:color w:val="auto"/>
          <w:sz w:val="18"/>
          <w:szCs w:val="18"/>
          <w:lang w:val="ka-GE"/>
        </w:rPr>
        <w:t xml:space="preserve"> საგარანტიო პერიოდში </w:t>
      </w:r>
      <w:r w:rsidR="000B1E2A" w:rsidRPr="0019461F">
        <w:rPr>
          <w:rFonts w:asciiTheme="minorHAnsi" w:hAnsiTheme="minorHAnsi" w:cstheme="minorHAnsi"/>
          <w:color w:val="auto"/>
          <w:sz w:val="18"/>
          <w:szCs w:val="18"/>
          <w:lang w:val="ka-GE"/>
        </w:rPr>
        <w:t xml:space="preserve">გამოყენებული </w:t>
      </w:r>
      <w:r w:rsidRPr="0019461F">
        <w:rPr>
          <w:rFonts w:asciiTheme="minorHAnsi" w:hAnsiTheme="minorHAnsi" w:cstheme="minorHAnsi"/>
          <w:color w:val="auto"/>
          <w:sz w:val="18"/>
          <w:szCs w:val="18"/>
          <w:lang w:val="ka-GE"/>
        </w:rPr>
        <w:t xml:space="preserve">სახარჯი მასალების ღირებულება კონტრაჰენტმა უნდა წარმოუდგინოს ბანკს ინვოისის სახით ასანაზღაურებლად, ხოლო მომსახურება უნდა განახორციელოს უსასყიდლოდ. ამასთან, ბანკმა შესაძლოა კონტრაჰენტს მოსთხოვოს სახარჯი მასალის </w:t>
      </w:r>
      <w:r w:rsidR="00B1641F" w:rsidRPr="0019461F">
        <w:rPr>
          <w:rFonts w:asciiTheme="minorHAnsi" w:hAnsiTheme="minorHAnsi" w:cstheme="minorHAnsi"/>
          <w:color w:val="auto"/>
          <w:sz w:val="18"/>
          <w:szCs w:val="18"/>
          <w:lang w:val="ka-GE"/>
        </w:rPr>
        <w:t>ფასის</w:t>
      </w:r>
      <w:r w:rsidRPr="0019461F">
        <w:rPr>
          <w:rFonts w:asciiTheme="minorHAnsi" w:hAnsiTheme="minorHAnsi" w:cstheme="minorHAnsi"/>
          <w:color w:val="auto"/>
          <w:sz w:val="18"/>
          <w:szCs w:val="18"/>
          <w:lang w:val="ka-GE"/>
        </w:rPr>
        <w:t xml:space="preserve"> </w:t>
      </w:r>
      <w:r w:rsidR="00B1641F" w:rsidRPr="0019461F">
        <w:rPr>
          <w:rFonts w:asciiTheme="minorHAnsi" w:hAnsiTheme="minorHAnsi" w:cstheme="minorHAnsi"/>
          <w:color w:val="auto"/>
          <w:sz w:val="18"/>
          <w:szCs w:val="18"/>
          <w:lang w:val="ka-GE"/>
        </w:rPr>
        <w:t xml:space="preserve">დამადასტურებელი </w:t>
      </w:r>
      <w:r w:rsidRPr="0019461F">
        <w:rPr>
          <w:rFonts w:asciiTheme="minorHAnsi" w:hAnsiTheme="minorHAnsi" w:cstheme="minorHAnsi"/>
          <w:color w:val="auto"/>
          <w:sz w:val="18"/>
          <w:szCs w:val="18"/>
          <w:lang w:val="ka-GE"/>
        </w:rPr>
        <w:t>ზედნადების წარმოდგენა.</w:t>
      </w:r>
    </w:p>
    <w:p w14:paraId="6BF541EA" w14:textId="77777777" w:rsidR="0013161B" w:rsidRDefault="0013161B" w:rsidP="006A118A">
      <w:pPr>
        <w:spacing w:line="260" w:lineRule="exact"/>
        <w:rPr>
          <w:rFonts w:asciiTheme="minorHAnsi" w:hAnsiTheme="minorHAnsi" w:cstheme="minorHAnsi"/>
          <w:color w:val="auto"/>
          <w:sz w:val="18"/>
          <w:szCs w:val="18"/>
          <w:lang w:val="ka-GE"/>
        </w:rPr>
      </w:pPr>
    </w:p>
    <w:p w14:paraId="3AEE8EF7" w14:textId="59E55D95" w:rsidR="0013161B" w:rsidRDefault="0013161B">
      <w:pPr>
        <w:jc w:val="left"/>
        <w:rPr>
          <w:rFonts w:asciiTheme="minorHAnsi" w:hAnsiTheme="minorHAnsi" w:cstheme="minorHAnsi"/>
          <w:color w:val="auto"/>
          <w:sz w:val="18"/>
          <w:szCs w:val="18"/>
          <w:lang w:val="ka-GE"/>
        </w:rPr>
      </w:pPr>
    </w:p>
    <w:sectPr w:rsidR="0013161B" w:rsidSect="00FE6E42">
      <w:footerReference w:type="default" r:id="rId9"/>
      <w:headerReference w:type="first" r:id="rId10"/>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C10A3" w14:textId="77777777" w:rsidR="00CD5403" w:rsidRDefault="00CD5403" w:rsidP="002E7950">
      <w:r>
        <w:separator/>
      </w:r>
    </w:p>
  </w:endnote>
  <w:endnote w:type="continuationSeparator" w:id="0">
    <w:p w14:paraId="42C763D1" w14:textId="77777777" w:rsidR="00CD5403" w:rsidRDefault="00CD5403"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807385" w:rsidRPr="00DF4821" w:rsidRDefault="0080738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215A55">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215A55">
              <w:rPr>
                <w:bCs/>
                <w:noProof/>
                <w:sz w:val="16"/>
                <w:szCs w:val="16"/>
              </w:rPr>
              <w:t>7</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CEB26" w14:textId="77777777" w:rsidR="00CD5403" w:rsidRDefault="00CD5403" w:rsidP="002E7950">
      <w:r>
        <w:separator/>
      </w:r>
    </w:p>
  </w:footnote>
  <w:footnote w:type="continuationSeparator" w:id="0">
    <w:p w14:paraId="69830D18" w14:textId="77777777" w:rsidR="00CD5403" w:rsidRDefault="00CD5403"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807385" w:rsidRDefault="0080738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1">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
  </w:num>
  <w:num w:numId="3">
    <w:abstractNumId w:val="16"/>
  </w:num>
  <w:num w:numId="4">
    <w:abstractNumId w:val="9"/>
  </w:num>
  <w:num w:numId="5">
    <w:abstractNumId w:val="8"/>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2"/>
  </w:num>
  <w:num w:numId="9">
    <w:abstractNumId w:val="15"/>
  </w:num>
  <w:num w:numId="10">
    <w:abstractNumId w:val="4"/>
  </w:num>
  <w:num w:numId="11">
    <w:abstractNumId w:val="13"/>
  </w:num>
  <w:num w:numId="12">
    <w:abstractNumId w:val="1"/>
  </w:num>
  <w:num w:numId="13">
    <w:abstractNumId w:val="2"/>
  </w:num>
  <w:num w:numId="14">
    <w:abstractNumId w:val="17"/>
  </w:num>
  <w:num w:numId="15">
    <w:abstractNumId w:val="6"/>
  </w:num>
  <w:num w:numId="16">
    <w:abstractNumId w:val="11"/>
  </w:num>
  <w:num w:numId="17">
    <w:abstractNumId w:val="0"/>
  </w:num>
  <w:num w:numId="18">
    <w:abstractNumId w:val="0"/>
  </w:num>
  <w:num w:numId="19">
    <w:abstractNumId w:val="18"/>
  </w:num>
  <w:num w:numId="20">
    <w:abstractNumId w:val="14"/>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54F"/>
    <w:rsid w:val="00003D16"/>
    <w:rsid w:val="00004421"/>
    <w:rsid w:val="00004E6D"/>
    <w:rsid w:val="0000523F"/>
    <w:rsid w:val="00005327"/>
    <w:rsid w:val="00005749"/>
    <w:rsid w:val="000073BC"/>
    <w:rsid w:val="00007650"/>
    <w:rsid w:val="00007F09"/>
    <w:rsid w:val="0001066A"/>
    <w:rsid w:val="0001074A"/>
    <w:rsid w:val="00010FEB"/>
    <w:rsid w:val="000118FA"/>
    <w:rsid w:val="00012B58"/>
    <w:rsid w:val="00012EBC"/>
    <w:rsid w:val="000143A6"/>
    <w:rsid w:val="00016EF9"/>
    <w:rsid w:val="000173F5"/>
    <w:rsid w:val="0001798C"/>
    <w:rsid w:val="00017FF9"/>
    <w:rsid w:val="00020414"/>
    <w:rsid w:val="0002214B"/>
    <w:rsid w:val="00022489"/>
    <w:rsid w:val="00022497"/>
    <w:rsid w:val="000231FE"/>
    <w:rsid w:val="00023CF3"/>
    <w:rsid w:val="0002474C"/>
    <w:rsid w:val="00025322"/>
    <w:rsid w:val="00025604"/>
    <w:rsid w:val="0002594C"/>
    <w:rsid w:val="000269EA"/>
    <w:rsid w:val="00027345"/>
    <w:rsid w:val="000277BB"/>
    <w:rsid w:val="00027A32"/>
    <w:rsid w:val="00030FF9"/>
    <w:rsid w:val="000311C0"/>
    <w:rsid w:val="000318F7"/>
    <w:rsid w:val="00031BBA"/>
    <w:rsid w:val="00032179"/>
    <w:rsid w:val="000321AE"/>
    <w:rsid w:val="0003274A"/>
    <w:rsid w:val="000340CA"/>
    <w:rsid w:val="000343B8"/>
    <w:rsid w:val="00034CDF"/>
    <w:rsid w:val="0003517C"/>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43BD"/>
    <w:rsid w:val="000557D3"/>
    <w:rsid w:val="000564FF"/>
    <w:rsid w:val="000567C9"/>
    <w:rsid w:val="00056B8C"/>
    <w:rsid w:val="00057B3E"/>
    <w:rsid w:val="00060712"/>
    <w:rsid w:val="00060C94"/>
    <w:rsid w:val="00061B2D"/>
    <w:rsid w:val="000623C9"/>
    <w:rsid w:val="00062CCA"/>
    <w:rsid w:val="00064662"/>
    <w:rsid w:val="00066E03"/>
    <w:rsid w:val="00066E17"/>
    <w:rsid w:val="000677B5"/>
    <w:rsid w:val="000716B9"/>
    <w:rsid w:val="000719D1"/>
    <w:rsid w:val="00071B66"/>
    <w:rsid w:val="000722E7"/>
    <w:rsid w:val="00072FB3"/>
    <w:rsid w:val="000732FC"/>
    <w:rsid w:val="000734F6"/>
    <w:rsid w:val="00073A7B"/>
    <w:rsid w:val="0007410C"/>
    <w:rsid w:val="0007438D"/>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5A16"/>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338F"/>
    <w:rsid w:val="000A35E3"/>
    <w:rsid w:val="000A3D6C"/>
    <w:rsid w:val="000A5D9C"/>
    <w:rsid w:val="000A629B"/>
    <w:rsid w:val="000A7A48"/>
    <w:rsid w:val="000B03DE"/>
    <w:rsid w:val="000B0E85"/>
    <w:rsid w:val="000B16C5"/>
    <w:rsid w:val="000B19A6"/>
    <w:rsid w:val="000B1E2A"/>
    <w:rsid w:val="000B2686"/>
    <w:rsid w:val="000B2BD8"/>
    <w:rsid w:val="000B2C75"/>
    <w:rsid w:val="000B2E45"/>
    <w:rsid w:val="000B3D46"/>
    <w:rsid w:val="000B44A8"/>
    <w:rsid w:val="000B57AD"/>
    <w:rsid w:val="000B732B"/>
    <w:rsid w:val="000B7E1D"/>
    <w:rsid w:val="000C0204"/>
    <w:rsid w:val="000C3473"/>
    <w:rsid w:val="000C37C9"/>
    <w:rsid w:val="000C4314"/>
    <w:rsid w:val="000C5E85"/>
    <w:rsid w:val="000C61FD"/>
    <w:rsid w:val="000D04A7"/>
    <w:rsid w:val="000D0C8B"/>
    <w:rsid w:val="000D19A9"/>
    <w:rsid w:val="000D1CB3"/>
    <w:rsid w:val="000D27D5"/>
    <w:rsid w:val="000D43FE"/>
    <w:rsid w:val="000D456F"/>
    <w:rsid w:val="000D5BE6"/>
    <w:rsid w:val="000D5F93"/>
    <w:rsid w:val="000D6391"/>
    <w:rsid w:val="000D78A1"/>
    <w:rsid w:val="000E0385"/>
    <w:rsid w:val="000E1BCE"/>
    <w:rsid w:val="000E1EDA"/>
    <w:rsid w:val="000E2623"/>
    <w:rsid w:val="000E31E2"/>
    <w:rsid w:val="000E31E3"/>
    <w:rsid w:val="000E356C"/>
    <w:rsid w:val="000E3BE9"/>
    <w:rsid w:val="000E54AE"/>
    <w:rsid w:val="000E5EB5"/>
    <w:rsid w:val="000E611B"/>
    <w:rsid w:val="000E61B0"/>
    <w:rsid w:val="000E6BB7"/>
    <w:rsid w:val="000E704E"/>
    <w:rsid w:val="000E71F8"/>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920"/>
    <w:rsid w:val="00107BB1"/>
    <w:rsid w:val="001103A2"/>
    <w:rsid w:val="00110782"/>
    <w:rsid w:val="00111B5E"/>
    <w:rsid w:val="001140C1"/>
    <w:rsid w:val="00114101"/>
    <w:rsid w:val="00115AE8"/>
    <w:rsid w:val="00115AF2"/>
    <w:rsid w:val="00115C49"/>
    <w:rsid w:val="00116055"/>
    <w:rsid w:val="00116159"/>
    <w:rsid w:val="00116286"/>
    <w:rsid w:val="00116A8E"/>
    <w:rsid w:val="00116D13"/>
    <w:rsid w:val="001179E5"/>
    <w:rsid w:val="00117B66"/>
    <w:rsid w:val="00117CEE"/>
    <w:rsid w:val="00120D01"/>
    <w:rsid w:val="001211B8"/>
    <w:rsid w:val="001213EB"/>
    <w:rsid w:val="001219EE"/>
    <w:rsid w:val="00124C9C"/>
    <w:rsid w:val="0012529B"/>
    <w:rsid w:val="00126B63"/>
    <w:rsid w:val="00126F8A"/>
    <w:rsid w:val="0012739B"/>
    <w:rsid w:val="00130BC3"/>
    <w:rsid w:val="00130F4D"/>
    <w:rsid w:val="00131071"/>
    <w:rsid w:val="00131088"/>
    <w:rsid w:val="001311B8"/>
    <w:rsid w:val="0013161B"/>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AAB"/>
    <w:rsid w:val="00146BCF"/>
    <w:rsid w:val="0014760D"/>
    <w:rsid w:val="0014776E"/>
    <w:rsid w:val="00147AC7"/>
    <w:rsid w:val="00150B52"/>
    <w:rsid w:val="001523EF"/>
    <w:rsid w:val="001526A4"/>
    <w:rsid w:val="001528B9"/>
    <w:rsid w:val="00152BBC"/>
    <w:rsid w:val="00153361"/>
    <w:rsid w:val="00153856"/>
    <w:rsid w:val="001559EA"/>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618D"/>
    <w:rsid w:val="0016643D"/>
    <w:rsid w:val="001665D6"/>
    <w:rsid w:val="0016683C"/>
    <w:rsid w:val="00166934"/>
    <w:rsid w:val="00170F53"/>
    <w:rsid w:val="001710A9"/>
    <w:rsid w:val="00171141"/>
    <w:rsid w:val="001714C1"/>
    <w:rsid w:val="00171BAC"/>
    <w:rsid w:val="00171DA2"/>
    <w:rsid w:val="00173A3C"/>
    <w:rsid w:val="00173E11"/>
    <w:rsid w:val="0017460C"/>
    <w:rsid w:val="001746A8"/>
    <w:rsid w:val="00174CDF"/>
    <w:rsid w:val="00175236"/>
    <w:rsid w:val="001753C9"/>
    <w:rsid w:val="00177B2B"/>
    <w:rsid w:val="00177CF8"/>
    <w:rsid w:val="001804C8"/>
    <w:rsid w:val="001808C4"/>
    <w:rsid w:val="001808C5"/>
    <w:rsid w:val="001809AC"/>
    <w:rsid w:val="001812F0"/>
    <w:rsid w:val="001813C3"/>
    <w:rsid w:val="0018222C"/>
    <w:rsid w:val="0018249C"/>
    <w:rsid w:val="00182F18"/>
    <w:rsid w:val="00183591"/>
    <w:rsid w:val="0018557C"/>
    <w:rsid w:val="001864ED"/>
    <w:rsid w:val="0018736F"/>
    <w:rsid w:val="00187CD4"/>
    <w:rsid w:val="001900CF"/>
    <w:rsid w:val="00190134"/>
    <w:rsid w:val="001905CF"/>
    <w:rsid w:val="00190682"/>
    <w:rsid w:val="00190B82"/>
    <w:rsid w:val="00190CEC"/>
    <w:rsid w:val="00192FBF"/>
    <w:rsid w:val="001930CE"/>
    <w:rsid w:val="00193857"/>
    <w:rsid w:val="00193943"/>
    <w:rsid w:val="00194097"/>
    <w:rsid w:val="001942DE"/>
    <w:rsid w:val="0019461F"/>
    <w:rsid w:val="00194CF7"/>
    <w:rsid w:val="00194E43"/>
    <w:rsid w:val="00194F64"/>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057E"/>
    <w:rsid w:val="001C15B4"/>
    <w:rsid w:val="001C23FF"/>
    <w:rsid w:val="001C323F"/>
    <w:rsid w:val="001C4243"/>
    <w:rsid w:val="001C4426"/>
    <w:rsid w:val="001C46A9"/>
    <w:rsid w:val="001C4D23"/>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54EF"/>
    <w:rsid w:val="001D6A62"/>
    <w:rsid w:val="001D7735"/>
    <w:rsid w:val="001E002D"/>
    <w:rsid w:val="001E1F56"/>
    <w:rsid w:val="001E27E5"/>
    <w:rsid w:val="001E32D3"/>
    <w:rsid w:val="001E39A5"/>
    <w:rsid w:val="001E49A0"/>
    <w:rsid w:val="001E4F67"/>
    <w:rsid w:val="001E5C74"/>
    <w:rsid w:val="001E650C"/>
    <w:rsid w:val="001E6835"/>
    <w:rsid w:val="001E6B1A"/>
    <w:rsid w:val="001E774F"/>
    <w:rsid w:val="001E7E50"/>
    <w:rsid w:val="001F0E1A"/>
    <w:rsid w:val="001F114B"/>
    <w:rsid w:val="001F273B"/>
    <w:rsid w:val="001F2A41"/>
    <w:rsid w:val="001F3250"/>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5F3"/>
    <w:rsid w:val="00207C99"/>
    <w:rsid w:val="00210ABE"/>
    <w:rsid w:val="00210CC2"/>
    <w:rsid w:val="00210E07"/>
    <w:rsid w:val="00211C25"/>
    <w:rsid w:val="00211DB4"/>
    <w:rsid w:val="002126AB"/>
    <w:rsid w:val="00212A9D"/>
    <w:rsid w:val="00212AFD"/>
    <w:rsid w:val="00212CBC"/>
    <w:rsid w:val="00213344"/>
    <w:rsid w:val="0021334B"/>
    <w:rsid w:val="00214224"/>
    <w:rsid w:val="00215524"/>
    <w:rsid w:val="002158A2"/>
    <w:rsid w:val="00215A55"/>
    <w:rsid w:val="00215A71"/>
    <w:rsid w:val="00215ACE"/>
    <w:rsid w:val="00215BCC"/>
    <w:rsid w:val="00215BDA"/>
    <w:rsid w:val="00217967"/>
    <w:rsid w:val="00217D35"/>
    <w:rsid w:val="00221970"/>
    <w:rsid w:val="00222A32"/>
    <w:rsid w:val="00223513"/>
    <w:rsid w:val="00223C24"/>
    <w:rsid w:val="0022546A"/>
    <w:rsid w:val="00225AE4"/>
    <w:rsid w:val="002263BB"/>
    <w:rsid w:val="00226A61"/>
    <w:rsid w:val="00227091"/>
    <w:rsid w:val="00227616"/>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750"/>
    <w:rsid w:val="00241A05"/>
    <w:rsid w:val="00244119"/>
    <w:rsid w:val="002447B5"/>
    <w:rsid w:val="00247498"/>
    <w:rsid w:val="0024769D"/>
    <w:rsid w:val="00250A35"/>
    <w:rsid w:val="00250BC1"/>
    <w:rsid w:val="00251564"/>
    <w:rsid w:val="002518AE"/>
    <w:rsid w:val="00251AFF"/>
    <w:rsid w:val="002520F4"/>
    <w:rsid w:val="0025272F"/>
    <w:rsid w:val="00253E92"/>
    <w:rsid w:val="0025512F"/>
    <w:rsid w:val="002575C2"/>
    <w:rsid w:val="00257BA7"/>
    <w:rsid w:val="0026066C"/>
    <w:rsid w:val="00260B4C"/>
    <w:rsid w:val="002613AC"/>
    <w:rsid w:val="0026219C"/>
    <w:rsid w:val="00262B0B"/>
    <w:rsid w:val="00263082"/>
    <w:rsid w:val="002632E2"/>
    <w:rsid w:val="00263D4C"/>
    <w:rsid w:val="00263E69"/>
    <w:rsid w:val="002652D0"/>
    <w:rsid w:val="00265420"/>
    <w:rsid w:val="00265447"/>
    <w:rsid w:val="00265970"/>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FEF"/>
    <w:rsid w:val="002764A0"/>
    <w:rsid w:val="00277745"/>
    <w:rsid w:val="002777EF"/>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A36"/>
    <w:rsid w:val="0029216E"/>
    <w:rsid w:val="00292E5D"/>
    <w:rsid w:val="002941A2"/>
    <w:rsid w:val="00294865"/>
    <w:rsid w:val="00294B09"/>
    <w:rsid w:val="00295189"/>
    <w:rsid w:val="00296292"/>
    <w:rsid w:val="002966F4"/>
    <w:rsid w:val="00297837"/>
    <w:rsid w:val="00297E1E"/>
    <w:rsid w:val="002A0248"/>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7836"/>
    <w:rsid w:val="002A7BA8"/>
    <w:rsid w:val="002A7ECC"/>
    <w:rsid w:val="002B090B"/>
    <w:rsid w:val="002B152E"/>
    <w:rsid w:val="002B1E33"/>
    <w:rsid w:val="002B26E0"/>
    <w:rsid w:val="002B3355"/>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3BB9"/>
    <w:rsid w:val="002E411C"/>
    <w:rsid w:val="002E4B45"/>
    <w:rsid w:val="002E5267"/>
    <w:rsid w:val="002E543D"/>
    <w:rsid w:val="002E55A1"/>
    <w:rsid w:val="002E672F"/>
    <w:rsid w:val="002E74E3"/>
    <w:rsid w:val="002E775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C80"/>
    <w:rsid w:val="00305DD7"/>
    <w:rsid w:val="0030774D"/>
    <w:rsid w:val="00310146"/>
    <w:rsid w:val="003109D7"/>
    <w:rsid w:val="003110EF"/>
    <w:rsid w:val="00311178"/>
    <w:rsid w:val="00311948"/>
    <w:rsid w:val="00312387"/>
    <w:rsid w:val="00312687"/>
    <w:rsid w:val="00312B7A"/>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F26"/>
    <w:rsid w:val="0033210F"/>
    <w:rsid w:val="00333B4D"/>
    <w:rsid w:val="00333E48"/>
    <w:rsid w:val="00334CF1"/>
    <w:rsid w:val="00334F65"/>
    <w:rsid w:val="00335407"/>
    <w:rsid w:val="00335ACA"/>
    <w:rsid w:val="003378E7"/>
    <w:rsid w:val="00337A56"/>
    <w:rsid w:val="00337E6D"/>
    <w:rsid w:val="003411F8"/>
    <w:rsid w:val="00341423"/>
    <w:rsid w:val="0034144D"/>
    <w:rsid w:val="0034287F"/>
    <w:rsid w:val="003431D6"/>
    <w:rsid w:val="00343976"/>
    <w:rsid w:val="00343BDD"/>
    <w:rsid w:val="00343C27"/>
    <w:rsid w:val="003441A2"/>
    <w:rsid w:val="00344CD0"/>
    <w:rsid w:val="0034508D"/>
    <w:rsid w:val="003459C0"/>
    <w:rsid w:val="0034696D"/>
    <w:rsid w:val="003470EE"/>
    <w:rsid w:val="0035019E"/>
    <w:rsid w:val="003517DF"/>
    <w:rsid w:val="003519A0"/>
    <w:rsid w:val="0035205C"/>
    <w:rsid w:val="00353759"/>
    <w:rsid w:val="003538A2"/>
    <w:rsid w:val="003539FD"/>
    <w:rsid w:val="00353CF1"/>
    <w:rsid w:val="00353DAF"/>
    <w:rsid w:val="0035420B"/>
    <w:rsid w:val="00355019"/>
    <w:rsid w:val="00356119"/>
    <w:rsid w:val="003564AC"/>
    <w:rsid w:val="0035683E"/>
    <w:rsid w:val="00357A0A"/>
    <w:rsid w:val="00357A6A"/>
    <w:rsid w:val="00357B86"/>
    <w:rsid w:val="0036076A"/>
    <w:rsid w:val="00361AEA"/>
    <w:rsid w:val="00361FEF"/>
    <w:rsid w:val="0036267B"/>
    <w:rsid w:val="003632A6"/>
    <w:rsid w:val="00363D3E"/>
    <w:rsid w:val="003649C6"/>
    <w:rsid w:val="00364BC7"/>
    <w:rsid w:val="00367512"/>
    <w:rsid w:val="00367FC8"/>
    <w:rsid w:val="00370E21"/>
    <w:rsid w:val="00370F32"/>
    <w:rsid w:val="00371B6C"/>
    <w:rsid w:val="0037274A"/>
    <w:rsid w:val="00373551"/>
    <w:rsid w:val="00375189"/>
    <w:rsid w:val="0037563D"/>
    <w:rsid w:val="00375E71"/>
    <w:rsid w:val="003760DF"/>
    <w:rsid w:val="00376494"/>
    <w:rsid w:val="00376567"/>
    <w:rsid w:val="003766BD"/>
    <w:rsid w:val="00376729"/>
    <w:rsid w:val="00377C23"/>
    <w:rsid w:val="00380151"/>
    <w:rsid w:val="00380A71"/>
    <w:rsid w:val="00381847"/>
    <w:rsid w:val="00381AA3"/>
    <w:rsid w:val="00381F6A"/>
    <w:rsid w:val="0038217E"/>
    <w:rsid w:val="0038266C"/>
    <w:rsid w:val="0038278C"/>
    <w:rsid w:val="0038309D"/>
    <w:rsid w:val="00383107"/>
    <w:rsid w:val="00383517"/>
    <w:rsid w:val="0038385F"/>
    <w:rsid w:val="00383C85"/>
    <w:rsid w:val="0038452D"/>
    <w:rsid w:val="003846D5"/>
    <w:rsid w:val="00384C79"/>
    <w:rsid w:val="0038560D"/>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2C9A"/>
    <w:rsid w:val="003B3770"/>
    <w:rsid w:val="003B3E0D"/>
    <w:rsid w:val="003B4342"/>
    <w:rsid w:val="003B4473"/>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867"/>
    <w:rsid w:val="003C7E20"/>
    <w:rsid w:val="003D14DB"/>
    <w:rsid w:val="003D2199"/>
    <w:rsid w:val="003D2F87"/>
    <w:rsid w:val="003D354A"/>
    <w:rsid w:val="003D3F6D"/>
    <w:rsid w:val="003D42D8"/>
    <w:rsid w:val="003D4841"/>
    <w:rsid w:val="003D4B3D"/>
    <w:rsid w:val="003D51AB"/>
    <w:rsid w:val="003D54BA"/>
    <w:rsid w:val="003D588A"/>
    <w:rsid w:val="003D58D7"/>
    <w:rsid w:val="003D6D9D"/>
    <w:rsid w:val="003D71A5"/>
    <w:rsid w:val="003E0692"/>
    <w:rsid w:val="003E0EC0"/>
    <w:rsid w:val="003E11E4"/>
    <w:rsid w:val="003E130F"/>
    <w:rsid w:val="003E1D4C"/>
    <w:rsid w:val="003E2129"/>
    <w:rsid w:val="003E649A"/>
    <w:rsid w:val="003E7346"/>
    <w:rsid w:val="003E73C1"/>
    <w:rsid w:val="003E74AE"/>
    <w:rsid w:val="003E77B9"/>
    <w:rsid w:val="003F07B6"/>
    <w:rsid w:val="003F11A7"/>
    <w:rsid w:val="003F17C1"/>
    <w:rsid w:val="003F4B1B"/>
    <w:rsid w:val="003F55E2"/>
    <w:rsid w:val="003F59E6"/>
    <w:rsid w:val="003F77EE"/>
    <w:rsid w:val="003F78D6"/>
    <w:rsid w:val="003F7A13"/>
    <w:rsid w:val="00400A22"/>
    <w:rsid w:val="00400A4A"/>
    <w:rsid w:val="00400EBA"/>
    <w:rsid w:val="00401AD5"/>
    <w:rsid w:val="00402027"/>
    <w:rsid w:val="00402FB0"/>
    <w:rsid w:val="00403571"/>
    <w:rsid w:val="00403594"/>
    <w:rsid w:val="0040424A"/>
    <w:rsid w:val="00405870"/>
    <w:rsid w:val="004058DD"/>
    <w:rsid w:val="0040599F"/>
    <w:rsid w:val="0040655A"/>
    <w:rsid w:val="00406ED0"/>
    <w:rsid w:val="00407446"/>
    <w:rsid w:val="00407CD9"/>
    <w:rsid w:val="00410A7A"/>
    <w:rsid w:val="00410B46"/>
    <w:rsid w:val="00411423"/>
    <w:rsid w:val="00412818"/>
    <w:rsid w:val="004129C5"/>
    <w:rsid w:val="004131A7"/>
    <w:rsid w:val="004131EF"/>
    <w:rsid w:val="00414728"/>
    <w:rsid w:val="004154E6"/>
    <w:rsid w:val="00415766"/>
    <w:rsid w:val="00415C7C"/>
    <w:rsid w:val="004165B8"/>
    <w:rsid w:val="00417390"/>
    <w:rsid w:val="00417A68"/>
    <w:rsid w:val="00420E73"/>
    <w:rsid w:val="004216E8"/>
    <w:rsid w:val="00421971"/>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3B2B"/>
    <w:rsid w:val="004341A5"/>
    <w:rsid w:val="00435309"/>
    <w:rsid w:val="00435CF8"/>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4D68"/>
    <w:rsid w:val="004458B4"/>
    <w:rsid w:val="00446D25"/>
    <w:rsid w:val="00446E07"/>
    <w:rsid w:val="00450C61"/>
    <w:rsid w:val="004520DE"/>
    <w:rsid w:val="00452A29"/>
    <w:rsid w:val="0045357D"/>
    <w:rsid w:val="004537DB"/>
    <w:rsid w:val="00453D7B"/>
    <w:rsid w:val="00454EB4"/>
    <w:rsid w:val="0045593B"/>
    <w:rsid w:val="0045593E"/>
    <w:rsid w:val="004563D5"/>
    <w:rsid w:val="00456E35"/>
    <w:rsid w:val="0045797D"/>
    <w:rsid w:val="00457B3B"/>
    <w:rsid w:val="00457CD4"/>
    <w:rsid w:val="004607DB"/>
    <w:rsid w:val="00460BF8"/>
    <w:rsid w:val="004617B1"/>
    <w:rsid w:val="00461B7D"/>
    <w:rsid w:val="00461D27"/>
    <w:rsid w:val="00461E69"/>
    <w:rsid w:val="00463854"/>
    <w:rsid w:val="00464B3E"/>
    <w:rsid w:val="00467787"/>
    <w:rsid w:val="00470528"/>
    <w:rsid w:val="0047065B"/>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DC1"/>
    <w:rsid w:val="0048101D"/>
    <w:rsid w:val="00481452"/>
    <w:rsid w:val="004827AD"/>
    <w:rsid w:val="0048294F"/>
    <w:rsid w:val="00483AE2"/>
    <w:rsid w:val="00485776"/>
    <w:rsid w:val="0048596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487"/>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6156"/>
    <w:rsid w:val="004C6393"/>
    <w:rsid w:val="004C6C65"/>
    <w:rsid w:val="004C6D35"/>
    <w:rsid w:val="004C719F"/>
    <w:rsid w:val="004C7F99"/>
    <w:rsid w:val="004D04CE"/>
    <w:rsid w:val="004D0805"/>
    <w:rsid w:val="004D10F0"/>
    <w:rsid w:val="004D14E7"/>
    <w:rsid w:val="004D32B5"/>
    <w:rsid w:val="004D4300"/>
    <w:rsid w:val="004D486D"/>
    <w:rsid w:val="004D529D"/>
    <w:rsid w:val="004D70F3"/>
    <w:rsid w:val="004D7663"/>
    <w:rsid w:val="004D7943"/>
    <w:rsid w:val="004D7AD6"/>
    <w:rsid w:val="004D7DD1"/>
    <w:rsid w:val="004E0F4F"/>
    <w:rsid w:val="004E101E"/>
    <w:rsid w:val="004E129C"/>
    <w:rsid w:val="004E169C"/>
    <w:rsid w:val="004E2D6D"/>
    <w:rsid w:val="004E48E8"/>
    <w:rsid w:val="004E528A"/>
    <w:rsid w:val="004E5C02"/>
    <w:rsid w:val="004E5E27"/>
    <w:rsid w:val="004E627B"/>
    <w:rsid w:val="004E64F3"/>
    <w:rsid w:val="004E6C46"/>
    <w:rsid w:val="004F0BC8"/>
    <w:rsid w:val="004F0CB3"/>
    <w:rsid w:val="004F10D7"/>
    <w:rsid w:val="004F134E"/>
    <w:rsid w:val="004F1F22"/>
    <w:rsid w:val="004F2168"/>
    <w:rsid w:val="004F2214"/>
    <w:rsid w:val="004F345D"/>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5C05"/>
    <w:rsid w:val="00536D12"/>
    <w:rsid w:val="00537157"/>
    <w:rsid w:val="005401DD"/>
    <w:rsid w:val="00540DAB"/>
    <w:rsid w:val="00541C9B"/>
    <w:rsid w:val="00541CBA"/>
    <w:rsid w:val="00541FD5"/>
    <w:rsid w:val="005426D6"/>
    <w:rsid w:val="00542DE1"/>
    <w:rsid w:val="00543DDD"/>
    <w:rsid w:val="00543EF7"/>
    <w:rsid w:val="00545273"/>
    <w:rsid w:val="005460EB"/>
    <w:rsid w:val="0054768E"/>
    <w:rsid w:val="00547D2B"/>
    <w:rsid w:val="00547E9F"/>
    <w:rsid w:val="0055057D"/>
    <w:rsid w:val="00551CCE"/>
    <w:rsid w:val="00552C9F"/>
    <w:rsid w:val="00552DF3"/>
    <w:rsid w:val="00553830"/>
    <w:rsid w:val="005538C0"/>
    <w:rsid w:val="005538FB"/>
    <w:rsid w:val="0055436F"/>
    <w:rsid w:val="005550FD"/>
    <w:rsid w:val="00555CF3"/>
    <w:rsid w:val="005569F8"/>
    <w:rsid w:val="00560453"/>
    <w:rsid w:val="005612DB"/>
    <w:rsid w:val="00561BBE"/>
    <w:rsid w:val="00561C2C"/>
    <w:rsid w:val="00561F77"/>
    <w:rsid w:val="005623B0"/>
    <w:rsid w:val="005629EA"/>
    <w:rsid w:val="00562A0F"/>
    <w:rsid w:val="00563221"/>
    <w:rsid w:val="005632E1"/>
    <w:rsid w:val="00563751"/>
    <w:rsid w:val="00564AF1"/>
    <w:rsid w:val="00565043"/>
    <w:rsid w:val="0056632B"/>
    <w:rsid w:val="0056661D"/>
    <w:rsid w:val="00566C71"/>
    <w:rsid w:val="005672DE"/>
    <w:rsid w:val="005677DF"/>
    <w:rsid w:val="00567CFB"/>
    <w:rsid w:val="00570A94"/>
    <w:rsid w:val="0057124E"/>
    <w:rsid w:val="005712F9"/>
    <w:rsid w:val="00571A48"/>
    <w:rsid w:val="00571A5B"/>
    <w:rsid w:val="005732F1"/>
    <w:rsid w:val="00573840"/>
    <w:rsid w:val="00574EEC"/>
    <w:rsid w:val="00576356"/>
    <w:rsid w:val="0057686D"/>
    <w:rsid w:val="00576C4D"/>
    <w:rsid w:val="005770C3"/>
    <w:rsid w:val="005777CF"/>
    <w:rsid w:val="0058056E"/>
    <w:rsid w:val="005816DD"/>
    <w:rsid w:val="005822C4"/>
    <w:rsid w:val="00582A68"/>
    <w:rsid w:val="00583E86"/>
    <w:rsid w:val="00584171"/>
    <w:rsid w:val="005845D7"/>
    <w:rsid w:val="00584701"/>
    <w:rsid w:val="0058473C"/>
    <w:rsid w:val="005852E3"/>
    <w:rsid w:val="005852FF"/>
    <w:rsid w:val="00586A4B"/>
    <w:rsid w:val="00586B01"/>
    <w:rsid w:val="00591263"/>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6A1"/>
    <w:rsid w:val="005C7A36"/>
    <w:rsid w:val="005D085B"/>
    <w:rsid w:val="005D18AA"/>
    <w:rsid w:val="005D19E4"/>
    <w:rsid w:val="005D1A47"/>
    <w:rsid w:val="005D358F"/>
    <w:rsid w:val="005D3DA3"/>
    <w:rsid w:val="005D40F5"/>
    <w:rsid w:val="005D629D"/>
    <w:rsid w:val="005D65B2"/>
    <w:rsid w:val="005D7032"/>
    <w:rsid w:val="005D747E"/>
    <w:rsid w:val="005D7DF2"/>
    <w:rsid w:val="005E1A54"/>
    <w:rsid w:val="005E2EA5"/>
    <w:rsid w:val="005E30C3"/>
    <w:rsid w:val="005E33AA"/>
    <w:rsid w:val="005E3995"/>
    <w:rsid w:val="005E3D83"/>
    <w:rsid w:val="005E54DF"/>
    <w:rsid w:val="005E5D48"/>
    <w:rsid w:val="005E659A"/>
    <w:rsid w:val="005E6DD1"/>
    <w:rsid w:val="005E74CD"/>
    <w:rsid w:val="005E77D7"/>
    <w:rsid w:val="005F0796"/>
    <w:rsid w:val="005F212A"/>
    <w:rsid w:val="005F21CB"/>
    <w:rsid w:val="005F2891"/>
    <w:rsid w:val="005F4088"/>
    <w:rsid w:val="005F41C4"/>
    <w:rsid w:val="005F4DCE"/>
    <w:rsid w:val="005F5000"/>
    <w:rsid w:val="005F59B0"/>
    <w:rsid w:val="005F60AD"/>
    <w:rsid w:val="005F6BFF"/>
    <w:rsid w:val="005F6F02"/>
    <w:rsid w:val="005F7BEF"/>
    <w:rsid w:val="005F7E90"/>
    <w:rsid w:val="006000FB"/>
    <w:rsid w:val="00600248"/>
    <w:rsid w:val="00600262"/>
    <w:rsid w:val="00600859"/>
    <w:rsid w:val="00601380"/>
    <w:rsid w:val="00601E0A"/>
    <w:rsid w:val="00601E8A"/>
    <w:rsid w:val="00602056"/>
    <w:rsid w:val="0060270F"/>
    <w:rsid w:val="006034DE"/>
    <w:rsid w:val="00603CB7"/>
    <w:rsid w:val="0060456A"/>
    <w:rsid w:val="006045E7"/>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CE9"/>
    <w:rsid w:val="00616D6C"/>
    <w:rsid w:val="00616FBA"/>
    <w:rsid w:val="00617752"/>
    <w:rsid w:val="0061795C"/>
    <w:rsid w:val="00617E93"/>
    <w:rsid w:val="0062025D"/>
    <w:rsid w:val="00621DC7"/>
    <w:rsid w:val="00622975"/>
    <w:rsid w:val="00622D6A"/>
    <w:rsid w:val="006234D9"/>
    <w:rsid w:val="00623D34"/>
    <w:rsid w:val="00623EC7"/>
    <w:rsid w:val="00624A48"/>
    <w:rsid w:val="0062526A"/>
    <w:rsid w:val="00626040"/>
    <w:rsid w:val="006267DC"/>
    <w:rsid w:val="00626C16"/>
    <w:rsid w:val="00626C93"/>
    <w:rsid w:val="00630155"/>
    <w:rsid w:val="0063030D"/>
    <w:rsid w:val="0063268A"/>
    <w:rsid w:val="00633247"/>
    <w:rsid w:val="006334D0"/>
    <w:rsid w:val="00633A1D"/>
    <w:rsid w:val="006340B2"/>
    <w:rsid w:val="00634A38"/>
    <w:rsid w:val="006358A9"/>
    <w:rsid w:val="006359E5"/>
    <w:rsid w:val="00635C82"/>
    <w:rsid w:val="00636438"/>
    <w:rsid w:val="006412B9"/>
    <w:rsid w:val="00641AC7"/>
    <w:rsid w:val="0064267F"/>
    <w:rsid w:val="00642A70"/>
    <w:rsid w:val="00642C0E"/>
    <w:rsid w:val="00643C7F"/>
    <w:rsid w:val="00643D33"/>
    <w:rsid w:val="00645F56"/>
    <w:rsid w:val="00646DE5"/>
    <w:rsid w:val="00646E02"/>
    <w:rsid w:val="00647F5F"/>
    <w:rsid w:val="006505ED"/>
    <w:rsid w:val="00651252"/>
    <w:rsid w:val="00651AAE"/>
    <w:rsid w:val="00651C45"/>
    <w:rsid w:val="00652C70"/>
    <w:rsid w:val="00653248"/>
    <w:rsid w:val="0065340B"/>
    <w:rsid w:val="00653558"/>
    <w:rsid w:val="00653796"/>
    <w:rsid w:val="006556AE"/>
    <w:rsid w:val="006557B0"/>
    <w:rsid w:val="00655AD4"/>
    <w:rsid w:val="00656CAE"/>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71369"/>
    <w:rsid w:val="0067141B"/>
    <w:rsid w:val="006714BE"/>
    <w:rsid w:val="00672CE9"/>
    <w:rsid w:val="00675024"/>
    <w:rsid w:val="00675395"/>
    <w:rsid w:val="006754ED"/>
    <w:rsid w:val="00675D22"/>
    <w:rsid w:val="0067617C"/>
    <w:rsid w:val="00677238"/>
    <w:rsid w:val="0068022C"/>
    <w:rsid w:val="00680BA0"/>
    <w:rsid w:val="00681E07"/>
    <w:rsid w:val="00682A4F"/>
    <w:rsid w:val="00683398"/>
    <w:rsid w:val="0068548E"/>
    <w:rsid w:val="00685955"/>
    <w:rsid w:val="0068699D"/>
    <w:rsid w:val="00687063"/>
    <w:rsid w:val="00687159"/>
    <w:rsid w:val="00687AA4"/>
    <w:rsid w:val="00687BA6"/>
    <w:rsid w:val="00687C0E"/>
    <w:rsid w:val="006914A5"/>
    <w:rsid w:val="0069294A"/>
    <w:rsid w:val="0069306D"/>
    <w:rsid w:val="0069313A"/>
    <w:rsid w:val="006938CA"/>
    <w:rsid w:val="006957F6"/>
    <w:rsid w:val="006960A5"/>
    <w:rsid w:val="006974CF"/>
    <w:rsid w:val="00697D48"/>
    <w:rsid w:val="006A05D2"/>
    <w:rsid w:val="006A0968"/>
    <w:rsid w:val="006A118A"/>
    <w:rsid w:val="006A226D"/>
    <w:rsid w:val="006A344A"/>
    <w:rsid w:val="006A3BC6"/>
    <w:rsid w:val="006A78C3"/>
    <w:rsid w:val="006B06CF"/>
    <w:rsid w:val="006B12F6"/>
    <w:rsid w:val="006B1F77"/>
    <w:rsid w:val="006B2454"/>
    <w:rsid w:val="006B2485"/>
    <w:rsid w:val="006B2596"/>
    <w:rsid w:val="006B385B"/>
    <w:rsid w:val="006B3D20"/>
    <w:rsid w:val="006B422F"/>
    <w:rsid w:val="006B4834"/>
    <w:rsid w:val="006B537B"/>
    <w:rsid w:val="006B5C90"/>
    <w:rsid w:val="006B6016"/>
    <w:rsid w:val="006B721D"/>
    <w:rsid w:val="006B749B"/>
    <w:rsid w:val="006B7CAC"/>
    <w:rsid w:val="006C0CC8"/>
    <w:rsid w:val="006C1021"/>
    <w:rsid w:val="006C126E"/>
    <w:rsid w:val="006C1D74"/>
    <w:rsid w:val="006C2151"/>
    <w:rsid w:val="006C4B7A"/>
    <w:rsid w:val="006C4D77"/>
    <w:rsid w:val="006C5649"/>
    <w:rsid w:val="006C5A9F"/>
    <w:rsid w:val="006C5AF5"/>
    <w:rsid w:val="006D0852"/>
    <w:rsid w:val="006D09AF"/>
    <w:rsid w:val="006D0C57"/>
    <w:rsid w:val="006D1C08"/>
    <w:rsid w:val="006D1E41"/>
    <w:rsid w:val="006D20C7"/>
    <w:rsid w:val="006D252E"/>
    <w:rsid w:val="006D2BC3"/>
    <w:rsid w:val="006D2C41"/>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15EB"/>
    <w:rsid w:val="006E3589"/>
    <w:rsid w:val="006E59F0"/>
    <w:rsid w:val="006E5E92"/>
    <w:rsid w:val="006E780A"/>
    <w:rsid w:val="006F06FD"/>
    <w:rsid w:val="006F144D"/>
    <w:rsid w:val="006F1B23"/>
    <w:rsid w:val="006F1FEC"/>
    <w:rsid w:val="006F2601"/>
    <w:rsid w:val="006F2762"/>
    <w:rsid w:val="006F3955"/>
    <w:rsid w:val="006F3EF6"/>
    <w:rsid w:val="006F43D9"/>
    <w:rsid w:val="006F4F05"/>
    <w:rsid w:val="006F57D0"/>
    <w:rsid w:val="006F580B"/>
    <w:rsid w:val="006F5896"/>
    <w:rsid w:val="006F66AE"/>
    <w:rsid w:val="006F77C6"/>
    <w:rsid w:val="006F795E"/>
    <w:rsid w:val="00700A3A"/>
    <w:rsid w:val="00700FC2"/>
    <w:rsid w:val="00701039"/>
    <w:rsid w:val="007014C1"/>
    <w:rsid w:val="00702918"/>
    <w:rsid w:val="00702B62"/>
    <w:rsid w:val="007030D8"/>
    <w:rsid w:val="007033BF"/>
    <w:rsid w:val="007038FE"/>
    <w:rsid w:val="007045B6"/>
    <w:rsid w:val="00706141"/>
    <w:rsid w:val="0070647B"/>
    <w:rsid w:val="00706AEE"/>
    <w:rsid w:val="007071AE"/>
    <w:rsid w:val="007071C3"/>
    <w:rsid w:val="00710B36"/>
    <w:rsid w:val="00710E1C"/>
    <w:rsid w:val="00711985"/>
    <w:rsid w:val="0071234D"/>
    <w:rsid w:val="00713DD7"/>
    <w:rsid w:val="0071479B"/>
    <w:rsid w:val="00714B05"/>
    <w:rsid w:val="00715358"/>
    <w:rsid w:val="00715518"/>
    <w:rsid w:val="0071583D"/>
    <w:rsid w:val="00716389"/>
    <w:rsid w:val="007168B1"/>
    <w:rsid w:val="0071743A"/>
    <w:rsid w:val="0072039A"/>
    <w:rsid w:val="00720991"/>
    <w:rsid w:val="00722240"/>
    <w:rsid w:val="007239BA"/>
    <w:rsid w:val="00724B74"/>
    <w:rsid w:val="00726E44"/>
    <w:rsid w:val="007310BD"/>
    <w:rsid w:val="007310CE"/>
    <w:rsid w:val="00731542"/>
    <w:rsid w:val="0073238A"/>
    <w:rsid w:val="0073337A"/>
    <w:rsid w:val="00733FCF"/>
    <w:rsid w:val="007344D6"/>
    <w:rsid w:val="00734735"/>
    <w:rsid w:val="00735599"/>
    <w:rsid w:val="0073639B"/>
    <w:rsid w:val="007366A7"/>
    <w:rsid w:val="00736E29"/>
    <w:rsid w:val="00737279"/>
    <w:rsid w:val="00737BAF"/>
    <w:rsid w:val="00740610"/>
    <w:rsid w:val="00740E4B"/>
    <w:rsid w:val="00741394"/>
    <w:rsid w:val="007419D9"/>
    <w:rsid w:val="00743539"/>
    <w:rsid w:val="0074365B"/>
    <w:rsid w:val="0074377D"/>
    <w:rsid w:val="007437A7"/>
    <w:rsid w:val="00743EC6"/>
    <w:rsid w:val="00744499"/>
    <w:rsid w:val="007446C1"/>
    <w:rsid w:val="007455BC"/>
    <w:rsid w:val="00745878"/>
    <w:rsid w:val="00745DE2"/>
    <w:rsid w:val="00745F03"/>
    <w:rsid w:val="00745F82"/>
    <w:rsid w:val="007463CF"/>
    <w:rsid w:val="00746774"/>
    <w:rsid w:val="0074679B"/>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AD6"/>
    <w:rsid w:val="00757D54"/>
    <w:rsid w:val="007603FE"/>
    <w:rsid w:val="00760A37"/>
    <w:rsid w:val="00761486"/>
    <w:rsid w:val="00761E0E"/>
    <w:rsid w:val="00762187"/>
    <w:rsid w:val="007624E1"/>
    <w:rsid w:val="0076288F"/>
    <w:rsid w:val="00762BBC"/>
    <w:rsid w:val="00763604"/>
    <w:rsid w:val="00763828"/>
    <w:rsid w:val="00763B4F"/>
    <w:rsid w:val="00764507"/>
    <w:rsid w:val="00764FCA"/>
    <w:rsid w:val="00765EDF"/>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629"/>
    <w:rsid w:val="00784712"/>
    <w:rsid w:val="00784897"/>
    <w:rsid w:val="007848C0"/>
    <w:rsid w:val="00784B7E"/>
    <w:rsid w:val="00784D9F"/>
    <w:rsid w:val="00784EE9"/>
    <w:rsid w:val="007874AC"/>
    <w:rsid w:val="00787D4C"/>
    <w:rsid w:val="007905C3"/>
    <w:rsid w:val="00790DEB"/>
    <w:rsid w:val="00791009"/>
    <w:rsid w:val="00792C32"/>
    <w:rsid w:val="0079326A"/>
    <w:rsid w:val="00793B85"/>
    <w:rsid w:val="00793F3A"/>
    <w:rsid w:val="0079433E"/>
    <w:rsid w:val="00794B5B"/>
    <w:rsid w:val="00795811"/>
    <w:rsid w:val="00796B79"/>
    <w:rsid w:val="007971BF"/>
    <w:rsid w:val="007972B4"/>
    <w:rsid w:val="007A01D3"/>
    <w:rsid w:val="007A0881"/>
    <w:rsid w:val="007A0FC4"/>
    <w:rsid w:val="007A1208"/>
    <w:rsid w:val="007A1B9F"/>
    <w:rsid w:val="007A1E52"/>
    <w:rsid w:val="007A1FF0"/>
    <w:rsid w:val="007A282A"/>
    <w:rsid w:val="007A3472"/>
    <w:rsid w:val="007A399C"/>
    <w:rsid w:val="007A3B50"/>
    <w:rsid w:val="007A4F26"/>
    <w:rsid w:val="007A531D"/>
    <w:rsid w:val="007A6255"/>
    <w:rsid w:val="007A71B0"/>
    <w:rsid w:val="007B03B5"/>
    <w:rsid w:val="007B085E"/>
    <w:rsid w:val="007B0BE1"/>
    <w:rsid w:val="007B1892"/>
    <w:rsid w:val="007B2515"/>
    <w:rsid w:val="007B4882"/>
    <w:rsid w:val="007B5196"/>
    <w:rsid w:val="007B54B5"/>
    <w:rsid w:val="007B58BB"/>
    <w:rsid w:val="007B58C3"/>
    <w:rsid w:val="007B5F5F"/>
    <w:rsid w:val="007B6378"/>
    <w:rsid w:val="007C039D"/>
    <w:rsid w:val="007C0636"/>
    <w:rsid w:val="007C1319"/>
    <w:rsid w:val="007C1612"/>
    <w:rsid w:val="007C352A"/>
    <w:rsid w:val="007C3BF5"/>
    <w:rsid w:val="007C3E60"/>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6B78"/>
    <w:rsid w:val="007D70C0"/>
    <w:rsid w:val="007D785A"/>
    <w:rsid w:val="007D7882"/>
    <w:rsid w:val="007E0114"/>
    <w:rsid w:val="007E0672"/>
    <w:rsid w:val="007E0755"/>
    <w:rsid w:val="007E1455"/>
    <w:rsid w:val="007E2AC4"/>
    <w:rsid w:val="007E2C71"/>
    <w:rsid w:val="007E2DF9"/>
    <w:rsid w:val="007E31BE"/>
    <w:rsid w:val="007E356E"/>
    <w:rsid w:val="007E3709"/>
    <w:rsid w:val="007E49D4"/>
    <w:rsid w:val="007E5751"/>
    <w:rsid w:val="007E62C3"/>
    <w:rsid w:val="007E692A"/>
    <w:rsid w:val="007E6994"/>
    <w:rsid w:val="007E71B8"/>
    <w:rsid w:val="007E7766"/>
    <w:rsid w:val="007F00B4"/>
    <w:rsid w:val="007F169C"/>
    <w:rsid w:val="007F171C"/>
    <w:rsid w:val="007F2E83"/>
    <w:rsid w:val="007F43A3"/>
    <w:rsid w:val="007F4CF2"/>
    <w:rsid w:val="007F6241"/>
    <w:rsid w:val="007F63BB"/>
    <w:rsid w:val="007F663D"/>
    <w:rsid w:val="007F6AAC"/>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385"/>
    <w:rsid w:val="00807D16"/>
    <w:rsid w:val="00807E89"/>
    <w:rsid w:val="0081049E"/>
    <w:rsid w:val="00810866"/>
    <w:rsid w:val="00810A8A"/>
    <w:rsid w:val="00811C70"/>
    <w:rsid w:val="00812548"/>
    <w:rsid w:val="00812742"/>
    <w:rsid w:val="00813290"/>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275"/>
    <w:rsid w:val="0083483B"/>
    <w:rsid w:val="008351EF"/>
    <w:rsid w:val="00836A7F"/>
    <w:rsid w:val="008372C3"/>
    <w:rsid w:val="008375B0"/>
    <w:rsid w:val="00837FFB"/>
    <w:rsid w:val="008400F8"/>
    <w:rsid w:val="00840166"/>
    <w:rsid w:val="0084037D"/>
    <w:rsid w:val="00840DE8"/>
    <w:rsid w:val="00841C44"/>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5F7B"/>
    <w:rsid w:val="00856C4E"/>
    <w:rsid w:val="00856F6C"/>
    <w:rsid w:val="008572F0"/>
    <w:rsid w:val="008577C4"/>
    <w:rsid w:val="00857C30"/>
    <w:rsid w:val="00860F5A"/>
    <w:rsid w:val="0086281E"/>
    <w:rsid w:val="00864D33"/>
    <w:rsid w:val="00864F05"/>
    <w:rsid w:val="0086555E"/>
    <w:rsid w:val="00865F91"/>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5B55"/>
    <w:rsid w:val="008A620F"/>
    <w:rsid w:val="008A6594"/>
    <w:rsid w:val="008A71C4"/>
    <w:rsid w:val="008B1016"/>
    <w:rsid w:val="008B136C"/>
    <w:rsid w:val="008B13E6"/>
    <w:rsid w:val="008B259A"/>
    <w:rsid w:val="008B2629"/>
    <w:rsid w:val="008B267C"/>
    <w:rsid w:val="008B298E"/>
    <w:rsid w:val="008B2E9C"/>
    <w:rsid w:val="008B3261"/>
    <w:rsid w:val="008B368A"/>
    <w:rsid w:val="008B3E07"/>
    <w:rsid w:val="008B46F8"/>
    <w:rsid w:val="008B474D"/>
    <w:rsid w:val="008B5891"/>
    <w:rsid w:val="008B59AE"/>
    <w:rsid w:val="008B75EF"/>
    <w:rsid w:val="008B771E"/>
    <w:rsid w:val="008C05CF"/>
    <w:rsid w:val="008C16D2"/>
    <w:rsid w:val="008C1811"/>
    <w:rsid w:val="008C1D51"/>
    <w:rsid w:val="008C2CCC"/>
    <w:rsid w:val="008C3D54"/>
    <w:rsid w:val="008C59FA"/>
    <w:rsid w:val="008C68AA"/>
    <w:rsid w:val="008C7EA5"/>
    <w:rsid w:val="008D0481"/>
    <w:rsid w:val="008D0BB7"/>
    <w:rsid w:val="008D0DB4"/>
    <w:rsid w:val="008D1174"/>
    <w:rsid w:val="008D1425"/>
    <w:rsid w:val="008D242A"/>
    <w:rsid w:val="008D26D1"/>
    <w:rsid w:val="008D2ABA"/>
    <w:rsid w:val="008D2F8D"/>
    <w:rsid w:val="008D3167"/>
    <w:rsid w:val="008D5B89"/>
    <w:rsid w:val="008D6A58"/>
    <w:rsid w:val="008D7975"/>
    <w:rsid w:val="008D7E76"/>
    <w:rsid w:val="008E0286"/>
    <w:rsid w:val="008E2974"/>
    <w:rsid w:val="008E2AF7"/>
    <w:rsid w:val="008E313F"/>
    <w:rsid w:val="008E368B"/>
    <w:rsid w:val="008E3742"/>
    <w:rsid w:val="008E3F33"/>
    <w:rsid w:val="008E44E9"/>
    <w:rsid w:val="008E5C8C"/>
    <w:rsid w:val="008E66D2"/>
    <w:rsid w:val="008E6807"/>
    <w:rsid w:val="008E732B"/>
    <w:rsid w:val="008E761E"/>
    <w:rsid w:val="008E79F3"/>
    <w:rsid w:val="008E7A0B"/>
    <w:rsid w:val="008E7C11"/>
    <w:rsid w:val="008F1404"/>
    <w:rsid w:val="008F1B64"/>
    <w:rsid w:val="008F3D77"/>
    <w:rsid w:val="008F3ECE"/>
    <w:rsid w:val="008F405E"/>
    <w:rsid w:val="008F4064"/>
    <w:rsid w:val="008F41B1"/>
    <w:rsid w:val="008F4366"/>
    <w:rsid w:val="008F4CAF"/>
    <w:rsid w:val="008F67B4"/>
    <w:rsid w:val="008F6E81"/>
    <w:rsid w:val="008F798F"/>
    <w:rsid w:val="0090026C"/>
    <w:rsid w:val="00901DE0"/>
    <w:rsid w:val="009030F5"/>
    <w:rsid w:val="0090328A"/>
    <w:rsid w:val="00903634"/>
    <w:rsid w:val="0090366A"/>
    <w:rsid w:val="00903F82"/>
    <w:rsid w:val="009040B1"/>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1AE2"/>
    <w:rsid w:val="0092268D"/>
    <w:rsid w:val="0092301C"/>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4F05"/>
    <w:rsid w:val="0093583E"/>
    <w:rsid w:val="009358A1"/>
    <w:rsid w:val="009368E5"/>
    <w:rsid w:val="00937127"/>
    <w:rsid w:val="009375E2"/>
    <w:rsid w:val="009410E0"/>
    <w:rsid w:val="0094185D"/>
    <w:rsid w:val="00942E07"/>
    <w:rsid w:val="009438B8"/>
    <w:rsid w:val="0094617E"/>
    <w:rsid w:val="00946F3D"/>
    <w:rsid w:val="00950D07"/>
    <w:rsid w:val="009515D7"/>
    <w:rsid w:val="00951DA9"/>
    <w:rsid w:val="009520B1"/>
    <w:rsid w:val="00953A21"/>
    <w:rsid w:val="00953A93"/>
    <w:rsid w:val="009542A4"/>
    <w:rsid w:val="00954E53"/>
    <w:rsid w:val="0095525A"/>
    <w:rsid w:val="009560FF"/>
    <w:rsid w:val="00956944"/>
    <w:rsid w:val="00956F4C"/>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28E"/>
    <w:rsid w:val="009728FD"/>
    <w:rsid w:val="0097328A"/>
    <w:rsid w:val="00973E93"/>
    <w:rsid w:val="00974141"/>
    <w:rsid w:val="0097440E"/>
    <w:rsid w:val="00974A4D"/>
    <w:rsid w:val="00974B2D"/>
    <w:rsid w:val="0097512B"/>
    <w:rsid w:val="009752C2"/>
    <w:rsid w:val="009759AC"/>
    <w:rsid w:val="009762B5"/>
    <w:rsid w:val="00976AC6"/>
    <w:rsid w:val="009772BD"/>
    <w:rsid w:val="0098018A"/>
    <w:rsid w:val="00980550"/>
    <w:rsid w:val="00980DD7"/>
    <w:rsid w:val="00981534"/>
    <w:rsid w:val="009833B9"/>
    <w:rsid w:val="009856F6"/>
    <w:rsid w:val="00985BDC"/>
    <w:rsid w:val="0098634B"/>
    <w:rsid w:val="0098636B"/>
    <w:rsid w:val="00986BFA"/>
    <w:rsid w:val="0098736C"/>
    <w:rsid w:val="009873BF"/>
    <w:rsid w:val="00987EF7"/>
    <w:rsid w:val="0099088D"/>
    <w:rsid w:val="009909D6"/>
    <w:rsid w:val="00990A3E"/>
    <w:rsid w:val="00990A8D"/>
    <w:rsid w:val="00990FC7"/>
    <w:rsid w:val="009917A7"/>
    <w:rsid w:val="00991A8C"/>
    <w:rsid w:val="009920A5"/>
    <w:rsid w:val="00992C36"/>
    <w:rsid w:val="0099367C"/>
    <w:rsid w:val="009936BF"/>
    <w:rsid w:val="00993B8C"/>
    <w:rsid w:val="00994883"/>
    <w:rsid w:val="00994B5A"/>
    <w:rsid w:val="00994EC2"/>
    <w:rsid w:val="00994F70"/>
    <w:rsid w:val="00995245"/>
    <w:rsid w:val="00996573"/>
    <w:rsid w:val="00996793"/>
    <w:rsid w:val="00997D53"/>
    <w:rsid w:val="009A0663"/>
    <w:rsid w:val="009A1D50"/>
    <w:rsid w:val="009A2585"/>
    <w:rsid w:val="009A27D3"/>
    <w:rsid w:val="009A2F24"/>
    <w:rsid w:val="009A33AA"/>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47"/>
    <w:rsid w:val="009C4288"/>
    <w:rsid w:val="009C57B7"/>
    <w:rsid w:val="009C5EB0"/>
    <w:rsid w:val="009C6195"/>
    <w:rsid w:val="009C6C89"/>
    <w:rsid w:val="009C6CF3"/>
    <w:rsid w:val="009C72A7"/>
    <w:rsid w:val="009C792D"/>
    <w:rsid w:val="009D05BD"/>
    <w:rsid w:val="009D0A94"/>
    <w:rsid w:val="009D14D0"/>
    <w:rsid w:val="009D215E"/>
    <w:rsid w:val="009D27A8"/>
    <w:rsid w:val="009D2935"/>
    <w:rsid w:val="009D2EF7"/>
    <w:rsid w:val="009D2F34"/>
    <w:rsid w:val="009D309E"/>
    <w:rsid w:val="009D3B7C"/>
    <w:rsid w:val="009D53D0"/>
    <w:rsid w:val="009D69B0"/>
    <w:rsid w:val="009D7628"/>
    <w:rsid w:val="009D7A2F"/>
    <w:rsid w:val="009E06FA"/>
    <w:rsid w:val="009E175D"/>
    <w:rsid w:val="009E17BC"/>
    <w:rsid w:val="009E198F"/>
    <w:rsid w:val="009E2023"/>
    <w:rsid w:val="009E20E2"/>
    <w:rsid w:val="009E2141"/>
    <w:rsid w:val="009E21A4"/>
    <w:rsid w:val="009E2625"/>
    <w:rsid w:val="009E3909"/>
    <w:rsid w:val="009E397B"/>
    <w:rsid w:val="009E3B7B"/>
    <w:rsid w:val="009E3DCA"/>
    <w:rsid w:val="009E5084"/>
    <w:rsid w:val="009E598F"/>
    <w:rsid w:val="009E59F2"/>
    <w:rsid w:val="009E6FBC"/>
    <w:rsid w:val="009E77DD"/>
    <w:rsid w:val="009F3000"/>
    <w:rsid w:val="009F3657"/>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4B7"/>
    <w:rsid w:val="00A057D2"/>
    <w:rsid w:val="00A058BB"/>
    <w:rsid w:val="00A05C02"/>
    <w:rsid w:val="00A067A2"/>
    <w:rsid w:val="00A0695A"/>
    <w:rsid w:val="00A10F5B"/>
    <w:rsid w:val="00A1149D"/>
    <w:rsid w:val="00A12991"/>
    <w:rsid w:val="00A13760"/>
    <w:rsid w:val="00A13B03"/>
    <w:rsid w:val="00A13B1A"/>
    <w:rsid w:val="00A146A5"/>
    <w:rsid w:val="00A14D6B"/>
    <w:rsid w:val="00A14ED6"/>
    <w:rsid w:val="00A15569"/>
    <w:rsid w:val="00A160D3"/>
    <w:rsid w:val="00A166C2"/>
    <w:rsid w:val="00A17273"/>
    <w:rsid w:val="00A174CC"/>
    <w:rsid w:val="00A17F47"/>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1A2"/>
    <w:rsid w:val="00A326C4"/>
    <w:rsid w:val="00A328B0"/>
    <w:rsid w:val="00A33116"/>
    <w:rsid w:val="00A331E0"/>
    <w:rsid w:val="00A34897"/>
    <w:rsid w:val="00A34C47"/>
    <w:rsid w:val="00A35630"/>
    <w:rsid w:val="00A356BC"/>
    <w:rsid w:val="00A369C8"/>
    <w:rsid w:val="00A400C4"/>
    <w:rsid w:val="00A400F8"/>
    <w:rsid w:val="00A40B41"/>
    <w:rsid w:val="00A41949"/>
    <w:rsid w:val="00A420BA"/>
    <w:rsid w:val="00A423E0"/>
    <w:rsid w:val="00A424F2"/>
    <w:rsid w:val="00A4344F"/>
    <w:rsid w:val="00A437F5"/>
    <w:rsid w:val="00A438CF"/>
    <w:rsid w:val="00A43CF6"/>
    <w:rsid w:val="00A44533"/>
    <w:rsid w:val="00A445AC"/>
    <w:rsid w:val="00A4585D"/>
    <w:rsid w:val="00A45967"/>
    <w:rsid w:val="00A4610D"/>
    <w:rsid w:val="00A47108"/>
    <w:rsid w:val="00A51566"/>
    <w:rsid w:val="00A51A3A"/>
    <w:rsid w:val="00A54746"/>
    <w:rsid w:val="00A54ED6"/>
    <w:rsid w:val="00A55282"/>
    <w:rsid w:val="00A5598E"/>
    <w:rsid w:val="00A56419"/>
    <w:rsid w:val="00A57183"/>
    <w:rsid w:val="00A57381"/>
    <w:rsid w:val="00A60056"/>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835"/>
    <w:rsid w:val="00A848E8"/>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87C"/>
    <w:rsid w:val="00AA1C71"/>
    <w:rsid w:val="00AA2738"/>
    <w:rsid w:val="00AA2871"/>
    <w:rsid w:val="00AA2EDD"/>
    <w:rsid w:val="00AA3056"/>
    <w:rsid w:val="00AA348E"/>
    <w:rsid w:val="00AA3796"/>
    <w:rsid w:val="00AA4201"/>
    <w:rsid w:val="00AA425A"/>
    <w:rsid w:val="00AA431D"/>
    <w:rsid w:val="00AA4464"/>
    <w:rsid w:val="00AA598D"/>
    <w:rsid w:val="00AA5C3D"/>
    <w:rsid w:val="00AA691F"/>
    <w:rsid w:val="00AA6D83"/>
    <w:rsid w:val="00AB00C4"/>
    <w:rsid w:val="00AB06BD"/>
    <w:rsid w:val="00AB08F6"/>
    <w:rsid w:val="00AB09EE"/>
    <w:rsid w:val="00AB1682"/>
    <w:rsid w:val="00AB2FB0"/>
    <w:rsid w:val="00AB3611"/>
    <w:rsid w:val="00AB37B1"/>
    <w:rsid w:val="00AB3AC7"/>
    <w:rsid w:val="00AB44EA"/>
    <w:rsid w:val="00AB52C7"/>
    <w:rsid w:val="00AB5993"/>
    <w:rsid w:val="00AB60D8"/>
    <w:rsid w:val="00AB631F"/>
    <w:rsid w:val="00AB7C35"/>
    <w:rsid w:val="00AC0029"/>
    <w:rsid w:val="00AC0900"/>
    <w:rsid w:val="00AC13D1"/>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431"/>
    <w:rsid w:val="00AE3F1A"/>
    <w:rsid w:val="00AE54A1"/>
    <w:rsid w:val="00AE5818"/>
    <w:rsid w:val="00AE6262"/>
    <w:rsid w:val="00AE7262"/>
    <w:rsid w:val="00AE7CBE"/>
    <w:rsid w:val="00AF0B9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8DD"/>
    <w:rsid w:val="00B11D24"/>
    <w:rsid w:val="00B11ECD"/>
    <w:rsid w:val="00B12007"/>
    <w:rsid w:val="00B1213B"/>
    <w:rsid w:val="00B12303"/>
    <w:rsid w:val="00B129C9"/>
    <w:rsid w:val="00B12F42"/>
    <w:rsid w:val="00B1496D"/>
    <w:rsid w:val="00B14E0F"/>
    <w:rsid w:val="00B14F72"/>
    <w:rsid w:val="00B15349"/>
    <w:rsid w:val="00B1570A"/>
    <w:rsid w:val="00B15748"/>
    <w:rsid w:val="00B1641F"/>
    <w:rsid w:val="00B16B4B"/>
    <w:rsid w:val="00B17175"/>
    <w:rsid w:val="00B17507"/>
    <w:rsid w:val="00B1774B"/>
    <w:rsid w:val="00B17B7A"/>
    <w:rsid w:val="00B201DD"/>
    <w:rsid w:val="00B20934"/>
    <w:rsid w:val="00B218CE"/>
    <w:rsid w:val="00B21B80"/>
    <w:rsid w:val="00B2335F"/>
    <w:rsid w:val="00B249AE"/>
    <w:rsid w:val="00B25A19"/>
    <w:rsid w:val="00B25E40"/>
    <w:rsid w:val="00B267D3"/>
    <w:rsid w:val="00B26CDD"/>
    <w:rsid w:val="00B26E3C"/>
    <w:rsid w:val="00B30D0B"/>
    <w:rsid w:val="00B32356"/>
    <w:rsid w:val="00B32B8C"/>
    <w:rsid w:val="00B3318F"/>
    <w:rsid w:val="00B35670"/>
    <w:rsid w:val="00B3650D"/>
    <w:rsid w:val="00B36A82"/>
    <w:rsid w:val="00B36B3B"/>
    <w:rsid w:val="00B36CA6"/>
    <w:rsid w:val="00B405AE"/>
    <w:rsid w:val="00B40870"/>
    <w:rsid w:val="00B42043"/>
    <w:rsid w:val="00B42705"/>
    <w:rsid w:val="00B43048"/>
    <w:rsid w:val="00B4397C"/>
    <w:rsid w:val="00B44047"/>
    <w:rsid w:val="00B452D6"/>
    <w:rsid w:val="00B45484"/>
    <w:rsid w:val="00B4588E"/>
    <w:rsid w:val="00B45AF2"/>
    <w:rsid w:val="00B45D95"/>
    <w:rsid w:val="00B4691C"/>
    <w:rsid w:val="00B46EF0"/>
    <w:rsid w:val="00B472EC"/>
    <w:rsid w:val="00B4786D"/>
    <w:rsid w:val="00B47FC9"/>
    <w:rsid w:val="00B5020B"/>
    <w:rsid w:val="00B50276"/>
    <w:rsid w:val="00B51DD1"/>
    <w:rsid w:val="00B521A1"/>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E40"/>
    <w:rsid w:val="00B6521B"/>
    <w:rsid w:val="00B65B2F"/>
    <w:rsid w:val="00B66B48"/>
    <w:rsid w:val="00B67113"/>
    <w:rsid w:val="00B703C0"/>
    <w:rsid w:val="00B707FF"/>
    <w:rsid w:val="00B72133"/>
    <w:rsid w:val="00B72A09"/>
    <w:rsid w:val="00B73C24"/>
    <w:rsid w:val="00B74B67"/>
    <w:rsid w:val="00B754DA"/>
    <w:rsid w:val="00B75561"/>
    <w:rsid w:val="00B75BD2"/>
    <w:rsid w:val="00B76672"/>
    <w:rsid w:val="00B76E4A"/>
    <w:rsid w:val="00B77C0F"/>
    <w:rsid w:val="00B800F3"/>
    <w:rsid w:val="00B80D57"/>
    <w:rsid w:val="00B81794"/>
    <w:rsid w:val="00B81AFF"/>
    <w:rsid w:val="00B8270D"/>
    <w:rsid w:val="00B82BC5"/>
    <w:rsid w:val="00B831E5"/>
    <w:rsid w:val="00B835C7"/>
    <w:rsid w:val="00B83F41"/>
    <w:rsid w:val="00B83F47"/>
    <w:rsid w:val="00B844CB"/>
    <w:rsid w:val="00B8474F"/>
    <w:rsid w:val="00B84BB9"/>
    <w:rsid w:val="00B86145"/>
    <w:rsid w:val="00B86171"/>
    <w:rsid w:val="00B869DC"/>
    <w:rsid w:val="00B87D33"/>
    <w:rsid w:val="00B90A37"/>
    <w:rsid w:val="00B91D52"/>
    <w:rsid w:val="00B91FC5"/>
    <w:rsid w:val="00B92D9D"/>
    <w:rsid w:val="00B93647"/>
    <w:rsid w:val="00B9368F"/>
    <w:rsid w:val="00B93DDA"/>
    <w:rsid w:val="00B948F6"/>
    <w:rsid w:val="00B95CC4"/>
    <w:rsid w:val="00B97F2F"/>
    <w:rsid w:val="00BA05A6"/>
    <w:rsid w:val="00BA0A54"/>
    <w:rsid w:val="00BA0D19"/>
    <w:rsid w:val="00BA1976"/>
    <w:rsid w:val="00BA1E75"/>
    <w:rsid w:val="00BA4057"/>
    <w:rsid w:val="00BA53B6"/>
    <w:rsid w:val="00BA59E0"/>
    <w:rsid w:val="00BA5C57"/>
    <w:rsid w:val="00BA6C7A"/>
    <w:rsid w:val="00BA6C95"/>
    <w:rsid w:val="00BB072B"/>
    <w:rsid w:val="00BB1ECA"/>
    <w:rsid w:val="00BB1F1B"/>
    <w:rsid w:val="00BB2CD7"/>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9B"/>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20F7"/>
    <w:rsid w:val="00C03C6E"/>
    <w:rsid w:val="00C049C6"/>
    <w:rsid w:val="00C04B57"/>
    <w:rsid w:val="00C05439"/>
    <w:rsid w:val="00C05CE4"/>
    <w:rsid w:val="00C05DDB"/>
    <w:rsid w:val="00C05EE9"/>
    <w:rsid w:val="00C062C0"/>
    <w:rsid w:val="00C06EA4"/>
    <w:rsid w:val="00C07DC1"/>
    <w:rsid w:val="00C10762"/>
    <w:rsid w:val="00C11217"/>
    <w:rsid w:val="00C1136A"/>
    <w:rsid w:val="00C1145A"/>
    <w:rsid w:val="00C11815"/>
    <w:rsid w:val="00C123DF"/>
    <w:rsid w:val="00C12545"/>
    <w:rsid w:val="00C12615"/>
    <w:rsid w:val="00C12645"/>
    <w:rsid w:val="00C12E3E"/>
    <w:rsid w:val="00C13500"/>
    <w:rsid w:val="00C14AB6"/>
    <w:rsid w:val="00C14DC5"/>
    <w:rsid w:val="00C165BB"/>
    <w:rsid w:val="00C1664A"/>
    <w:rsid w:val="00C17331"/>
    <w:rsid w:val="00C20FD2"/>
    <w:rsid w:val="00C21421"/>
    <w:rsid w:val="00C22AFE"/>
    <w:rsid w:val="00C23366"/>
    <w:rsid w:val="00C24149"/>
    <w:rsid w:val="00C24EB4"/>
    <w:rsid w:val="00C25E91"/>
    <w:rsid w:val="00C25FC5"/>
    <w:rsid w:val="00C27063"/>
    <w:rsid w:val="00C2722A"/>
    <w:rsid w:val="00C30542"/>
    <w:rsid w:val="00C30A45"/>
    <w:rsid w:val="00C30F57"/>
    <w:rsid w:val="00C31C78"/>
    <w:rsid w:val="00C31F01"/>
    <w:rsid w:val="00C33CA0"/>
    <w:rsid w:val="00C343D9"/>
    <w:rsid w:val="00C34FE0"/>
    <w:rsid w:val="00C35A1D"/>
    <w:rsid w:val="00C377F9"/>
    <w:rsid w:val="00C37E9D"/>
    <w:rsid w:val="00C37F43"/>
    <w:rsid w:val="00C37FCD"/>
    <w:rsid w:val="00C4003C"/>
    <w:rsid w:val="00C408B8"/>
    <w:rsid w:val="00C41917"/>
    <w:rsid w:val="00C42F39"/>
    <w:rsid w:val="00C441AC"/>
    <w:rsid w:val="00C457C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62B0"/>
    <w:rsid w:val="00C56576"/>
    <w:rsid w:val="00C56CA0"/>
    <w:rsid w:val="00C56F3C"/>
    <w:rsid w:val="00C577CB"/>
    <w:rsid w:val="00C604EB"/>
    <w:rsid w:val="00C6086E"/>
    <w:rsid w:val="00C6128E"/>
    <w:rsid w:val="00C6133F"/>
    <w:rsid w:val="00C62A81"/>
    <w:rsid w:val="00C62BED"/>
    <w:rsid w:val="00C6511C"/>
    <w:rsid w:val="00C65F9F"/>
    <w:rsid w:val="00C66F17"/>
    <w:rsid w:val="00C67C0A"/>
    <w:rsid w:val="00C716C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4D0C"/>
    <w:rsid w:val="00C94D9A"/>
    <w:rsid w:val="00C959FE"/>
    <w:rsid w:val="00C967F8"/>
    <w:rsid w:val="00C97323"/>
    <w:rsid w:val="00C97B8D"/>
    <w:rsid w:val="00C97C81"/>
    <w:rsid w:val="00CA0156"/>
    <w:rsid w:val="00CA0406"/>
    <w:rsid w:val="00CA0BA8"/>
    <w:rsid w:val="00CA0BC8"/>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3773"/>
    <w:rsid w:val="00CC4095"/>
    <w:rsid w:val="00CC5016"/>
    <w:rsid w:val="00CC569F"/>
    <w:rsid w:val="00CC58CC"/>
    <w:rsid w:val="00CC5BD1"/>
    <w:rsid w:val="00CC753E"/>
    <w:rsid w:val="00CC75E5"/>
    <w:rsid w:val="00CC76D6"/>
    <w:rsid w:val="00CC79EC"/>
    <w:rsid w:val="00CC7F2D"/>
    <w:rsid w:val="00CD009F"/>
    <w:rsid w:val="00CD0404"/>
    <w:rsid w:val="00CD14BE"/>
    <w:rsid w:val="00CD28BC"/>
    <w:rsid w:val="00CD3123"/>
    <w:rsid w:val="00CD33E2"/>
    <w:rsid w:val="00CD34C4"/>
    <w:rsid w:val="00CD4EB6"/>
    <w:rsid w:val="00CD4FBF"/>
    <w:rsid w:val="00CD5082"/>
    <w:rsid w:val="00CD5403"/>
    <w:rsid w:val="00CD56E3"/>
    <w:rsid w:val="00CD5B3A"/>
    <w:rsid w:val="00CD6112"/>
    <w:rsid w:val="00CD70F5"/>
    <w:rsid w:val="00CD7649"/>
    <w:rsid w:val="00CD796B"/>
    <w:rsid w:val="00CE0BF0"/>
    <w:rsid w:val="00CE0D08"/>
    <w:rsid w:val="00CE15B4"/>
    <w:rsid w:val="00CE5666"/>
    <w:rsid w:val="00CE6343"/>
    <w:rsid w:val="00CE7B20"/>
    <w:rsid w:val="00CE7BBA"/>
    <w:rsid w:val="00CE7CAB"/>
    <w:rsid w:val="00CF0084"/>
    <w:rsid w:val="00CF0596"/>
    <w:rsid w:val="00CF0E5B"/>
    <w:rsid w:val="00CF0E63"/>
    <w:rsid w:val="00CF0FC5"/>
    <w:rsid w:val="00CF379A"/>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CA3"/>
    <w:rsid w:val="00D02F50"/>
    <w:rsid w:val="00D03A6E"/>
    <w:rsid w:val="00D04421"/>
    <w:rsid w:val="00D045F4"/>
    <w:rsid w:val="00D04CCF"/>
    <w:rsid w:val="00D0530F"/>
    <w:rsid w:val="00D053F5"/>
    <w:rsid w:val="00D055A5"/>
    <w:rsid w:val="00D0626F"/>
    <w:rsid w:val="00D06F82"/>
    <w:rsid w:val="00D1073B"/>
    <w:rsid w:val="00D10B3D"/>
    <w:rsid w:val="00D10CD0"/>
    <w:rsid w:val="00D10EB6"/>
    <w:rsid w:val="00D111F5"/>
    <w:rsid w:val="00D112A3"/>
    <w:rsid w:val="00D11EC3"/>
    <w:rsid w:val="00D12195"/>
    <w:rsid w:val="00D121C9"/>
    <w:rsid w:val="00D1251D"/>
    <w:rsid w:val="00D1295A"/>
    <w:rsid w:val="00D137FF"/>
    <w:rsid w:val="00D140FB"/>
    <w:rsid w:val="00D1450D"/>
    <w:rsid w:val="00D1583E"/>
    <w:rsid w:val="00D15BA8"/>
    <w:rsid w:val="00D167FC"/>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225"/>
    <w:rsid w:val="00D42C39"/>
    <w:rsid w:val="00D443FE"/>
    <w:rsid w:val="00D448A4"/>
    <w:rsid w:val="00D44958"/>
    <w:rsid w:val="00D47099"/>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1AC"/>
    <w:rsid w:val="00D643C6"/>
    <w:rsid w:val="00D652CA"/>
    <w:rsid w:val="00D65C90"/>
    <w:rsid w:val="00D65D5C"/>
    <w:rsid w:val="00D65FF3"/>
    <w:rsid w:val="00D66BBA"/>
    <w:rsid w:val="00D66E94"/>
    <w:rsid w:val="00D66F51"/>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1BAF"/>
    <w:rsid w:val="00D82D74"/>
    <w:rsid w:val="00D82DE3"/>
    <w:rsid w:val="00D82ED9"/>
    <w:rsid w:val="00D82F43"/>
    <w:rsid w:val="00D83587"/>
    <w:rsid w:val="00D83D3A"/>
    <w:rsid w:val="00D848C5"/>
    <w:rsid w:val="00D84C2E"/>
    <w:rsid w:val="00D8506F"/>
    <w:rsid w:val="00D85BE2"/>
    <w:rsid w:val="00D86320"/>
    <w:rsid w:val="00D87392"/>
    <w:rsid w:val="00D90219"/>
    <w:rsid w:val="00D91E05"/>
    <w:rsid w:val="00D91F96"/>
    <w:rsid w:val="00D92BF0"/>
    <w:rsid w:val="00D92E34"/>
    <w:rsid w:val="00D96C6F"/>
    <w:rsid w:val="00D96D13"/>
    <w:rsid w:val="00D96F6C"/>
    <w:rsid w:val="00D97340"/>
    <w:rsid w:val="00D97513"/>
    <w:rsid w:val="00DA02FB"/>
    <w:rsid w:val="00DA0556"/>
    <w:rsid w:val="00DA36AC"/>
    <w:rsid w:val="00DA3FE8"/>
    <w:rsid w:val="00DA6023"/>
    <w:rsid w:val="00DA606C"/>
    <w:rsid w:val="00DA6739"/>
    <w:rsid w:val="00DA6A76"/>
    <w:rsid w:val="00DA6C41"/>
    <w:rsid w:val="00DA7E14"/>
    <w:rsid w:val="00DB016D"/>
    <w:rsid w:val="00DB0547"/>
    <w:rsid w:val="00DB1EA1"/>
    <w:rsid w:val="00DB2464"/>
    <w:rsid w:val="00DB35BB"/>
    <w:rsid w:val="00DB36FF"/>
    <w:rsid w:val="00DB47E8"/>
    <w:rsid w:val="00DB4AA0"/>
    <w:rsid w:val="00DB4E3F"/>
    <w:rsid w:val="00DB5AF8"/>
    <w:rsid w:val="00DB63D4"/>
    <w:rsid w:val="00DB6772"/>
    <w:rsid w:val="00DB7946"/>
    <w:rsid w:val="00DC0DF9"/>
    <w:rsid w:val="00DC1A55"/>
    <w:rsid w:val="00DC5161"/>
    <w:rsid w:val="00DC5E33"/>
    <w:rsid w:val="00DC684C"/>
    <w:rsid w:val="00DC73DA"/>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0E63"/>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515"/>
    <w:rsid w:val="00DF3D43"/>
    <w:rsid w:val="00DF4393"/>
    <w:rsid w:val="00DF4821"/>
    <w:rsid w:val="00DF4BCF"/>
    <w:rsid w:val="00DF5405"/>
    <w:rsid w:val="00DF5712"/>
    <w:rsid w:val="00DF5C54"/>
    <w:rsid w:val="00DF5E8F"/>
    <w:rsid w:val="00DF6139"/>
    <w:rsid w:val="00DF61F3"/>
    <w:rsid w:val="00DF62BE"/>
    <w:rsid w:val="00DF6F0D"/>
    <w:rsid w:val="00E0146E"/>
    <w:rsid w:val="00E01C32"/>
    <w:rsid w:val="00E0208F"/>
    <w:rsid w:val="00E021B6"/>
    <w:rsid w:val="00E03C31"/>
    <w:rsid w:val="00E04143"/>
    <w:rsid w:val="00E04697"/>
    <w:rsid w:val="00E05817"/>
    <w:rsid w:val="00E05BFE"/>
    <w:rsid w:val="00E06553"/>
    <w:rsid w:val="00E06A6B"/>
    <w:rsid w:val="00E07238"/>
    <w:rsid w:val="00E075D5"/>
    <w:rsid w:val="00E07F8D"/>
    <w:rsid w:val="00E07FFD"/>
    <w:rsid w:val="00E102BC"/>
    <w:rsid w:val="00E10618"/>
    <w:rsid w:val="00E11ECC"/>
    <w:rsid w:val="00E12C80"/>
    <w:rsid w:val="00E13472"/>
    <w:rsid w:val="00E13B15"/>
    <w:rsid w:val="00E14059"/>
    <w:rsid w:val="00E15DB0"/>
    <w:rsid w:val="00E16F35"/>
    <w:rsid w:val="00E1714D"/>
    <w:rsid w:val="00E17C0C"/>
    <w:rsid w:val="00E17F3E"/>
    <w:rsid w:val="00E203D1"/>
    <w:rsid w:val="00E2072A"/>
    <w:rsid w:val="00E210EA"/>
    <w:rsid w:val="00E2144D"/>
    <w:rsid w:val="00E21654"/>
    <w:rsid w:val="00E219A3"/>
    <w:rsid w:val="00E21BB4"/>
    <w:rsid w:val="00E22166"/>
    <w:rsid w:val="00E2290E"/>
    <w:rsid w:val="00E237E4"/>
    <w:rsid w:val="00E23FFA"/>
    <w:rsid w:val="00E24068"/>
    <w:rsid w:val="00E24349"/>
    <w:rsid w:val="00E24449"/>
    <w:rsid w:val="00E246DA"/>
    <w:rsid w:val="00E24827"/>
    <w:rsid w:val="00E24B74"/>
    <w:rsid w:val="00E256F9"/>
    <w:rsid w:val="00E26014"/>
    <w:rsid w:val="00E262B2"/>
    <w:rsid w:val="00E2732A"/>
    <w:rsid w:val="00E30014"/>
    <w:rsid w:val="00E312D9"/>
    <w:rsid w:val="00E31768"/>
    <w:rsid w:val="00E32553"/>
    <w:rsid w:val="00E32DFC"/>
    <w:rsid w:val="00E332F1"/>
    <w:rsid w:val="00E33F01"/>
    <w:rsid w:val="00E34433"/>
    <w:rsid w:val="00E35B98"/>
    <w:rsid w:val="00E36077"/>
    <w:rsid w:val="00E3631F"/>
    <w:rsid w:val="00E3757A"/>
    <w:rsid w:val="00E378D9"/>
    <w:rsid w:val="00E41B58"/>
    <w:rsid w:val="00E41D4F"/>
    <w:rsid w:val="00E42B52"/>
    <w:rsid w:val="00E42C57"/>
    <w:rsid w:val="00E43188"/>
    <w:rsid w:val="00E4329D"/>
    <w:rsid w:val="00E43573"/>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72D"/>
    <w:rsid w:val="00E839C8"/>
    <w:rsid w:val="00E84079"/>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1F31"/>
    <w:rsid w:val="00EA2CDD"/>
    <w:rsid w:val="00EA2FE3"/>
    <w:rsid w:val="00EA45E8"/>
    <w:rsid w:val="00EA5085"/>
    <w:rsid w:val="00EA524B"/>
    <w:rsid w:val="00EA5ED1"/>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BA2"/>
    <w:rsid w:val="00EB5C06"/>
    <w:rsid w:val="00EB62F0"/>
    <w:rsid w:val="00EB6440"/>
    <w:rsid w:val="00EB692C"/>
    <w:rsid w:val="00EC1368"/>
    <w:rsid w:val="00EC160A"/>
    <w:rsid w:val="00EC47FC"/>
    <w:rsid w:val="00EC5C7B"/>
    <w:rsid w:val="00EC673F"/>
    <w:rsid w:val="00EC79A9"/>
    <w:rsid w:val="00EC7C0C"/>
    <w:rsid w:val="00ED0783"/>
    <w:rsid w:val="00ED09AA"/>
    <w:rsid w:val="00ED0B87"/>
    <w:rsid w:val="00ED260F"/>
    <w:rsid w:val="00ED37AF"/>
    <w:rsid w:val="00ED4E43"/>
    <w:rsid w:val="00ED51A0"/>
    <w:rsid w:val="00ED5EAA"/>
    <w:rsid w:val="00ED63D8"/>
    <w:rsid w:val="00ED7EAF"/>
    <w:rsid w:val="00EE03F9"/>
    <w:rsid w:val="00EE0470"/>
    <w:rsid w:val="00EE05FE"/>
    <w:rsid w:val="00EE0632"/>
    <w:rsid w:val="00EE0C53"/>
    <w:rsid w:val="00EE142F"/>
    <w:rsid w:val="00EE264D"/>
    <w:rsid w:val="00EE2DED"/>
    <w:rsid w:val="00EE337F"/>
    <w:rsid w:val="00EE34E9"/>
    <w:rsid w:val="00EE360A"/>
    <w:rsid w:val="00EE37BA"/>
    <w:rsid w:val="00EE4196"/>
    <w:rsid w:val="00EE447B"/>
    <w:rsid w:val="00EE5B2B"/>
    <w:rsid w:val="00EE608D"/>
    <w:rsid w:val="00EE60D4"/>
    <w:rsid w:val="00EE6689"/>
    <w:rsid w:val="00EF0345"/>
    <w:rsid w:val="00EF03FB"/>
    <w:rsid w:val="00EF2283"/>
    <w:rsid w:val="00EF2601"/>
    <w:rsid w:val="00EF27BA"/>
    <w:rsid w:val="00EF2E29"/>
    <w:rsid w:val="00EF2EA5"/>
    <w:rsid w:val="00EF383C"/>
    <w:rsid w:val="00EF3F51"/>
    <w:rsid w:val="00EF4098"/>
    <w:rsid w:val="00EF4134"/>
    <w:rsid w:val="00EF4716"/>
    <w:rsid w:val="00EF4D3A"/>
    <w:rsid w:val="00EF5604"/>
    <w:rsid w:val="00EF5772"/>
    <w:rsid w:val="00EF5A27"/>
    <w:rsid w:val="00F008CC"/>
    <w:rsid w:val="00F00CDB"/>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B83"/>
    <w:rsid w:val="00F12C96"/>
    <w:rsid w:val="00F137B1"/>
    <w:rsid w:val="00F138B7"/>
    <w:rsid w:val="00F1415C"/>
    <w:rsid w:val="00F14D6A"/>
    <w:rsid w:val="00F154B9"/>
    <w:rsid w:val="00F155B0"/>
    <w:rsid w:val="00F158C5"/>
    <w:rsid w:val="00F15F72"/>
    <w:rsid w:val="00F15FEF"/>
    <w:rsid w:val="00F1611D"/>
    <w:rsid w:val="00F16767"/>
    <w:rsid w:val="00F17624"/>
    <w:rsid w:val="00F17BBA"/>
    <w:rsid w:val="00F20113"/>
    <w:rsid w:val="00F20689"/>
    <w:rsid w:val="00F2110D"/>
    <w:rsid w:val="00F213BF"/>
    <w:rsid w:val="00F21B73"/>
    <w:rsid w:val="00F21D36"/>
    <w:rsid w:val="00F225B0"/>
    <w:rsid w:val="00F2369A"/>
    <w:rsid w:val="00F23D7C"/>
    <w:rsid w:val="00F24000"/>
    <w:rsid w:val="00F241F3"/>
    <w:rsid w:val="00F2432C"/>
    <w:rsid w:val="00F264F6"/>
    <w:rsid w:val="00F267C1"/>
    <w:rsid w:val="00F26F68"/>
    <w:rsid w:val="00F27968"/>
    <w:rsid w:val="00F27D7B"/>
    <w:rsid w:val="00F27E41"/>
    <w:rsid w:val="00F30341"/>
    <w:rsid w:val="00F322B3"/>
    <w:rsid w:val="00F33772"/>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C54"/>
    <w:rsid w:val="00F51D77"/>
    <w:rsid w:val="00F51FC7"/>
    <w:rsid w:val="00F526ED"/>
    <w:rsid w:val="00F5425B"/>
    <w:rsid w:val="00F551D3"/>
    <w:rsid w:val="00F55354"/>
    <w:rsid w:val="00F55DB4"/>
    <w:rsid w:val="00F56068"/>
    <w:rsid w:val="00F560A0"/>
    <w:rsid w:val="00F56FBC"/>
    <w:rsid w:val="00F57DD8"/>
    <w:rsid w:val="00F60D8E"/>
    <w:rsid w:val="00F61103"/>
    <w:rsid w:val="00F6169A"/>
    <w:rsid w:val="00F63BE8"/>
    <w:rsid w:val="00F643E4"/>
    <w:rsid w:val="00F64BB7"/>
    <w:rsid w:val="00F65667"/>
    <w:rsid w:val="00F66818"/>
    <w:rsid w:val="00F66FBF"/>
    <w:rsid w:val="00F703CB"/>
    <w:rsid w:val="00F71691"/>
    <w:rsid w:val="00F71755"/>
    <w:rsid w:val="00F721EC"/>
    <w:rsid w:val="00F7365B"/>
    <w:rsid w:val="00F73858"/>
    <w:rsid w:val="00F73C33"/>
    <w:rsid w:val="00F74017"/>
    <w:rsid w:val="00F752DF"/>
    <w:rsid w:val="00F75334"/>
    <w:rsid w:val="00F75F36"/>
    <w:rsid w:val="00F762F7"/>
    <w:rsid w:val="00F7697B"/>
    <w:rsid w:val="00F76A76"/>
    <w:rsid w:val="00F76C40"/>
    <w:rsid w:val="00F77B53"/>
    <w:rsid w:val="00F77E01"/>
    <w:rsid w:val="00F8229A"/>
    <w:rsid w:val="00F8263D"/>
    <w:rsid w:val="00F8359E"/>
    <w:rsid w:val="00F84544"/>
    <w:rsid w:val="00F84C53"/>
    <w:rsid w:val="00F84D4B"/>
    <w:rsid w:val="00F84EE6"/>
    <w:rsid w:val="00F85D1A"/>
    <w:rsid w:val="00F8749B"/>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66FD"/>
    <w:rsid w:val="00FC74E6"/>
    <w:rsid w:val="00FC79B5"/>
    <w:rsid w:val="00FC7C1B"/>
    <w:rsid w:val="00FD0205"/>
    <w:rsid w:val="00FD0248"/>
    <w:rsid w:val="00FD05DA"/>
    <w:rsid w:val="00FD0899"/>
    <w:rsid w:val="00FD09E9"/>
    <w:rsid w:val="00FD0ACC"/>
    <w:rsid w:val="00FD15A9"/>
    <w:rsid w:val="00FD1738"/>
    <w:rsid w:val="00FD17A3"/>
    <w:rsid w:val="00FD2577"/>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440F"/>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41686641">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F0D265-532E-4FD9-96AA-F17F09BC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Beka Mumladze</cp:lastModifiedBy>
  <cp:revision>4</cp:revision>
  <cp:lastPrinted>2019-10-17T14:03:00Z</cp:lastPrinted>
  <dcterms:created xsi:type="dcterms:W3CDTF">2023-05-31T18:19:00Z</dcterms:created>
  <dcterms:modified xsi:type="dcterms:W3CDTF">2023-05-31T18:27:00Z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