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9566B7" w:rsidRDefault="00066846" w:rsidP="00DB5613">
      <w:pPr>
        <w:jc w:val="center"/>
        <w:rPr>
          <w:b/>
        </w:rPr>
      </w:pPr>
      <w:r>
        <w:rPr>
          <w:b/>
        </w:rPr>
        <w:t>Закуп кабельных изделий</w:t>
      </w:r>
      <w:r w:rsidR="00350435" w:rsidRPr="009566B7"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9D429B">
        <w:rPr>
          <w:b/>
          <w:bCs/>
          <w:iCs/>
        </w:rPr>
        <w:t>аванс не более 30%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066846">
        <w:rPr>
          <w:b/>
          <w:bCs/>
          <w:iCs/>
        </w:rPr>
        <w:t>22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066846">
        <w:rPr>
          <w:b/>
          <w:bCs/>
          <w:iCs/>
        </w:rPr>
        <w:t>6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066846">
        <w:rPr>
          <w:b/>
          <w:bCs/>
          <w:iCs/>
        </w:rPr>
        <w:t>22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066846">
        <w:rPr>
          <w:b/>
          <w:bCs/>
          <w:iCs/>
        </w:rPr>
        <w:t>6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 xml:space="preserve">7. Сертификаты качества и/или </w:t>
      </w:r>
      <w:bookmarkStart w:id="5" w:name="_GoBack"/>
      <w:bookmarkEnd w:id="5"/>
      <w:r>
        <w:rPr>
          <w:rFonts w:ascii="Times New Roman" w:hAnsi="Times New Roman" w:cs="Times New Roman"/>
        </w:rPr>
        <w:t>происхождения.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066846">
        <w:rPr>
          <w:b/>
          <w:bCs/>
          <w:iCs/>
        </w:rPr>
        <w:t>22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066846">
        <w:rPr>
          <w:b/>
          <w:bCs/>
          <w:iCs/>
        </w:rPr>
        <w:t>6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066846">
        <w:rPr>
          <w:b/>
          <w:bCs/>
          <w:iCs/>
        </w:rPr>
        <w:t>22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066846">
        <w:rPr>
          <w:b/>
          <w:bCs/>
          <w:iCs/>
        </w:rPr>
        <w:t>6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9566B7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9566B7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Ислам Н.</w:t>
            </w: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60E5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14AC-5065-4304-847C-B2935A41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23</cp:revision>
  <cp:lastPrinted>2021-12-09T05:43:00Z</cp:lastPrinted>
  <dcterms:created xsi:type="dcterms:W3CDTF">2021-03-31T11:19:00Z</dcterms:created>
  <dcterms:modified xsi:type="dcterms:W3CDTF">2023-06-08T12:40:00Z</dcterms:modified>
</cp:coreProperties>
</file>