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6CD34" w14:textId="01BD585D" w:rsidR="00D86B31" w:rsidRPr="00D86B31" w:rsidRDefault="00D86B31" w:rsidP="00D86B31">
      <w:pPr>
        <w:spacing w:after="0" w:line="240" w:lineRule="auto"/>
        <w:jc w:val="center"/>
        <w:textAlignment w:val="baseline"/>
        <w:rPr>
          <w:rFonts w:ascii="Sylfaen" w:eastAsia="Times New Roman" w:hAnsi="Sylfaen" w:cs="Sylfaen"/>
          <w:b/>
          <w:bCs/>
          <w:color w:val="212529"/>
          <w:sz w:val="21"/>
          <w:szCs w:val="21"/>
          <w:lang w:val="ka-GE"/>
        </w:rPr>
      </w:pPr>
      <w:r w:rsidRPr="00D86B31">
        <w:rPr>
          <w:rFonts w:ascii="Sylfaen" w:eastAsia="Times New Roman" w:hAnsi="Sylfaen" w:cs="Sylfaen"/>
          <w:b/>
          <w:bCs/>
          <w:color w:val="212529"/>
          <w:sz w:val="21"/>
          <w:szCs w:val="21"/>
          <w:lang w:val="ka-GE"/>
        </w:rPr>
        <w:t xml:space="preserve">შ.პ.ს. „თბილისი ენერჯი“ აცხადებს ტენდერს </w:t>
      </w:r>
      <w:r w:rsidR="0069422B">
        <w:rPr>
          <w:rFonts w:ascii="Sylfaen" w:eastAsia="Times New Roman" w:hAnsi="Sylfaen" w:cs="Sylfaen"/>
          <w:b/>
          <w:bCs/>
          <w:color w:val="212529"/>
          <w:sz w:val="21"/>
          <w:szCs w:val="21"/>
          <w:lang w:val="ka-GE"/>
        </w:rPr>
        <w:t>ლიცენზიების</w:t>
      </w:r>
      <w:r w:rsidRPr="00D86B31">
        <w:rPr>
          <w:rFonts w:ascii="Sylfaen" w:eastAsia="Times New Roman" w:hAnsi="Sylfaen" w:cs="Sylfaen"/>
          <w:b/>
          <w:bCs/>
          <w:color w:val="212529"/>
          <w:sz w:val="21"/>
          <w:szCs w:val="21"/>
          <w:lang w:val="ka-GE"/>
        </w:rPr>
        <w:t xml:space="preserve"> შესყიდვაზე.</w:t>
      </w:r>
    </w:p>
    <w:p w14:paraId="4A9CD90D" w14:textId="389ADF60" w:rsidR="00D86B31" w:rsidRPr="00D86B31" w:rsidRDefault="00D86B31" w:rsidP="00D86B31">
      <w:pPr>
        <w:spacing w:after="0" w:line="240" w:lineRule="auto"/>
        <w:textAlignment w:val="baseline"/>
        <w:rPr>
          <w:rFonts w:ascii="Mregular" w:eastAsia="Times New Roman" w:hAnsi="Mregular" w:cs="Times New Roman"/>
          <w:color w:val="212529"/>
          <w:sz w:val="21"/>
          <w:szCs w:val="21"/>
        </w:rPr>
      </w:pP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შესასყიდი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="0069422B">
        <w:rPr>
          <w:rFonts w:ascii="Sylfaen" w:eastAsia="Times New Roman" w:hAnsi="Sylfaen" w:cs="Sylfaen"/>
          <w:color w:val="212529"/>
          <w:sz w:val="21"/>
          <w:szCs w:val="21"/>
          <w:lang w:val="ka-GE"/>
        </w:rPr>
        <w:t>ლიცენზიების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ჩამონათვალი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,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რაოდენობა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,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სპეციფიკაცია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,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მიწოდების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ადგილი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,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მიწოდების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 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პირობები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და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ვადები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მოცემულია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სატენდერო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დოკუმენტაციაში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>.</w:t>
      </w:r>
    </w:p>
    <w:p w14:paraId="7E3FA1B5" w14:textId="77777777" w:rsidR="00D86B31" w:rsidRPr="00D86B31" w:rsidRDefault="00D86B31" w:rsidP="00D86B31">
      <w:pPr>
        <w:spacing w:after="0" w:line="240" w:lineRule="auto"/>
        <w:textAlignment w:val="baseline"/>
        <w:rPr>
          <w:rFonts w:ascii="Mregular" w:eastAsia="Times New Roman" w:hAnsi="Mregular" w:cs="Times New Roman"/>
          <w:color w:val="212529"/>
          <w:sz w:val="21"/>
          <w:szCs w:val="21"/>
        </w:rPr>
      </w:pP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დალუქულ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კონვერტში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მოთავსებული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სატენდერო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განაცხადი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პოტენციურმა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მიმწოდებლებმა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უნდა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წარადგინონ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(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გააგზავნონ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)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შპს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“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თბილისი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ენერჯი</w:t>
      </w:r>
      <w:r w:rsidRPr="00D86B31">
        <w:rPr>
          <w:rFonts w:ascii="Cambria" w:eastAsia="Times New Roman" w:hAnsi="Cambria" w:cs="Cambria"/>
          <w:color w:val="212529"/>
          <w:sz w:val="21"/>
          <w:szCs w:val="21"/>
        </w:rPr>
        <w:t>”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>-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ში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შემდეგ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მისამართზე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: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საქართველო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,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ქ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.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თბილისი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,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მიცკევიჩის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ქ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. </w:t>
      </w:r>
      <w:r w:rsidRPr="00D86B31">
        <w:rPr>
          <w:rFonts w:ascii="Cambria" w:eastAsia="Times New Roman" w:hAnsi="Cambria" w:cs="Cambria"/>
          <w:color w:val="212529"/>
          <w:sz w:val="21"/>
          <w:szCs w:val="21"/>
        </w:rPr>
        <w:t>№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>18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ა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,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კანცელარია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>.</w:t>
      </w:r>
    </w:p>
    <w:p w14:paraId="6A2BA2B9" w14:textId="571E0E1C" w:rsidR="00D86B31" w:rsidRPr="00D86B31" w:rsidRDefault="00D86B31" w:rsidP="00D86B31">
      <w:pPr>
        <w:spacing w:after="0" w:line="240" w:lineRule="auto"/>
        <w:textAlignment w:val="baseline"/>
        <w:rPr>
          <w:rFonts w:ascii="Mregular" w:eastAsia="Times New Roman" w:hAnsi="Mregular" w:cs="Times New Roman"/>
          <w:color w:val="212529"/>
          <w:sz w:val="21"/>
          <w:szCs w:val="21"/>
        </w:rPr>
      </w:pP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სატენდერო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განაცხადების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წარდგენის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ბოლო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ვადაა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- 202</w:t>
      </w:r>
      <w:r w:rsidR="00655479">
        <w:rPr>
          <w:rFonts w:eastAsia="Times New Roman" w:cs="Times New Roman"/>
          <w:color w:val="212529"/>
          <w:sz w:val="21"/>
          <w:szCs w:val="21"/>
          <w:lang w:val="ka-GE"/>
        </w:rPr>
        <w:t>3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წლის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="00655479">
        <w:rPr>
          <w:rFonts w:eastAsia="Times New Roman" w:cs="Times New Roman"/>
          <w:color w:val="212529"/>
          <w:sz w:val="21"/>
          <w:szCs w:val="21"/>
          <w:lang w:val="ka-GE"/>
        </w:rPr>
        <w:t>26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="00655479">
        <w:rPr>
          <w:rFonts w:ascii="Sylfaen" w:eastAsia="Times New Roman" w:hAnsi="Sylfaen" w:cs="Sylfaen"/>
          <w:color w:val="212529"/>
          <w:sz w:val="21"/>
          <w:szCs w:val="21"/>
          <w:lang w:val="ka-GE"/>
        </w:rPr>
        <w:t>ივნისი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>, 1</w:t>
      </w:r>
      <w:r w:rsidR="001D6D47">
        <w:rPr>
          <w:rFonts w:eastAsia="Times New Roman" w:cs="Times New Roman"/>
          <w:color w:val="212529"/>
          <w:sz w:val="21"/>
          <w:szCs w:val="21"/>
          <w:lang w:val="ka-GE"/>
        </w:rPr>
        <w:t>7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:00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საათი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>.</w:t>
      </w:r>
    </w:p>
    <w:p w14:paraId="270E8AB8" w14:textId="34C09225" w:rsidR="00D86B31" w:rsidRPr="00D86B31" w:rsidRDefault="00D86B31" w:rsidP="00D86B31">
      <w:pPr>
        <w:spacing w:after="0" w:line="240" w:lineRule="auto"/>
        <w:textAlignment w:val="baseline"/>
        <w:rPr>
          <w:rFonts w:ascii="Mregular" w:eastAsia="Times New Roman" w:hAnsi="Mregular" w:cs="Times New Roman"/>
          <w:color w:val="212529"/>
          <w:sz w:val="21"/>
          <w:szCs w:val="21"/>
        </w:rPr>
      </w:pP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დამატებითი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ინფორმაციისა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და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ცნობების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მიღება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შესაძლებელია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ტელ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: 591021902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და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ელექტრონული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ფოსტის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მისამართზე</w:t>
      </w:r>
      <w:r>
        <w:rPr>
          <w:rFonts w:eastAsia="Times New Roman" w:cs="Times New Roman"/>
          <w:color w:val="212529"/>
          <w:sz w:val="21"/>
          <w:szCs w:val="21"/>
          <w:lang w:val="ka-GE"/>
        </w:rPr>
        <w:t>: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> </w:t>
      </w:r>
      <w:hyperlink r:id="rId4" w:history="1">
        <w:r w:rsidRPr="00D86B31">
          <w:rPr>
            <w:rFonts w:ascii="Mregular" w:eastAsia="Times New Roman" w:hAnsi="Mregular" w:cs="Times New Roman"/>
            <w:color w:val="007BFF"/>
            <w:sz w:val="21"/>
            <w:szCs w:val="21"/>
            <w:u w:val="single"/>
            <w:bdr w:val="none" w:sz="0" w:space="0" w:color="auto" w:frame="1"/>
          </w:rPr>
          <w:t>procurement@te.ge</w:t>
        </w:r>
      </w:hyperlink>
    </w:p>
    <w:p w14:paraId="5193EBF3" w14:textId="77777777" w:rsidR="00474E06" w:rsidRDefault="00474E06"/>
    <w:sectPr w:rsidR="00474E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474"/>
    <w:rsid w:val="001D6D47"/>
    <w:rsid w:val="001E4A1B"/>
    <w:rsid w:val="003200AA"/>
    <w:rsid w:val="003B57CB"/>
    <w:rsid w:val="00474E06"/>
    <w:rsid w:val="00655479"/>
    <w:rsid w:val="0069422B"/>
    <w:rsid w:val="00717A5A"/>
    <w:rsid w:val="00C872E1"/>
    <w:rsid w:val="00CF6474"/>
    <w:rsid w:val="00D8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C83D1"/>
  <w15:chartTrackingRefBased/>
  <w15:docId w15:val="{CAA072F4-F141-4222-87C6-049C7C19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6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urement@te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Jaba Tsitsishvili</dc:creator>
  <cp:keywords/>
  <dc:description/>
  <cp:lastModifiedBy>Jaba Tsitsishvili</cp:lastModifiedBy>
  <cp:revision>18</cp:revision>
  <dcterms:created xsi:type="dcterms:W3CDTF">2021-11-30T07:06:00Z</dcterms:created>
  <dcterms:modified xsi:type="dcterms:W3CDTF">2023-06-12T10:15:00Z</dcterms:modified>
</cp:coreProperties>
</file>