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2CE" w:rsidRPr="003112CE" w:rsidRDefault="003112CE" w:rsidP="003112CE">
      <w:pPr>
        <w:spacing w:after="0" w:line="240" w:lineRule="auto"/>
        <w:jc w:val="center"/>
        <w:rPr>
          <w:rFonts w:ascii="Calibri" w:eastAsia="Calibri" w:hAnsi="Calibri" w:cs="Calibri"/>
          <w:lang w:val="ka-GE"/>
        </w:rPr>
      </w:pPr>
      <w:r w:rsidRPr="003112CE">
        <w:rPr>
          <w:rFonts w:ascii="Calibri" w:eastAsia="Calibri" w:hAnsi="Calibri" w:cs="Calibri"/>
          <w:lang w:val="ka-GE"/>
        </w:rPr>
        <w:t>ქ. თბილისში ღრმაღელე-ვაზისუბნის თვითდდენითი გვირაბის რეაბილიტაცია.</w:t>
      </w:r>
    </w:p>
    <w:p w:rsidR="003112CE" w:rsidRPr="003112CE" w:rsidRDefault="003112CE" w:rsidP="003112CE">
      <w:pPr>
        <w:spacing w:after="0" w:line="240" w:lineRule="auto"/>
        <w:rPr>
          <w:rFonts w:ascii="Calibri" w:eastAsia="Calibri" w:hAnsi="Calibri" w:cs="Calibri"/>
          <w:lang w:val="ka-GE"/>
        </w:rPr>
      </w:pPr>
    </w:p>
    <w:p w:rsidR="003112CE" w:rsidRPr="003112CE" w:rsidRDefault="003112CE" w:rsidP="003112CE">
      <w:pPr>
        <w:spacing w:after="0" w:line="240" w:lineRule="auto"/>
        <w:rPr>
          <w:rFonts w:ascii="Calibri" w:eastAsia="Calibri" w:hAnsi="Calibri" w:cs="Calibri"/>
          <w:lang w:val="ka-GE"/>
        </w:rPr>
      </w:pPr>
    </w:p>
    <w:p w:rsidR="003112CE" w:rsidRPr="003112CE" w:rsidRDefault="003112CE" w:rsidP="00C4527A">
      <w:pPr>
        <w:spacing w:after="0" w:line="240" w:lineRule="auto"/>
        <w:jc w:val="both"/>
        <w:rPr>
          <w:rFonts w:ascii="Calibri" w:eastAsia="Calibri" w:hAnsi="Calibri" w:cs="Calibri"/>
          <w:u w:val="single"/>
          <w:lang w:val="ka-GE"/>
        </w:rPr>
      </w:pPr>
      <w:r w:rsidRPr="003112CE">
        <w:rPr>
          <w:rFonts w:ascii="Calibri" w:eastAsia="Calibri" w:hAnsi="Calibri" w:cs="Calibri"/>
          <w:u w:val="single"/>
          <w:lang w:val="ka-GE"/>
        </w:rPr>
        <w:t>შესავალი</w:t>
      </w:r>
    </w:p>
    <w:p w:rsidR="003112CE" w:rsidRDefault="003112CE" w:rsidP="00C4527A">
      <w:pPr>
        <w:spacing w:after="0" w:line="240" w:lineRule="auto"/>
        <w:jc w:val="both"/>
        <w:rPr>
          <w:rFonts w:ascii="Calibri" w:eastAsia="Calibri" w:hAnsi="Calibri" w:cs="Calibri"/>
          <w:lang w:val="ka-GE"/>
        </w:rPr>
      </w:pPr>
      <w:r w:rsidRPr="003112CE">
        <w:rPr>
          <w:rFonts w:ascii="Calibri" w:eastAsia="Calibri" w:hAnsi="Calibri" w:cs="Calibri"/>
          <w:lang w:val="ka-GE"/>
        </w:rPr>
        <w:t>ღრმაღელე ვაზისუბნის თვითდენითი გვირაბი თბილისის წყალმომარაგების სისტემის ერთერთი მნიშვნელოვანი ნაწილია. იგი სასმელი წყლით ამარაგებს ნაძალადევის, ჩუღურეთის და ისნის რაიონის ნაწილს. გვირაბის წყალმომარაგების არეალი მოიცავს 70000 აბონენტს. მისი მშენებლობა განხორციელდა 80 წლებში ღრმაღელის საფილტრე სადგურის მშენებლობის შემდეგ.</w:t>
      </w:r>
    </w:p>
    <w:p w:rsidR="00807A12" w:rsidRDefault="00807A12" w:rsidP="00C4527A">
      <w:pPr>
        <w:spacing w:after="0" w:line="240" w:lineRule="auto"/>
        <w:jc w:val="both"/>
        <w:rPr>
          <w:rFonts w:ascii="Calibri" w:eastAsia="Calibri" w:hAnsi="Calibri" w:cs="Calibri"/>
          <w:lang w:val="ka-GE"/>
        </w:rPr>
      </w:pPr>
    </w:p>
    <w:p w:rsidR="00807A12" w:rsidRPr="003112CE" w:rsidRDefault="00807A12" w:rsidP="00C4527A">
      <w:pPr>
        <w:spacing w:after="0" w:line="240" w:lineRule="auto"/>
        <w:jc w:val="both"/>
        <w:rPr>
          <w:rFonts w:ascii="Calibri" w:eastAsia="Calibri" w:hAnsi="Calibri" w:cs="Calibri"/>
          <w:u w:val="single"/>
          <w:lang w:val="ka-GE"/>
        </w:rPr>
      </w:pPr>
      <w:r w:rsidRPr="00807A12">
        <w:rPr>
          <w:rFonts w:ascii="Calibri" w:eastAsia="Calibri" w:hAnsi="Calibri" w:cs="Calibri"/>
          <w:u w:val="single"/>
          <w:lang w:val="ka-GE"/>
        </w:rPr>
        <w:t>გვირაბის აღწერა</w:t>
      </w:r>
    </w:p>
    <w:p w:rsidR="00D2203A" w:rsidRDefault="003112CE" w:rsidP="00D2203A">
      <w:pPr>
        <w:spacing w:after="0" w:line="240" w:lineRule="auto"/>
        <w:jc w:val="both"/>
        <w:rPr>
          <w:rFonts w:ascii="Calibri" w:eastAsia="Calibri" w:hAnsi="Calibri" w:cs="Calibri"/>
          <w:lang w:val="ka-GE"/>
        </w:rPr>
      </w:pPr>
      <w:r w:rsidRPr="003112CE">
        <w:rPr>
          <w:rFonts w:ascii="Calibri" w:eastAsia="Calibri" w:hAnsi="Calibri" w:cs="Calibri"/>
          <w:lang w:val="ka-GE"/>
        </w:rPr>
        <w:t>გვირაბის მშენებლობა გ</w:t>
      </w:r>
      <w:r w:rsidR="00C4527A">
        <w:rPr>
          <w:rFonts w:ascii="Calibri" w:eastAsia="Calibri" w:hAnsi="Calibri" w:cs="Calibri"/>
          <w:lang w:val="ka-GE"/>
        </w:rPr>
        <w:t>ა</w:t>
      </w:r>
      <w:r w:rsidRPr="003112CE">
        <w:rPr>
          <w:rFonts w:ascii="Calibri" w:eastAsia="Calibri" w:hAnsi="Calibri" w:cs="Calibri"/>
          <w:lang w:val="ka-GE"/>
        </w:rPr>
        <w:t>ნხორციელებულია როგორც მილსადენებით</w:t>
      </w:r>
      <w:r w:rsidR="00353268">
        <w:rPr>
          <w:rFonts w:ascii="Calibri" w:eastAsia="Calibri" w:hAnsi="Calibri" w:cs="Calibri"/>
        </w:rPr>
        <w:t>,</w:t>
      </w:r>
      <w:r w:rsidRPr="003112CE">
        <w:rPr>
          <w:rFonts w:ascii="Calibri" w:eastAsia="Calibri" w:hAnsi="Calibri" w:cs="Calibri"/>
          <w:lang w:val="ka-GE"/>
        </w:rPr>
        <w:t xml:space="preserve"> ასევე რკინაბეტონის კონსტრუქციით. გვირაბის საერთო სიგრძე შეადგენს 13</w:t>
      </w:r>
      <w:r w:rsidR="00353268">
        <w:rPr>
          <w:rFonts w:ascii="Calibri" w:eastAsia="Calibri" w:hAnsi="Calibri" w:cs="Calibri"/>
        </w:rPr>
        <w:t>,</w:t>
      </w:r>
      <w:r w:rsidRPr="003112CE">
        <w:rPr>
          <w:rFonts w:ascii="Calibri" w:eastAsia="Calibri" w:hAnsi="Calibri" w:cs="Calibri"/>
          <w:lang w:val="ka-GE"/>
        </w:rPr>
        <w:t>500 მეტრს. იგი გაედინება ზემოთ ხსენებული საცხოვრებელ რაიონებში მოსახლეობის კუთვნილ ტერიტორიებზე.</w:t>
      </w:r>
    </w:p>
    <w:p w:rsidR="00D2203A" w:rsidRPr="00884F9A" w:rsidRDefault="00D2203A" w:rsidP="00D2203A">
      <w:pPr>
        <w:spacing w:after="0" w:line="240" w:lineRule="auto"/>
        <w:jc w:val="both"/>
        <w:rPr>
          <w:rFonts w:ascii="Calibri" w:eastAsia="Calibri" w:hAnsi="Calibri" w:cs="Calibri"/>
          <w:lang w:val="ka-GE"/>
        </w:rPr>
      </w:pPr>
      <w:r w:rsidRPr="003112CE">
        <w:rPr>
          <w:rFonts w:ascii="Calibri" w:eastAsia="Calibri" w:hAnsi="Calibri" w:cs="Calibri"/>
          <w:lang w:val="ka-GE"/>
        </w:rPr>
        <w:t>ამ ეტაპზე გვირაბის დაზიანებულ მონაკვეთზე აღინიშნება წყლის ჟონვები, რომელიც ზიანს აყენებს გვირაბის გასწვრის მაცხოვრებელ მოსახლეობას. ასევე არის სასმელი წყლის დანაკარგები.</w:t>
      </w:r>
    </w:p>
    <w:p w:rsidR="00B0335A" w:rsidRPr="003112CE" w:rsidRDefault="00B0335A" w:rsidP="00B0335A">
      <w:pPr>
        <w:spacing w:after="0" w:line="240" w:lineRule="auto"/>
        <w:jc w:val="both"/>
        <w:rPr>
          <w:rFonts w:ascii="Calibri" w:eastAsia="Calibri" w:hAnsi="Calibri" w:cs="Calibri"/>
          <w:lang w:val="ka-GE"/>
        </w:rPr>
      </w:pPr>
      <w:r w:rsidRPr="003112CE">
        <w:rPr>
          <w:rFonts w:ascii="Calibri" w:eastAsia="Calibri" w:hAnsi="Calibri" w:cs="Calibri"/>
          <w:lang w:val="ka-GE"/>
        </w:rPr>
        <w:t>გვირაბი მდებარეობს 10 მეტრის სიღრმეზე რაც არ იძლევა იმის საშუალებას, რომ მოხდეს მისი ექსკავაცია და ღია წესით გარემონტება. პროექტის მიზანია გვირაბის დაზიანებულ მონაკვეთს რეაბილიტაცია ჩაუტარდეს დახურული მეთოდით.</w:t>
      </w:r>
    </w:p>
    <w:p w:rsidR="00B0335A" w:rsidRDefault="00B0335A" w:rsidP="00C4527A">
      <w:pPr>
        <w:spacing w:after="0" w:line="240" w:lineRule="auto"/>
        <w:jc w:val="both"/>
        <w:rPr>
          <w:rFonts w:ascii="Calibri" w:eastAsia="Calibri" w:hAnsi="Calibri" w:cs="Calibri"/>
          <w:lang w:val="ka-GE"/>
        </w:rPr>
      </w:pPr>
    </w:p>
    <w:p w:rsidR="00B0335A" w:rsidRPr="00884F9A" w:rsidRDefault="00B0335A" w:rsidP="00C4527A">
      <w:pPr>
        <w:spacing w:after="0" w:line="240" w:lineRule="auto"/>
        <w:jc w:val="both"/>
        <w:rPr>
          <w:rFonts w:ascii="Sylfaen" w:eastAsia="Calibri" w:hAnsi="Sylfaen" w:cs="Calibri"/>
          <w:u w:val="single"/>
          <w:lang w:val="ka-GE"/>
        </w:rPr>
      </w:pPr>
      <w:r w:rsidRPr="00B0335A">
        <w:rPr>
          <w:rFonts w:ascii="Calibri" w:eastAsia="Calibri" w:hAnsi="Calibri" w:cs="Calibri"/>
          <w:u w:val="single"/>
          <w:lang w:val="ka-GE"/>
        </w:rPr>
        <w:t xml:space="preserve">ადგილზე </w:t>
      </w:r>
      <w:r w:rsidR="00884F9A">
        <w:rPr>
          <w:rFonts w:ascii="Calibri" w:eastAsia="Calibri" w:hAnsi="Calibri" w:cs="Calibri"/>
          <w:u w:val="single"/>
          <w:lang w:val="ka-GE"/>
        </w:rPr>
        <w:t>ვიზიტი და გვირაბის დათვალიერება</w:t>
      </w:r>
    </w:p>
    <w:p w:rsidR="002419D6" w:rsidRPr="002419D6" w:rsidRDefault="002419D6" w:rsidP="002419D6">
      <w:pPr>
        <w:spacing w:after="0" w:line="240" w:lineRule="auto"/>
        <w:jc w:val="both"/>
        <w:rPr>
          <w:rFonts w:ascii="Calibri" w:eastAsia="Calibri" w:hAnsi="Calibri" w:cs="Calibri"/>
          <w:lang w:val="ka-GE"/>
        </w:rPr>
      </w:pPr>
      <w:r>
        <w:rPr>
          <w:rFonts w:ascii="Calibri" w:eastAsia="Calibri" w:hAnsi="Calibri" w:cs="Calibri"/>
          <w:lang w:val="ka-GE"/>
        </w:rPr>
        <w:t>ადგილზე ვიზიტი</w:t>
      </w:r>
      <w:r w:rsidR="00353268">
        <w:rPr>
          <w:rFonts w:ascii="Sylfaen" w:eastAsia="Calibri" w:hAnsi="Sylfaen" w:cs="Calibri"/>
          <w:lang w:val="ka-GE"/>
        </w:rPr>
        <w:t xml:space="preserve"> </w:t>
      </w:r>
      <w:r w:rsidR="00353268" w:rsidRPr="00353268">
        <w:rPr>
          <w:rFonts w:ascii="Calibri" w:eastAsia="Calibri" w:hAnsi="Calibri" w:cs="Calibri"/>
          <w:lang w:val="ka-GE"/>
        </w:rPr>
        <w:t>და გვირაბის დათვალიერება</w:t>
      </w:r>
      <w:r>
        <w:rPr>
          <w:rFonts w:ascii="Calibri" w:eastAsia="Calibri" w:hAnsi="Calibri" w:cs="Calibri"/>
          <w:lang w:val="ka-GE"/>
        </w:rPr>
        <w:t xml:space="preserve"> შესაძლოა დაიგეგმოს </w:t>
      </w:r>
      <w:r w:rsidRPr="002419D6">
        <w:rPr>
          <w:rFonts w:ascii="Calibri" w:eastAsia="Calibri" w:hAnsi="Calibri" w:cs="Calibri"/>
          <w:lang w:val="ka-GE"/>
        </w:rPr>
        <w:t>სატენდერო პროცედურის განმავლობაში</w:t>
      </w:r>
      <w:r>
        <w:rPr>
          <w:rFonts w:ascii="Calibri" w:eastAsia="Calibri" w:hAnsi="Calibri" w:cs="Calibri"/>
          <w:lang w:val="ka-GE"/>
        </w:rPr>
        <w:t xml:space="preserve">, წინადადებების მიღების ვადის ამოწურვამდე. ვიზიტის ორგანიზებისათვის პრეტენდენტებმა უნდა გამოგზავნონ წერილობითი მოთხოვნა ელ. ფოსტის </w:t>
      </w:r>
      <w:r w:rsidR="00353268">
        <w:rPr>
          <w:rFonts w:ascii="Calibri" w:eastAsia="Calibri" w:hAnsi="Calibri" w:cs="Calibri"/>
          <w:lang w:val="ka-GE"/>
        </w:rPr>
        <w:t>მისამა</w:t>
      </w:r>
      <w:r>
        <w:rPr>
          <w:rFonts w:ascii="Calibri" w:eastAsia="Calibri" w:hAnsi="Calibri" w:cs="Calibri"/>
          <w:lang w:val="ka-GE"/>
        </w:rPr>
        <w:t xml:space="preserve">რთზე </w:t>
      </w:r>
      <w:hyperlink r:id="rId6" w:history="1">
        <w:r w:rsidRPr="00884F9A">
          <w:rPr>
            <w:rStyle w:val="Hyperlink"/>
            <w:rFonts w:ascii="Calibri" w:eastAsia="Calibri" w:hAnsi="Calibri" w:cs="Calibri"/>
            <w:lang w:val="ka-GE"/>
          </w:rPr>
          <w:t>nkoberidze@gwp.ge</w:t>
        </w:r>
      </w:hyperlink>
      <w:r>
        <w:rPr>
          <w:rStyle w:val="Hyperlink"/>
          <w:rFonts w:ascii="Calibri" w:eastAsia="Calibri" w:hAnsi="Calibri" w:cs="Calibri"/>
          <w:lang w:val="ka-GE"/>
        </w:rPr>
        <w:t xml:space="preserve">, </w:t>
      </w:r>
      <w:r w:rsidRPr="00884F9A">
        <w:rPr>
          <w:lang w:val="ka-GE"/>
        </w:rPr>
        <w:t>წინადადებების მიღების ვადის ამოწურვამდე არაუგვიანეს 5 დღით ადრე.</w:t>
      </w:r>
      <w:r>
        <w:rPr>
          <w:rStyle w:val="Hyperlink"/>
          <w:rFonts w:ascii="Calibri" w:eastAsia="Calibri" w:hAnsi="Calibri" w:cs="Calibri"/>
          <w:lang w:val="ka-GE"/>
        </w:rPr>
        <w:t xml:space="preserve"> </w:t>
      </w:r>
    </w:p>
    <w:p w:rsidR="002419D6" w:rsidRPr="00884F9A" w:rsidRDefault="002419D6" w:rsidP="00C4527A">
      <w:pPr>
        <w:spacing w:after="0" w:line="240" w:lineRule="auto"/>
        <w:jc w:val="both"/>
        <w:rPr>
          <w:rFonts w:ascii="Calibri" w:eastAsia="Calibri" w:hAnsi="Calibri" w:cs="Calibri"/>
          <w:u w:val="single"/>
          <w:lang w:val="ka-GE"/>
        </w:rPr>
      </w:pPr>
    </w:p>
    <w:p w:rsidR="002419D6" w:rsidRPr="00884F9A" w:rsidRDefault="002419D6" w:rsidP="002419D6">
      <w:pPr>
        <w:spacing w:after="0" w:line="240" w:lineRule="auto"/>
        <w:jc w:val="both"/>
        <w:rPr>
          <w:rFonts w:ascii="Calibri" w:eastAsia="Calibri" w:hAnsi="Calibri" w:cs="Calibri"/>
          <w:u w:val="single"/>
          <w:lang w:val="ka-GE"/>
        </w:rPr>
      </w:pPr>
      <w:r>
        <w:rPr>
          <w:rFonts w:ascii="Calibri" w:eastAsia="Calibri" w:hAnsi="Calibri" w:cs="Calibri"/>
          <w:u w:val="single"/>
          <w:lang w:val="ka-GE"/>
        </w:rPr>
        <w:t>შესასრულებელი სამუშაოები და სხვა დაკავშირებული ასპექტები</w:t>
      </w:r>
      <w:r w:rsidRPr="00884F9A">
        <w:rPr>
          <w:rFonts w:ascii="Calibri" w:eastAsia="Calibri" w:hAnsi="Calibri" w:cs="Calibri"/>
          <w:u w:val="single"/>
          <w:lang w:val="ka-GE"/>
        </w:rPr>
        <w:t>:</w:t>
      </w:r>
    </w:p>
    <w:p w:rsidR="002419D6" w:rsidRDefault="002419D6" w:rsidP="002419D6">
      <w:pPr>
        <w:spacing w:after="0" w:line="240" w:lineRule="auto"/>
        <w:jc w:val="both"/>
        <w:rPr>
          <w:rFonts w:ascii="Calibri" w:eastAsia="Calibri" w:hAnsi="Calibri" w:cs="Calibri"/>
          <w:lang w:val="ka-GE"/>
        </w:rPr>
      </w:pPr>
      <w:r w:rsidRPr="003112CE">
        <w:rPr>
          <w:rFonts w:ascii="Calibri" w:eastAsia="Calibri" w:hAnsi="Calibri" w:cs="Calibri"/>
          <w:lang w:val="ka-GE"/>
        </w:rPr>
        <w:t xml:space="preserve">სარეაბილიტაციო პროექტი მოიცავს რკინაბეტონის </w:t>
      </w:r>
      <w:r w:rsidR="00884F9A">
        <w:rPr>
          <w:rFonts w:ascii="Calibri" w:eastAsia="Calibri" w:hAnsi="Calibri" w:cs="Calibri"/>
          <w:lang w:val="ka-GE"/>
        </w:rPr>
        <w:t xml:space="preserve">გვირაბის ნაწილის </w:t>
      </w:r>
      <w:r w:rsidRPr="003112CE">
        <w:rPr>
          <w:rFonts w:ascii="Calibri" w:eastAsia="Calibri" w:hAnsi="Calibri" w:cs="Calibri"/>
          <w:lang w:val="ka-GE"/>
        </w:rPr>
        <w:t>რეაბილიტაციას</w:t>
      </w:r>
      <w:r w:rsidR="00884F9A">
        <w:rPr>
          <w:rFonts w:ascii="Sylfaen" w:eastAsia="Calibri" w:hAnsi="Sylfaen" w:cs="Calibri"/>
          <w:lang w:val="ka-GE"/>
        </w:rPr>
        <w:t xml:space="preserve">, </w:t>
      </w:r>
      <w:r w:rsidRPr="003112CE">
        <w:rPr>
          <w:rFonts w:ascii="Calibri" w:eastAsia="Calibri" w:hAnsi="Calibri" w:cs="Calibri"/>
          <w:lang w:val="ka-GE"/>
        </w:rPr>
        <w:t>რომელიც სიგრძეში შეადგენს 1662 მეტრს.</w:t>
      </w:r>
      <w:r>
        <w:rPr>
          <w:rFonts w:ascii="Calibri" w:eastAsia="Calibri" w:hAnsi="Calibri" w:cs="Calibri"/>
          <w:lang w:val="ka-GE"/>
        </w:rPr>
        <w:t xml:space="preserve"> სარეაბილიტაციო მონაკვეთი </w:t>
      </w:r>
      <w:r w:rsidR="00884F9A">
        <w:rPr>
          <w:rFonts w:ascii="Calibri" w:eastAsia="Calibri" w:hAnsi="Calibri" w:cs="Calibri"/>
          <w:lang w:val="ka-GE"/>
        </w:rPr>
        <w:t>მდებარეო</w:t>
      </w:r>
      <w:r>
        <w:rPr>
          <w:rFonts w:ascii="Calibri" w:eastAsia="Calibri" w:hAnsi="Calibri" w:cs="Calibri"/>
          <w:lang w:val="ka-GE"/>
        </w:rPr>
        <w:t xml:space="preserve">ებს პიკეტ 0+00 დან 16+26 პიკეტამდე. </w:t>
      </w:r>
    </w:p>
    <w:p w:rsidR="002419D6" w:rsidRPr="002419D6" w:rsidRDefault="002419D6" w:rsidP="002419D6">
      <w:pPr>
        <w:spacing w:after="0" w:line="240" w:lineRule="auto"/>
        <w:jc w:val="both"/>
        <w:rPr>
          <w:rFonts w:ascii="Calibri" w:eastAsia="Calibri" w:hAnsi="Calibri" w:cs="Calibri"/>
          <w:lang w:val="ka-GE"/>
        </w:rPr>
      </w:pPr>
      <w:r>
        <w:rPr>
          <w:rFonts w:ascii="Calibri" w:eastAsia="Calibri" w:hAnsi="Calibri" w:cs="Calibri"/>
          <w:lang w:val="ka-GE"/>
        </w:rPr>
        <w:t>გვირაბის დიამეტრები, შესასვლელები და</w:t>
      </w:r>
      <w:r w:rsidRPr="00884F9A">
        <w:rPr>
          <w:rFonts w:ascii="Calibri" w:eastAsia="Calibri" w:hAnsi="Calibri" w:cs="Calibri"/>
          <w:lang w:val="ka-GE"/>
        </w:rPr>
        <w:t xml:space="preserve"> </w:t>
      </w:r>
      <w:r>
        <w:rPr>
          <w:rFonts w:ascii="Calibri" w:eastAsia="Calibri" w:hAnsi="Calibri" w:cs="Calibri"/>
          <w:lang w:val="ka-GE"/>
        </w:rPr>
        <w:t xml:space="preserve">სხვა რელევანტური ინფორმაცია მოცემულია თანდართულ ფაილად ( „ნახაზები“). </w:t>
      </w:r>
    </w:p>
    <w:p w:rsidR="002419D6" w:rsidRPr="002419D6" w:rsidRDefault="002419D6" w:rsidP="002419D6">
      <w:pPr>
        <w:spacing w:after="0" w:line="240" w:lineRule="auto"/>
        <w:jc w:val="both"/>
        <w:rPr>
          <w:rFonts w:ascii="Calibri" w:eastAsia="Calibri" w:hAnsi="Calibri" w:cs="Calibri"/>
          <w:lang w:val="ka-GE"/>
        </w:rPr>
      </w:pPr>
      <w:r w:rsidRPr="002419D6">
        <w:rPr>
          <w:rFonts w:ascii="Calibri" w:eastAsia="Calibri" w:hAnsi="Calibri" w:cs="Calibri"/>
          <w:lang w:val="ka-GE"/>
        </w:rPr>
        <w:t>ვინაიდან გვირაბის წყალმომარაგების არეალი საკმაოდ დიდია</w:t>
      </w:r>
      <w:r w:rsidR="00884F9A">
        <w:rPr>
          <w:rFonts w:ascii="Sylfaen" w:eastAsia="Calibri" w:hAnsi="Sylfaen" w:cs="Calibri"/>
          <w:lang w:val="ka-GE"/>
        </w:rPr>
        <w:t>,</w:t>
      </w:r>
      <w:r w:rsidRPr="002419D6">
        <w:rPr>
          <w:rFonts w:ascii="Calibri" w:eastAsia="Calibri" w:hAnsi="Calibri" w:cs="Calibri"/>
          <w:lang w:val="ka-GE"/>
        </w:rPr>
        <w:t xml:space="preserve"> მისი სარეაბილიტაციო სამუშაოები უნდა განხორციელდეს მაქსიმალურად მოკლე პერიოდში. სარეაბილიტაციო სამუშაოები უნდა დაიწყოს 15 სექტემბერს და უნდა დასრულდეს არაუგვიანეს 8 დეკემბრისა.</w:t>
      </w:r>
    </w:p>
    <w:p w:rsidR="002419D6" w:rsidRPr="00884F9A" w:rsidRDefault="002419D6" w:rsidP="002419D6">
      <w:pPr>
        <w:spacing w:after="0" w:line="240" w:lineRule="auto"/>
        <w:jc w:val="both"/>
        <w:rPr>
          <w:rFonts w:ascii="Sylfaen" w:eastAsia="Calibri" w:hAnsi="Sylfaen" w:cs="Calibri"/>
          <w:lang w:val="ka-GE"/>
        </w:rPr>
      </w:pPr>
      <w:r w:rsidRPr="002419D6">
        <w:rPr>
          <w:rFonts w:ascii="Calibri" w:eastAsia="Calibri" w:hAnsi="Calibri" w:cs="Calibri"/>
          <w:lang w:val="ka-GE"/>
        </w:rPr>
        <w:t xml:space="preserve">გვირაბის რეაბილიტაციის </w:t>
      </w:r>
      <w:r w:rsidRPr="00FF3D7F">
        <w:rPr>
          <w:rFonts w:ascii="Calibri" w:eastAsia="Calibri" w:hAnsi="Calibri" w:cs="Calibri"/>
          <w:lang w:val="ka-GE"/>
        </w:rPr>
        <w:t>დროს გამოყენებული მასალები აუცილებლად უნდა შეესაბამებოდეს სასმელი წყლის მ</w:t>
      </w:r>
      <w:r w:rsidR="00884F9A" w:rsidRPr="00FF3D7F">
        <w:rPr>
          <w:rFonts w:ascii="Calibri" w:eastAsia="Calibri" w:hAnsi="Calibri" w:cs="Calibri"/>
          <w:lang w:val="ka-GE"/>
        </w:rPr>
        <w:t>ოთხოვნებს, რაც დადასტურებული უნდა იყოს შესაბამისი სერტიფიკატებით და ლაბორატორიული დასკვნებით.</w:t>
      </w:r>
    </w:p>
    <w:p w:rsidR="002419D6" w:rsidRDefault="002419D6" w:rsidP="002419D6">
      <w:pPr>
        <w:spacing w:after="0" w:line="240" w:lineRule="auto"/>
        <w:jc w:val="both"/>
        <w:rPr>
          <w:rFonts w:ascii="Sylfaen" w:eastAsia="Calibri" w:hAnsi="Sylfaen" w:cs="Calibri"/>
          <w:lang w:val="ka-GE"/>
        </w:rPr>
      </w:pPr>
      <w:r w:rsidRPr="002419D6">
        <w:rPr>
          <w:rFonts w:ascii="Calibri" w:eastAsia="Calibri" w:hAnsi="Calibri" w:cs="Calibri"/>
          <w:lang w:val="ka-GE"/>
        </w:rPr>
        <w:t>გვირაბში ჩასასვლელი იქნება მხოლოდ ერთი</w:t>
      </w:r>
      <w:r w:rsidR="00884F9A">
        <w:rPr>
          <w:rFonts w:ascii="Sylfaen" w:eastAsia="Calibri" w:hAnsi="Sylfaen" w:cs="Calibri"/>
          <w:lang w:val="ka-GE"/>
        </w:rPr>
        <w:t>.</w:t>
      </w:r>
      <w:r w:rsidRPr="002419D6">
        <w:rPr>
          <w:rFonts w:ascii="Calibri" w:eastAsia="Calibri" w:hAnsi="Calibri" w:cs="Calibri"/>
          <w:lang w:val="ka-GE"/>
        </w:rPr>
        <w:t xml:space="preserve"> საჭიროების შემთხვევაში შესაძლებელია მოეწყოს მეორე ჩასასვლელიც</w:t>
      </w:r>
      <w:r w:rsidR="00884F9A">
        <w:rPr>
          <w:rFonts w:ascii="Sylfaen" w:eastAsia="Calibri" w:hAnsi="Sylfaen" w:cs="Calibri"/>
          <w:lang w:val="ka-GE"/>
        </w:rPr>
        <w:t xml:space="preserve">, </w:t>
      </w:r>
      <w:r w:rsidR="00884F9A" w:rsidRPr="00884F9A">
        <w:rPr>
          <w:rFonts w:ascii="Calibri" w:eastAsia="Calibri" w:hAnsi="Calibri" w:cs="Calibri"/>
          <w:lang w:val="ka-GE"/>
        </w:rPr>
        <w:t xml:space="preserve">თუ შემრულებლისათვის </w:t>
      </w:r>
      <w:r w:rsidR="00884F9A" w:rsidRPr="00FF3D7F">
        <w:rPr>
          <w:rFonts w:ascii="Calibri" w:eastAsia="Calibri" w:hAnsi="Calibri" w:cs="Calibri"/>
          <w:lang w:val="ka-GE"/>
        </w:rPr>
        <w:t>სხვაგვარად სამუშაოების შესრულება შეუძლებელი იქნება</w:t>
      </w:r>
      <w:r w:rsidRPr="00FF3D7F">
        <w:rPr>
          <w:rFonts w:ascii="Calibri" w:eastAsia="Calibri" w:hAnsi="Calibri" w:cs="Calibri"/>
          <w:lang w:val="ka-GE"/>
        </w:rPr>
        <w:t>.</w:t>
      </w:r>
      <w:r w:rsidR="00884F9A" w:rsidRPr="00FF3D7F">
        <w:rPr>
          <w:rFonts w:ascii="Sylfaen" w:eastAsia="Calibri" w:hAnsi="Sylfaen" w:cs="Calibri"/>
          <w:lang w:val="ka-GE"/>
        </w:rPr>
        <w:t xml:space="preserve"> </w:t>
      </w:r>
      <w:r w:rsidR="00884F9A" w:rsidRPr="00FF3D7F">
        <w:rPr>
          <w:rFonts w:ascii="Calibri" w:eastAsia="Calibri" w:hAnsi="Calibri" w:cs="Calibri"/>
          <w:lang w:val="ka-GE"/>
        </w:rPr>
        <w:t>აღნიშნული წერტილი საიდანაც შესაძლებელია გვირაბში დამატებითი ჩასასვლელის მოწყობა განთავსებულია კერძო მოსახლის ტერიტორიაზე. შესაბამისად, ნებართვების მოპოვება შემსრულებლის ვალდებულებას წარმოადგენს.</w:t>
      </w:r>
      <w:r w:rsidR="00884F9A">
        <w:rPr>
          <w:rFonts w:ascii="Sylfaen" w:eastAsia="Calibri" w:hAnsi="Sylfaen" w:cs="Calibri"/>
          <w:lang w:val="ka-GE"/>
        </w:rPr>
        <w:t xml:space="preserve"> </w:t>
      </w:r>
    </w:p>
    <w:p w:rsidR="00884F9A" w:rsidRPr="00884F9A" w:rsidRDefault="00884F9A" w:rsidP="002419D6">
      <w:pPr>
        <w:spacing w:after="0" w:line="240" w:lineRule="auto"/>
        <w:jc w:val="both"/>
        <w:rPr>
          <w:rFonts w:ascii="Sylfaen" w:eastAsia="Calibri" w:hAnsi="Sylfaen" w:cs="Calibri"/>
          <w:lang w:val="ka-GE"/>
        </w:rPr>
      </w:pPr>
    </w:p>
    <w:p w:rsidR="002419D6" w:rsidRPr="002419D6" w:rsidRDefault="00884F9A" w:rsidP="002419D6">
      <w:pPr>
        <w:spacing w:after="0" w:line="240" w:lineRule="auto"/>
        <w:jc w:val="both"/>
        <w:rPr>
          <w:rFonts w:ascii="Calibri" w:eastAsia="Calibri" w:hAnsi="Calibri" w:cs="Calibri"/>
          <w:lang w:val="ka-GE"/>
        </w:rPr>
      </w:pPr>
      <w:r>
        <w:rPr>
          <w:rFonts w:ascii="Calibri" w:eastAsia="Calibri" w:hAnsi="Calibri" w:cs="Calibri"/>
          <w:lang w:val="ka-GE"/>
        </w:rPr>
        <w:t>გვირაბ</w:t>
      </w:r>
      <w:r w:rsidR="00464E5E">
        <w:rPr>
          <w:rFonts w:ascii="Calibri" w:eastAsia="Calibri" w:hAnsi="Calibri" w:cs="Calibri"/>
          <w:lang w:val="ka-GE"/>
        </w:rPr>
        <w:t>ის მგომარეობის ამსახველი ფოტო და ვიდეო მასალა მოცემული ცალკე დანართის სახით.</w:t>
      </w:r>
      <w:r w:rsidR="002419D6" w:rsidRPr="002419D6">
        <w:rPr>
          <w:rFonts w:ascii="Calibri" w:eastAsia="Calibri" w:hAnsi="Calibri" w:cs="Calibri"/>
          <w:lang w:val="ka-GE"/>
        </w:rPr>
        <w:t xml:space="preserve"> </w:t>
      </w:r>
    </w:p>
    <w:p w:rsidR="002419D6" w:rsidRDefault="002419D6" w:rsidP="002419D6">
      <w:pPr>
        <w:spacing w:after="0" w:line="240" w:lineRule="auto"/>
        <w:jc w:val="both"/>
        <w:rPr>
          <w:rFonts w:ascii="Calibri" w:eastAsia="Calibri" w:hAnsi="Calibri" w:cs="Calibri"/>
          <w:u w:val="single"/>
          <w:lang w:val="ka-GE"/>
        </w:rPr>
      </w:pPr>
    </w:p>
    <w:p w:rsidR="00464E5E" w:rsidRPr="002419D6" w:rsidRDefault="00464E5E" w:rsidP="002419D6">
      <w:pPr>
        <w:spacing w:after="0" w:line="240" w:lineRule="auto"/>
        <w:jc w:val="both"/>
        <w:rPr>
          <w:rFonts w:ascii="Calibri" w:eastAsia="Calibri" w:hAnsi="Calibri" w:cs="Calibri"/>
          <w:u w:val="single"/>
          <w:lang w:val="ka-GE"/>
        </w:rPr>
      </w:pPr>
      <w:r>
        <w:rPr>
          <w:rFonts w:ascii="Calibri" w:eastAsia="Calibri" w:hAnsi="Calibri" w:cs="Calibri"/>
          <w:u w:val="single"/>
          <w:lang w:val="ka-GE"/>
        </w:rPr>
        <w:lastRenderedPageBreak/>
        <w:t>სამუშაოების განმავლობაში გასათვალისწინებელი პირობები:</w:t>
      </w:r>
    </w:p>
    <w:p w:rsidR="002419D6" w:rsidRDefault="00A259FF" w:rsidP="002419D6">
      <w:pPr>
        <w:spacing w:after="0" w:line="240" w:lineRule="auto"/>
        <w:jc w:val="both"/>
        <w:rPr>
          <w:rFonts w:ascii="Calibri" w:eastAsia="Calibri" w:hAnsi="Calibri" w:cs="Calibri"/>
          <w:lang w:val="ka-GE"/>
        </w:rPr>
      </w:pPr>
      <w:r w:rsidRPr="00A259FF">
        <w:rPr>
          <w:rFonts w:ascii="Calibri" w:eastAsia="Calibri" w:hAnsi="Calibri" w:cs="Calibri"/>
          <w:lang w:val="ka-GE"/>
        </w:rPr>
        <w:t>გვირაბში არ არის ელექტროენერგია და სამუშაოების წარმოებისათვის</w:t>
      </w:r>
      <w:r w:rsidR="006D6ACA">
        <w:rPr>
          <w:rFonts w:ascii="Sylfaen" w:eastAsia="Calibri" w:hAnsi="Sylfaen" w:cs="Calibri"/>
          <w:lang w:val="ka-GE"/>
        </w:rPr>
        <w:t xml:space="preserve"> </w:t>
      </w:r>
      <w:r w:rsidR="006D6ACA" w:rsidRPr="00FF3D7F">
        <w:rPr>
          <w:rFonts w:ascii="Calibri" w:eastAsia="Calibri" w:hAnsi="Calibri" w:cs="Calibri"/>
          <w:lang w:val="ka-GE"/>
        </w:rPr>
        <w:t>(განათების, ძაბვის წყარო, ვენტილაცია და სხვა)</w:t>
      </w:r>
      <w:r w:rsidRPr="00FF3D7F">
        <w:rPr>
          <w:rFonts w:ascii="Calibri" w:eastAsia="Calibri" w:hAnsi="Calibri" w:cs="Calibri"/>
          <w:lang w:val="ka-GE"/>
        </w:rPr>
        <w:t>, პრეტენდენტმა უნდა მოახდინოს ამ საკითხის მოგვარება თავად.</w:t>
      </w:r>
    </w:p>
    <w:p w:rsidR="00A259FF" w:rsidRDefault="00A259FF" w:rsidP="002419D6">
      <w:pPr>
        <w:spacing w:after="0" w:line="240" w:lineRule="auto"/>
        <w:jc w:val="both"/>
        <w:rPr>
          <w:rFonts w:ascii="Calibri" w:eastAsia="Calibri" w:hAnsi="Calibri" w:cs="Calibri"/>
          <w:lang w:val="ka-GE"/>
        </w:rPr>
      </w:pPr>
      <w:r>
        <w:rPr>
          <w:rFonts w:ascii="Calibri" w:eastAsia="Calibri" w:hAnsi="Calibri" w:cs="Calibri"/>
          <w:lang w:val="ka-GE"/>
        </w:rPr>
        <w:t>ბენზინე მომუშავე ძრავებისა და მოწყობილობების გამოყენება დაუშვებელია გვირაბში, სამუშაოების წარმოების დროს</w:t>
      </w:r>
      <w:r w:rsidR="00916FD1">
        <w:rPr>
          <w:rFonts w:ascii="Calibri" w:eastAsia="Calibri" w:hAnsi="Calibri" w:cs="Calibri"/>
          <w:lang w:val="ka-GE"/>
        </w:rPr>
        <w:t xml:space="preserve"> შრომის უსაფრთხოების მიზნებიდან გამომდინარე</w:t>
      </w:r>
      <w:r>
        <w:rPr>
          <w:rFonts w:ascii="Calibri" w:eastAsia="Calibri" w:hAnsi="Calibri" w:cs="Calibri"/>
          <w:lang w:val="ka-GE"/>
        </w:rPr>
        <w:t xml:space="preserve">, შესაბამისად </w:t>
      </w:r>
      <w:r w:rsidR="00916FD1">
        <w:rPr>
          <w:rFonts w:ascii="Calibri" w:eastAsia="Calibri" w:hAnsi="Calibri" w:cs="Calibri"/>
          <w:lang w:val="ka-GE"/>
        </w:rPr>
        <w:t>მხოლოდ დენზე მომუშავე მოწყობილობების გამოყენება იქნება შესაძლებელი.</w:t>
      </w:r>
    </w:p>
    <w:p w:rsidR="00884F9A" w:rsidRPr="00884F9A" w:rsidRDefault="006D6ACA" w:rsidP="002419D6">
      <w:pPr>
        <w:spacing w:after="0" w:line="240" w:lineRule="auto"/>
        <w:jc w:val="both"/>
        <w:rPr>
          <w:rFonts w:ascii="Calibri" w:eastAsia="Calibri" w:hAnsi="Calibri" w:cs="Calibri"/>
          <w:lang w:val="ka-GE"/>
        </w:rPr>
      </w:pPr>
      <w:r w:rsidRPr="006D6ACA">
        <w:rPr>
          <w:rFonts w:ascii="Calibri" w:eastAsia="Calibri" w:hAnsi="Calibri" w:cs="Calibri"/>
          <w:lang w:val="ka-GE"/>
        </w:rPr>
        <w:t>ვინაიდან წყლის შემოდინებებისა და ამოტუმბის შეუძლებლობის გამო, მ</w:t>
      </w:r>
      <w:r w:rsidRPr="00FF3D7F">
        <w:rPr>
          <w:rFonts w:ascii="Calibri" w:eastAsia="Calibri" w:hAnsi="Calibri" w:cs="Calibri"/>
          <w:lang w:val="ka-GE"/>
        </w:rPr>
        <w:t>შ</w:t>
      </w:r>
      <w:r w:rsidRPr="006D6ACA">
        <w:rPr>
          <w:rFonts w:ascii="Calibri" w:eastAsia="Calibri" w:hAnsi="Calibri" w:cs="Calibri"/>
          <w:lang w:val="ka-GE"/>
        </w:rPr>
        <w:t>რალი პირობების მოწყობა ვერ მოხდება</w:t>
      </w:r>
      <w:r>
        <w:rPr>
          <w:rFonts w:ascii="Calibri" w:eastAsia="Calibri" w:hAnsi="Calibri" w:cs="Calibri"/>
          <w:lang w:val="ka-GE"/>
        </w:rPr>
        <w:t>,</w:t>
      </w:r>
      <w:r w:rsidRPr="00FF3D7F">
        <w:rPr>
          <w:rFonts w:ascii="Calibri" w:eastAsia="Calibri" w:hAnsi="Calibri" w:cs="Calibri"/>
          <w:lang w:val="ka-GE"/>
        </w:rPr>
        <w:t xml:space="preserve"> </w:t>
      </w:r>
      <w:r w:rsidR="00916FD1">
        <w:rPr>
          <w:rFonts w:ascii="Calibri" w:eastAsia="Calibri" w:hAnsi="Calibri" w:cs="Calibri"/>
          <w:lang w:val="ka-GE"/>
        </w:rPr>
        <w:t>პრეტენდენტებმა უნდა გაითვალისწინონ, რომ გვირაბში არ იქნება სრულად მშრალი პირობები</w:t>
      </w:r>
      <w:r w:rsidRPr="00FF3D7F">
        <w:rPr>
          <w:rFonts w:ascii="Calibri" w:eastAsia="Calibri" w:hAnsi="Calibri" w:cs="Calibri"/>
          <w:lang w:val="ka-GE"/>
        </w:rPr>
        <w:t xml:space="preserve">. </w:t>
      </w:r>
      <w:r w:rsidR="00916FD1">
        <w:rPr>
          <w:rFonts w:ascii="Calibri" w:eastAsia="Calibri" w:hAnsi="Calibri" w:cs="Calibri"/>
          <w:lang w:val="ka-GE"/>
        </w:rPr>
        <w:t xml:space="preserve">შესაბამისად შემოთავაზებული მეთოდოლოგია უნდა პასუხობდეს </w:t>
      </w:r>
      <w:r w:rsidR="00884F9A" w:rsidRPr="00884F9A">
        <w:rPr>
          <w:rFonts w:ascii="Calibri" w:eastAsia="Calibri" w:hAnsi="Calibri" w:cs="Calibri"/>
          <w:lang w:val="ka-GE"/>
        </w:rPr>
        <w:t xml:space="preserve">შემდეგ მოთხოვნა: სამუშაოების განხორციელება არამშრალ პირობებში. </w:t>
      </w:r>
    </w:p>
    <w:p w:rsidR="00916FD1" w:rsidRPr="00A259FF" w:rsidRDefault="00916FD1" w:rsidP="002419D6">
      <w:pPr>
        <w:spacing w:after="0" w:line="240" w:lineRule="auto"/>
        <w:jc w:val="both"/>
        <w:rPr>
          <w:rFonts w:ascii="Calibri" w:eastAsia="Calibri" w:hAnsi="Calibri" w:cs="Calibri"/>
          <w:lang w:val="ka-GE"/>
        </w:rPr>
      </w:pPr>
      <w:r>
        <w:rPr>
          <w:rFonts w:ascii="Calibri" w:eastAsia="Calibri" w:hAnsi="Calibri" w:cs="Calibri"/>
          <w:lang w:val="ka-GE"/>
        </w:rPr>
        <w:t xml:space="preserve">სამუშაოების წარმოებისათვის ყველანაირი შრომის უსაფრთხოების პირობების მოწყობა და საჭირო ქმედებების განხორციელება პრეტენდენტის ვალდებულებას წარმოადგენს. </w:t>
      </w:r>
    </w:p>
    <w:p w:rsidR="00916FD1" w:rsidRPr="00884F9A" w:rsidRDefault="00916FD1" w:rsidP="002419D6">
      <w:pPr>
        <w:spacing w:after="0" w:line="240" w:lineRule="auto"/>
        <w:jc w:val="both"/>
        <w:rPr>
          <w:rFonts w:ascii="Calibri" w:eastAsia="Calibri" w:hAnsi="Calibri" w:cs="Calibri"/>
          <w:u w:val="single"/>
          <w:lang w:val="ka-GE"/>
        </w:rPr>
      </w:pPr>
    </w:p>
    <w:p w:rsidR="006D6ACA" w:rsidRPr="00E544F9" w:rsidRDefault="006D6ACA" w:rsidP="002419D6">
      <w:pPr>
        <w:spacing w:after="0" w:line="240" w:lineRule="auto"/>
        <w:jc w:val="both"/>
        <w:rPr>
          <w:rFonts w:ascii="Calibri" w:eastAsia="Calibri" w:hAnsi="Calibri" w:cs="Calibri"/>
          <w:lang w:val="ka-GE"/>
        </w:rPr>
      </w:pPr>
      <w:bookmarkStart w:id="0" w:name="_GoBack"/>
      <w:r w:rsidRPr="00E544F9">
        <w:rPr>
          <w:rFonts w:ascii="Calibri" w:eastAsia="Calibri" w:hAnsi="Calibri" w:cs="Calibri"/>
          <w:lang w:val="ka-GE"/>
        </w:rPr>
        <w:t xml:space="preserve">მნიშვნელოვანია რომ სამუშაოთა მეთოდოლოგია, სამუშაოების განხორციელების გეგმა-გრაფიკი, ასევე საპროექტო-სახარჯთაღრიცხვო დოკუმენტაცია უნდა შეთანხმდეს დამკვეთთან. </w:t>
      </w:r>
    </w:p>
    <w:bookmarkEnd w:id="0"/>
    <w:p w:rsidR="006D6ACA" w:rsidRDefault="006D6ACA" w:rsidP="002419D6">
      <w:pPr>
        <w:spacing w:after="0" w:line="240" w:lineRule="auto"/>
        <w:jc w:val="both"/>
        <w:rPr>
          <w:rFonts w:ascii="Sylfaen" w:eastAsia="Calibri" w:hAnsi="Sylfaen" w:cs="Calibri"/>
          <w:lang w:val="ka-GE"/>
        </w:rPr>
      </w:pPr>
    </w:p>
    <w:p w:rsidR="006D6ACA" w:rsidRPr="00E544F9" w:rsidRDefault="006D6ACA" w:rsidP="002419D6">
      <w:pPr>
        <w:spacing w:after="0" w:line="240" w:lineRule="auto"/>
        <w:jc w:val="both"/>
        <w:rPr>
          <w:rFonts w:ascii="Sylfaen" w:eastAsia="Calibri" w:hAnsi="Sylfaen" w:cs="Calibri"/>
          <w:lang w:val="ka-GE"/>
        </w:rPr>
      </w:pPr>
      <w:r w:rsidRPr="00E544F9">
        <w:rPr>
          <w:rFonts w:ascii="Calibri" w:eastAsia="Calibri" w:hAnsi="Calibri" w:cs="Calibri"/>
          <w:lang w:val="ka-GE"/>
        </w:rPr>
        <w:t xml:space="preserve">სატენდერო განაცხადთან </w:t>
      </w:r>
      <w:r w:rsidR="00E544F9">
        <w:rPr>
          <w:rFonts w:ascii="Calibri" w:eastAsia="Calibri" w:hAnsi="Calibri" w:cs="Calibri"/>
          <w:lang w:val="ka-GE"/>
        </w:rPr>
        <w:t xml:space="preserve">ერთად </w:t>
      </w:r>
      <w:r w:rsidR="00916FD1" w:rsidRPr="007C0582">
        <w:rPr>
          <w:rFonts w:ascii="Calibri" w:eastAsia="Calibri" w:hAnsi="Calibri" w:cs="Calibri"/>
          <w:lang w:val="ka-GE"/>
        </w:rPr>
        <w:t>პრეტენდენტებმა უნდა წარმოადგინონ სამუშაოების შესრულების გეგმა-გრაფიკი და ასევე სამუშაოების წარმოების მეთოდოლოგია. გარდა ამისა, პრეტენდენტების მიერ უნდა მოხდეს გამოსაყენებელი მასალების სპეციფიკაციიების წარმოდგენა</w:t>
      </w:r>
      <w:r w:rsidR="00E544F9">
        <w:rPr>
          <w:rFonts w:ascii="Calibri" w:eastAsia="Calibri" w:hAnsi="Calibri" w:cs="Calibri"/>
          <w:lang w:val="ka-GE"/>
        </w:rPr>
        <w:t>, რომელიც უ</w:t>
      </w:r>
      <w:r w:rsidR="00E544F9" w:rsidRPr="00E544F9">
        <w:rPr>
          <w:rFonts w:ascii="Calibri" w:eastAsia="Calibri" w:hAnsi="Calibri" w:cs="Calibri"/>
          <w:lang w:val="ka-GE"/>
        </w:rPr>
        <w:t xml:space="preserve">ნდა პასუხობდეს სასმელი წყლის </w:t>
      </w:r>
      <w:r w:rsidR="00E544F9">
        <w:rPr>
          <w:rFonts w:ascii="Calibri" w:eastAsia="Calibri" w:hAnsi="Calibri" w:cs="Calibri"/>
          <w:lang w:val="ka-GE"/>
        </w:rPr>
        <w:t xml:space="preserve">მიწოდებას. </w:t>
      </w:r>
    </w:p>
    <w:p w:rsidR="00E544F9" w:rsidRDefault="00E544F9" w:rsidP="002419D6">
      <w:pPr>
        <w:spacing w:after="0" w:line="240" w:lineRule="auto"/>
        <w:jc w:val="both"/>
        <w:rPr>
          <w:rFonts w:ascii="Sylfaen" w:eastAsia="Calibri" w:hAnsi="Sylfaen" w:cs="Calibri"/>
          <w:lang w:val="ka-GE"/>
        </w:rPr>
      </w:pPr>
    </w:p>
    <w:p w:rsidR="002419D6" w:rsidRPr="00C779EC" w:rsidRDefault="00E544F9" w:rsidP="002419D6">
      <w:pPr>
        <w:spacing w:after="0" w:line="240" w:lineRule="auto"/>
        <w:jc w:val="both"/>
        <w:rPr>
          <w:rFonts w:ascii="Calibri" w:eastAsia="Calibri" w:hAnsi="Calibri" w:cs="Calibri"/>
          <w:lang w:val="ka-GE"/>
        </w:rPr>
      </w:pPr>
      <w:r w:rsidRPr="00E544F9">
        <w:rPr>
          <w:rFonts w:ascii="Calibri" w:eastAsia="Calibri" w:hAnsi="Calibri" w:cs="Calibri"/>
          <w:lang w:val="ka-GE"/>
        </w:rPr>
        <w:t xml:space="preserve">მეთოდოლოგიად ასევე </w:t>
      </w:r>
      <w:r>
        <w:rPr>
          <w:rFonts w:ascii="Calibri" w:eastAsia="Calibri" w:hAnsi="Calibri" w:cs="Calibri"/>
          <w:lang w:val="ka-GE"/>
        </w:rPr>
        <w:t>განი</w:t>
      </w:r>
      <w:r>
        <w:rPr>
          <w:rFonts w:ascii="Sylfaen" w:eastAsia="Calibri" w:hAnsi="Sylfaen" w:cs="Calibri"/>
          <w:lang w:val="ka-GE"/>
        </w:rPr>
        <w:t xml:space="preserve">ხილება ისეთი გადაწყვეტილებები, როგორიც არის მაგალითად: </w:t>
      </w:r>
      <w:r w:rsidR="00C779EC">
        <w:rPr>
          <w:rFonts w:ascii="Calibri" w:eastAsia="Calibri" w:hAnsi="Calibri" w:cs="Calibri"/>
          <w:lang w:val="ka-GE"/>
        </w:rPr>
        <w:t xml:space="preserve"> სპირალური გრაგნილები (</w:t>
      </w:r>
      <w:r w:rsidR="002419D6" w:rsidRPr="00C779EC">
        <w:rPr>
          <w:rFonts w:ascii="Calibri" w:eastAsia="Calibri" w:hAnsi="Calibri" w:cs="Calibri"/>
          <w:lang w:val="ka-GE"/>
        </w:rPr>
        <w:t>spiral wound</w:t>
      </w:r>
      <w:r w:rsidR="00C779EC" w:rsidRPr="00C779EC">
        <w:rPr>
          <w:rFonts w:ascii="Calibri" w:eastAsia="Calibri" w:hAnsi="Calibri" w:cs="Calibri"/>
          <w:lang w:val="ka-GE"/>
        </w:rPr>
        <w:t>)</w:t>
      </w:r>
      <w:r w:rsidR="002419D6" w:rsidRPr="00C779EC">
        <w:rPr>
          <w:rFonts w:ascii="Calibri" w:eastAsia="Calibri" w:hAnsi="Calibri" w:cs="Calibri"/>
          <w:lang w:val="ka-GE"/>
        </w:rPr>
        <w:t xml:space="preserve">, </w:t>
      </w:r>
      <w:r w:rsidR="00DB69F3" w:rsidRPr="00C779EC">
        <w:rPr>
          <w:rFonts w:ascii="Calibri" w:eastAsia="Calibri" w:hAnsi="Calibri" w:cs="Calibri"/>
          <w:lang w:val="ka-GE"/>
        </w:rPr>
        <w:t>ტორკრეტირება</w:t>
      </w:r>
      <w:r w:rsidR="00C779EC">
        <w:rPr>
          <w:rFonts w:ascii="Calibri" w:eastAsia="Calibri" w:hAnsi="Calibri" w:cs="Calibri"/>
          <w:lang w:val="ka-GE"/>
        </w:rPr>
        <w:t xml:space="preserve"> (</w:t>
      </w:r>
      <w:r w:rsidR="00C779EC" w:rsidRPr="00C779EC">
        <w:rPr>
          <w:rFonts w:ascii="Calibri" w:eastAsia="Calibri" w:hAnsi="Calibri" w:cs="Calibri"/>
          <w:lang w:val="ka-GE"/>
        </w:rPr>
        <w:t>shock concrete</w:t>
      </w:r>
      <w:r w:rsidR="00C779EC">
        <w:rPr>
          <w:rFonts w:ascii="Calibri" w:eastAsia="Calibri" w:hAnsi="Calibri" w:cs="Calibri"/>
          <w:lang w:val="ka-GE"/>
        </w:rPr>
        <w:t>)</w:t>
      </w:r>
      <w:r w:rsidR="002419D6" w:rsidRPr="00C779EC">
        <w:rPr>
          <w:rFonts w:ascii="Calibri" w:eastAsia="Calibri" w:hAnsi="Calibri" w:cs="Calibri"/>
          <w:lang w:val="ka-GE"/>
        </w:rPr>
        <w:t xml:space="preserve">, </w:t>
      </w:r>
      <w:r w:rsidR="00C779EC">
        <w:rPr>
          <w:rFonts w:ascii="Calibri" w:eastAsia="Calibri" w:hAnsi="Calibri" w:cs="Calibri"/>
          <w:lang w:val="ka-GE"/>
        </w:rPr>
        <w:t xml:space="preserve"> სეგმენტური ფარები (</w:t>
      </w:r>
      <w:r w:rsidR="002419D6" w:rsidRPr="00C779EC">
        <w:rPr>
          <w:rFonts w:ascii="Calibri" w:eastAsia="Calibri" w:hAnsi="Calibri" w:cs="Calibri"/>
          <w:lang w:val="ka-GE"/>
        </w:rPr>
        <w:t>segments shield</w:t>
      </w:r>
      <w:r w:rsidR="00C779EC">
        <w:rPr>
          <w:rFonts w:ascii="Calibri" w:eastAsia="Calibri" w:hAnsi="Calibri" w:cs="Calibri"/>
          <w:lang w:val="ka-GE"/>
        </w:rPr>
        <w:t>)</w:t>
      </w:r>
      <w:r w:rsidR="002419D6" w:rsidRPr="00C779EC">
        <w:rPr>
          <w:rFonts w:ascii="Calibri" w:eastAsia="Calibri" w:hAnsi="Calibri" w:cs="Calibri"/>
          <w:lang w:val="ka-GE"/>
        </w:rPr>
        <w:t xml:space="preserve">, </w:t>
      </w:r>
      <w:r w:rsidR="00C779EC">
        <w:rPr>
          <w:rFonts w:ascii="Calibri" w:eastAsia="Calibri" w:hAnsi="Calibri" w:cs="Calibri"/>
          <w:lang w:val="ka-GE"/>
        </w:rPr>
        <w:t>შიდა იზოლაცია (</w:t>
      </w:r>
      <w:r w:rsidR="002419D6" w:rsidRPr="00C779EC">
        <w:rPr>
          <w:rFonts w:ascii="Calibri" w:eastAsia="Calibri" w:hAnsi="Calibri" w:cs="Calibri"/>
          <w:lang w:val="ka-GE"/>
        </w:rPr>
        <w:t>internal lining</w:t>
      </w:r>
      <w:r w:rsidR="00C779EC">
        <w:rPr>
          <w:rFonts w:ascii="Calibri" w:eastAsia="Calibri" w:hAnsi="Calibri" w:cs="Calibri"/>
          <w:lang w:val="ka-GE"/>
        </w:rPr>
        <w:t>) და ა.შ</w:t>
      </w:r>
      <w:r>
        <w:rPr>
          <w:rFonts w:ascii="Calibri" w:eastAsia="Calibri" w:hAnsi="Calibri" w:cs="Calibri"/>
          <w:lang w:val="ka-GE"/>
        </w:rPr>
        <w:t>.</w:t>
      </w:r>
      <w:r>
        <w:rPr>
          <w:rFonts w:ascii="Sylfaen" w:eastAsia="Calibri" w:hAnsi="Sylfaen" w:cs="Calibri"/>
          <w:lang w:val="ka-GE"/>
        </w:rPr>
        <w:t xml:space="preserve"> </w:t>
      </w:r>
      <w:r w:rsidR="00C779EC">
        <w:rPr>
          <w:rFonts w:ascii="Calibri" w:eastAsia="Calibri" w:hAnsi="Calibri" w:cs="Calibri"/>
          <w:lang w:val="ka-GE"/>
        </w:rPr>
        <w:t xml:space="preserve"> </w:t>
      </w:r>
    </w:p>
    <w:p w:rsidR="002419D6" w:rsidRPr="00884F9A" w:rsidRDefault="002419D6" w:rsidP="002419D6">
      <w:pPr>
        <w:spacing w:after="0" w:line="240" w:lineRule="auto"/>
        <w:jc w:val="both"/>
        <w:rPr>
          <w:rFonts w:ascii="Calibri" w:eastAsia="Calibri" w:hAnsi="Calibri" w:cs="Calibri"/>
          <w:u w:val="single"/>
          <w:lang w:val="ka-GE"/>
        </w:rPr>
      </w:pPr>
    </w:p>
    <w:p w:rsidR="007C0582" w:rsidRDefault="007C0582" w:rsidP="002419D6">
      <w:pPr>
        <w:spacing w:after="0" w:line="240" w:lineRule="auto"/>
        <w:jc w:val="both"/>
        <w:rPr>
          <w:rFonts w:ascii="Calibri" w:eastAsia="Calibri" w:hAnsi="Calibri" w:cs="Calibri"/>
          <w:b/>
          <w:u w:val="single"/>
          <w:lang w:val="ka-GE"/>
        </w:rPr>
      </w:pPr>
      <w:r>
        <w:rPr>
          <w:rFonts w:ascii="Calibri" w:eastAsia="Calibri" w:hAnsi="Calibri" w:cs="Calibri"/>
          <w:b/>
          <w:u w:val="single"/>
          <w:lang w:val="ka-GE"/>
        </w:rPr>
        <w:t xml:space="preserve">წარმოდგენილი წინადადებების შესაფება მოხდება შემდეგი კრიტერიუმების გათვალისწინებით: </w:t>
      </w:r>
    </w:p>
    <w:p w:rsidR="002419D6" w:rsidRPr="007C0582" w:rsidRDefault="002419D6" w:rsidP="002419D6">
      <w:pPr>
        <w:spacing w:after="0" w:line="240" w:lineRule="auto"/>
        <w:jc w:val="both"/>
        <w:rPr>
          <w:rFonts w:ascii="Calibri" w:eastAsia="Calibri" w:hAnsi="Calibri" w:cs="Calibri"/>
          <w:b/>
          <w:u w:val="single"/>
          <w:lang w:val="ka-GE"/>
        </w:rPr>
      </w:pPr>
    </w:p>
    <w:p w:rsidR="00E544F9" w:rsidRDefault="002419D6" w:rsidP="002419D6">
      <w:pPr>
        <w:spacing w:after="0" w:line="240" w:lineRule="auto"/>
        <w:jc w:val="both"/>
        <w:rPr>
          <w:rFonts w:ascii="Sylfaen" w:eastAsia="Calibri" w:hAnsi="Sylfaen" w:cs="Calibri"/>
          <w:lang w:val="ka-GE"/>
        </w:rPr>
      </w:pPr>
      <w:r w:rsidRPr="006D6ACA">
        <w:rPr>
          <w:rFonts w:ascii="Calibri" w:eastAsia="Calibri" w:hAnsi="Calibri" w:cs="Calibri"/>
          <w:lang w:val="ka-GE"/>
        </w:rPr>
        <w:t xml:space="preserve">1. </w:t>
      </w:r>
      <w:r w:rsidR="007C0582" w:rsidRPr="007C0582">
        <w:rPr>
          <w:rFonts w:ascii="Calibri" w:eastAsia="Calibri" w:hAnsi="Calibri" w:cs="Calibri"/>
          <w:lang w:val="ka-GE"/>
        </w:rPr>
        <w:t>გეგმა-გრაფიკი, პრიორიტეტი მიენიჭება უმოკლესი ვადის მქონე შესრულებას;</w:t>
      </w:r>
    </w:p>
    <w:p w:rsidR="007C0582" w:rsidRPr="00A27127" w:rsidRDefault="00E544F9" w:rsidP="002419D6">
      <w:pPr>
        <w:spacing w:after="0" w:line="240" w:lineRule="auto"/>
        <w:jc w:val="both"/>
        <w:rPr>
          <w:rFonts w:ascii="Calibri" w:eastAsia="Calibri" w:hAnsi="Calibri" w:cs="Calibri"/>
          <w:lang w:val="ka-GE"/>
        </w:rPr>
      </w:pPr>
      <w:r>
        <w:rPr>
          <w:rFonts w:ascii="Sylfaen" w:eastAsia="Calibri" w:hAnsi="Sylfaen" w:cs="Calibri"/>
          <w:lang w:val="ka-GE"/>
        </w:rPr>
        <w:t xml:space="preserve">2. </w:t>
      </w:r>
      <w:r w:rsidRPr="00465C81">
        <w:rPr>
          <w:rFonts w:ascii="Calibri" w:eastAsia="Calibri" w:hAnsi="Calibri" w:cs="Calibri"/>
          <w:lang w:val="ka-GE"/>
        </w:rPr>
        <w:t>ფინანსური წინადადება.</w:t>
      </w:r>
    </w:p>
    <w:p w:rsidR="007C0582" w:rsidRPr="007C0582" w:rsidRDefault="002419D6" w:rsidP="002419D6">
      <w:pPr>
        <w:spacing w:after="0" w:line="240" w:lineRule="auto"/>
        <w:jc w:val="both"/>
        <w:rPr>
          <w:rFonts w:ascii="Calibri" w:eastAsia="Calibri" w:hAnsi="Calibri" w:cs="Calibri"/>
          <w:lang w:val="ka-GE"/>
        </w:rPr>
      </w:pPr>
      <w:r w:rsidRPr="006D6ACA">
        <w:rPr>
          <w:rFonts w:ascii="Calibri" w:eastAsia="Calibri" w:hAnsi="Calibri" w:cs="Calibri"/>
          <w:lang w:val="ka-GE"/>
        </w:rPr>
        <w:t xml:space="preserve">2. </w:t>
      </w:r>
      <w:r w:rsidR="007C0582" w:rsidRPr="007C0582">
        <w:rPr>
          <w:rFonts w:ascii="Calibri" w:eastAsia="Calibri" w:hAnsi="Calibri" w:cs="Calibri"/>
          <w:lang w:val="ka-GE"/>
        </w:rPr>
        <w:t>შემოთავაზებული მეთოდოლოგია უნდა შეესაბამებოდეს შემდეგ მო</w:t>
      </w:r>
      <w:r w:rsidR="007C0582">
        <w:rPr>
          <w:rFonts w:ascii="Calibri" w:eastAsia="Calibri" w:hAnsi="Calibri" w:cs="Calibri"/>
          <w:lang w:val="ka-GE"/>
        </w:rPr>
        <w:t>თ</w:t>
      </w:r>
      <w:r w:rsidR="007C0582" w:rsidRPr="007C0582">
        <w:rPr>
          <w:rFonts w:ascii="Calibri" w:eastAsia="Calibri" w:hAnsi="Calibri" w:cs="Calibri"/>
          <w:lang w:val="ka-GE"/>
        </w:rPr>
        <w:t>ხოვნებს:</w:t>
      </w:r>
    </w:p>
    <w:p w:rsidR="007C0582" w:rsidRPr="007C0582" w:rsidRDefault="007C0582" w:rsidP="00DB69F3">
      <w:pPr>
        <w:spacing w:after="0" w:line="240" w:lineRule="auto"/>
        <w:ind w:left="270"/>
        <w:jc w:val="both"/>
        <w:rPr>
          <w:rFonts w:ascii="Calibri" w:eastAsia="Calibri" w:hAnsi="Calibri" w:cs="Calibri"/>
          <w:lang w:val="ka-GE"/>
        </w:rPr>
      </w:pPr>
      <w:r w:rsidRPr="007C0582">
        <w:rPr>
          <w:rFonts w:ascii="Calibri" w:eastAsia="Calibri" w:hAnsi="Calibri" w:cs="Calibri"/>
          <w:lang w:val="ka-GE"/>
        </w:rPr>
        <w:t xml:space="preserve">ა. უნდა </w:t>
      </w:r>
      <w:r w:rsidR="00E544F9">
        <w:rPr>
          <w:rFonts w:ascii="Sylfaen" w:eastAsia="Calibri" w:hAnsi="Sylfaen" w:cs="Calibri"/>
          <w:lang w:val="ka-GE"/>
        </w:rPr>
        <w:t>აუმჯობესებდეს</w:t>
      </w:r>
      <w:r w:rsidRPr="007C0582">
        <w:rPr>
          <w:rFonts w:ascii="Calibri" w:eastAsia="Calibri" w:hAnsi="Calibri" w:cs="Calibri"/>
          <w:lang w:val="ka-GE"/>
        </w:rPr>
        <w:t xml:space="preserve"> </w:t>
      </w:r>
      <w:r>
        <w:rPr>
          <w:rFonts w:ascii="Calibri" w:eastAsia="Calibri" w:hAnsi="Calibri" w:cs="Calibri"/>
          <w:lang w:val="ka-GE"/>
        </w:rPr>
        <w:t xml:space="preserve">გვირაბის </w:t>
      </w:r>
      <w:r w:rsidRPr="007C0582">
        <w:rPr>
          <w:rFonts w:ascii="Calibri" w:eastAsia="Calibri" w:hAnsi="Calibri" w:cs="Calibri"/>
          <w:lang w:val="ka-GE"/>
        </w:rPr>
        <w:t xml:space="preserve">სტრუქტურულ გამაგრებასა და წყლის შემოდინების პრობლემის გადაჭრას; </w:t>
      </w:r>
    </w:p>
    <w:p w:rsidR="007C0582" w:rsidRPr="007C0582" w:rsidRDefault="007C0582" w:rsidP="00DB69F3">
      <w:pPr>
        <w:spacing w:after="0" w:line="240" w:lineRule="auto"/>
        <w:ind w:left="270"/>
        <w:jc w:val="both"/>
        <w:rPr>
          <w:rFonts w:ascii="Calibri" w:eastAsia="Calibri" w:hAnsi="Calibri" w:cs="Calibri"/>
          <w:lang w:val="ka-GE"/>
        </w:rPr>
      </w:pPr>
      <w:r w:rsidRPr="007C0582">
        <w:rPr>
          <w:rFonts w:ascii="Calibri" w:eastAsia="Calibri" w:hAnsi="Calibri" w:cs="Calibri"/>
          <w:lang w:val="ka-GE"/>
        </w:rPr>
        <w:t>ბ</w:t>
      </w:r>
      <w:r w:rsidR="00DB69F3">
        <w:rPr>
          <w:rFonts w:ascii="Calibri" w:eastAsia="Calibri" w:hAnsi="Calibri" w:cs="Calibri"/>
          <w:lang w:val="ka-GE"/>
        </w:rPr>
        <w:t xml:space="preserve">. </w:t>
      </w:r>
      <w:r w:rsidRPr="007C0582">
        <w:rPr>
          <w:rFonts w:ascii="Calibri" w:eastAsia="Calibri" w:hAnsi="Calibri" w:cs="Calibri"/>
          <w:lang w:val="ka-GE"/>
        </w:rPr>
        <w:t xml:space="preserve">შესაფერისი უნდა იყოს სასმელი წყლის მიწოდების პირობებისათვის; </w:t>
      </w:r>
    </w:p>
    <w:p w:rsidR="007C0582" w:rsidRPr="007C0582" w:rsidRDefault="007C0582" w:rsidP="00DB69F3">
      <w:pPr>
        <w:spacing w:after="0" w:line="240" w:lineRule="auto"/>
        <w:ind w:left="270"/>
        <w:jc w:val="both"/>
        <w:rPr>
          <w:rFonts w:ascii="Calibri" w:eastAsia="Calibri" w:hAnsi="Calibri" w:cs="Calibri"/>
          <w:lang w:val="ka-GE"/>
        </w:rPr>
      </w:pPr>
      <w:r w:rsidRPr="007C0582">
        <w:rPr>
          <w:rFonts w:ascii="Calibri" w:eastAsia="Calibri" w:hAnsi="Calibri" w:cs="Calibri"/>
          <w:lang w:val="ka-GE"/>
        </w:rPr>
        <w:t>გ</w:t>
      </w:r>
      <w:r w:rsidR="00DB69F3">
        <w:rPr>
          <w:rFonts w:ascii="Calibri" w:eastAsia="Calibri" w:hAnsi="Calibri" w:cs="Calibri"/>
          <w:lang w:val="ka-GE"/>
        </w:rPr>
        <w:t xml:space="preserve">. </w:t>
      </w:r>
      <w:r w:rsidRPr="007C0582">
        <w:rPr>
          <w:rFonts w:ascii="Calibri" w:eastAsia="Calibri" w:hAnsi="Calibri" w:cs="Calibri"/>
          <w:lang w:val="ka-GE"/>
        </w:rPr>
        <w:t xml:space="preserve">შესრულებული სამუშაოების გამძლეობა ან ეფექტურობის ვადა; </w:t>
      </w:r>
    </w:p>
    <w:p w:rsidR="002419D6" w:rsidRPr="007C0582" w:rsidRDefault="007C0582" w:rsidP="00DB69F3">
      <w:pPr>
        <w:spacing w:after="0" w:line="240" w:lineRule="auto"/>
        <w:ind w:left="270"/>
        <w:jc w:val="both"/>
        <w:rPr>
          <w:rFonts w:ascii="Calibri" w:eastAsia="Calibri" w:hAnsi="Calibri" w:cs="Calibri"/>
          <w:lang w:val="ka-GE"/>
        </w:rPr>
      </w:pPr>
      <w:r w:rsidRPr="007C0582">
        <w:rPr>
          <w:rFonts w:ascii="Calibri" w:eastAsia="Calibri" w:hAnsi="Calibri" w:cs="Calibri"/>
          <w:lang w:val="ka-GE"/>
        </w:rPr>
        <w:t>დ</w:t>
      </w:r>
      <w:r w:rsidR="002419D6" w:rsidRPr="007C0582">
        <w:rPr>
          <w:rFonts w:ascii="Calibri" w:eastAsia="Calibri" w:hAnsi="Calibri" w:cs="Calibri"/>
          <w:lang w:val="ka-GE"/>
        </w:rPr>
        <w:t>.</w:t>
      </w:r>
      <w:r w:rsidR="00DB69F3">
        <w:rPr>
          <w:rFonts w:ascii="Calibri" w:eastAsia="Calibri" w:hAnsi="Calibri" w:cs="Calibri"/>
          <w:lang w:val="ka-GE"/>
        </w:rPr>
        <w:t xml:space="preserve"> </w:t>
      </w:r>
      <w:r w:rsidRPr="007C0582">
        <w:rPr>
          <w:rFonts w:ascii="Calibri" w:eastAsia="Calibri" w:hAnsi="Calibri" w:cs="Calibri"/>
          <w:lang w:val="ka-GE"/>
        </w:rPr>
        <w:t>საგარანტიო პერიოდი</w:t>
      </w:r>
      <w:r w:rsidR="002419D6" w:rsidRPr="007C0582">
        <w:rPr>
          <w:rFonts w:ascii="Calibri" w:eastAsia="Calibri" w:hAnsi="Calibri" w:cs="Calibri"/>
          <w:lang w:val="ka-GE"/>
        </w:rPr>
        <w:t>;</w:t>
      </w:r>
    </w:p>
    <w:p w:rsidR="002419D6" w:rsidRDefault="007C0582" w:rsidP="00DB69F3">
      <w:pPr>
        <w:spacing w:after="0" w:line="240" w:lineRule="auto"/>
        <w:ind w:left="270"/>
        <w:jc w:val="both"/>
        <w:rPr>
          <w:rFonts w:ascii="Calibri" w:eastAsia="Calibri" w:hAnsi="Calibri" w:cs="Calibri"/>
          <w:lang w:val="ka-GE"/>
        </w:rPr>
      </w:pPr>
      <w:r w:rsidRPr="007C0582">
        <w:rPr>
          <w:rFonts w:ascii="Calibri" w:eastAsia="Calibri" w:hAnsi="Calibri" w:cs="Calibri"/>
          <w:lang w:val="ka-GE"/>
        </w:rPr>
        <w:t>ე</w:t>
      </w:r>
      <w:r w:rsidR="002419D6" w:rsidRPr="007C0582">
        <w:rPr>
          <w:rFonts w:ascii="Calibri" w:eastAsia="Calibri" w:hAnsi="Calibri" w:cs="Calibri"/>
          <w:lang w:val="ka-GE"/>
        </w:rPr>
        <w:t xml:space="preserve">. </w:t>
      </w:r>
      <w:r w:rsidR="00DB69F3">
        <w:rPr>
          <w:rFonts w:ascii="Calibri" w:eastAsia="Calibri" w:hAnsi="Calibri" w:cs="Calibri"/>
          <w:lang w:val="ka-GE"/>
        </w:rPr>
        <w:t>სამუშაოების წარმოება არა მშრალ პირობებში</w:t>
      </w:r>
      <w:r w:rsidR="002419D6" w:rsidRPr="007C0582">
        <w:rPr>
          <w:rFonts w:ascii="Calibri" w:eastAsia="Calibri" w:hAnsi="Calibri" w:cs="Calibri"/>
          <w:lang w:val="ka-GE"/>
        </w:rPr>
        <w:t>;</w:t>
      </w:r>
    </w:p>
    <w:p w:rsidR="002419D6" w:rsidRDefault="002419D6" w:rsidP="00A27127">
      <w:pPr>
        <w:spacing w:after="0" w:line="240" w:lineRule="auto"/>
        <w:jc w:val="both"/>
        <w:rPr>
          <w:rFonts w:ascii="Sylfaen" w:eastAsia="Calibri" w:hAnsi="Sylfaen" w:cs="Calibri"/>
          <w:lang w:val="ka-GE"/>
        </w:rPr>
      </w:pPr>
      <w:r w:rsidRPr="00DB69F3">
        <w:rPr>
          <w:rFonts w:ascii="Calibri" w:eastAsia="Calibri" w:hAnsi="Calibri" w:cs="Calibri"/>
          <w:lang w:val="ka-GE"/>
        </w:rPr>
        <w:t xml:space="preserve">3. </w:t>
      </w:r>
      <w:r w:rsidR="00A27127" w:rsidRPr="00A27127">
        <w:rPr>
          <w:rFonts w:ascii="Calibri" w:eastAsia="Calibri" w:hAnsi="Calibri" w:cs="Calibri"/>
          <w:lang w:val="ka-GE"/>
        </w:rPr>
        <w:t>პრეტენდენტის გამოცდილება</w:t>
      </w:r>
      <w:r w:rsidR="00A27127">
        <w:rPr>
          <w:rFonts w:ascii="Calibri" w:eastAsia="Calibri" w:hAnsi="Calibri" w:cs="Calibri"/>
          <w:lang w:val="ka-GE"/>
        </w:rPr>
        <w:t xml:space="preserve"> მსგავსი სამუშაოს შესრულებაში, როგორიც არის </w:t>
      </w:r>
      <w:r w:rsidR="00A27127" w:rsidRPr="00A27127">
        <w:rPr>
          <w:rFonts w:ascii="Calibri" w:eastAsia="Calibri" w:hAnsi="Calibri" w:cs="Calibri"/>
          <w:lang w:val="ka-GE"/>
        </w:rPr>
        <w:t xml:space="preserve"> მიწისქვეშა </w:t>
      </w:r>
      <w:r w:rsidR="00A27127">
        <w:rPr>
          <w:rFonts w:ascii="Calibri" w:eastAsia="Calibri" w:hAnsi="Calibri" w:cs="Calibri"/>
          <w:lang w:val="ka-GE"/>
        </w:rPr>
        <w:t>ნაგებობების (</w:t>
      </w:r>
      <w:r w:rsidR="00A27127" w:rsidRPr="00A27127">
        <w:rPr>
          <w:rFonts w:ascii="Calibri" w:eastAsia="Calibri" w:hAnsi="Calibri" w:cs="Calibri"/>
          <w:lang w:val="ka-GE"/>
        </w:rPr>
        <w:t>სველი</w:t>
      </w:r>
      <w:r w:rsidR="00A27127">
        <w:rPr>
          <w:rFonts w:ascii="Calibri" w:eastAsia="Calibri" w:hAnsi="Calibri" w:cs="Calibri"/>
          <w:lang w:val="ka-GE"/>
        </w:rPr>
        <w:t>)</w:t>
      </w:r>
      <w:r w:rsidR="00A27127" w:rsidRPr="00A27127">
        <w:rPr>
          <w:rFonts w:ascii="Calibri" w:eastAsia="Calibri" w:hAnsi="Calibri" w:cs="Calibri"/>
          <w:lang w:val="ka-GE"/>
        </w:rPr>
        <w:t xml:space="preserve"> რეაბილიტაცია არა ღია მეთოდების გამოყენებით.</w:t>
      </w:r>
      <w:r w:rsidR="00A27127">
        <w:rPr>
          <w:rFonts w:ascii="Calibri" w:eastAsia="Calibri" w:hAnsi="Calibri" w:cs="Calibri"/>
          <w:lang w:val="ka-GE"/>
        </w:rPr>
        <w:t xml:space="preserve"> </w:t>
      </w:r>
      <w:r w:rsidR="00A27127" w:rsidRPr="00A27127">
        <w:rPr>
          <w:rFonts w:ascii="Calibri" w:eastAsia="Calibri" w:hAnsi="Calibri" w:cs="Calibri"/>
          <w:lang w:val="ka-GE"/>
        </w:rPr>
        <w:t xml:space="preserve"> </w:t>
      </w:r>
    </w:p>
    <w:p w:rsidR="00465C81" w:rsidRPr="00E544F9" w:rsidRDefault="00465C81" w:rsidP="00A27127">
      <w:pPr>
        <w:spacing w:after="0" w:line="240" w:lineRule="auto"/>
        <w:jc w:val="both"/>
        <w:rPr>
          <w:rFonts w:ascii="Sylfaen" w:eastAsia="Calibri" w:hAnsi="Sylfaen" w:cs="Calibri"/>
          <w:lang w:val="ka-GE"/>
        </w:rPr>
      </w:pPr>
    </w:p>
    <w:p w:rsidR="002419D6" w:rsidRPr="006D6ACA" w:rsidRDefault="002419D6" w:rsidP="002419D6">
      <w:pPr>
        <w:spacing w:after="0" w:line="240" w:lineRule="auto"/>
        <w:jc w:val="both"/>
        <w:rPr>
          <w:rFonts w:ascii="Calibri" w:eastAsia="Calibri" w:hAnsi="Calibri" w:cs="Calibri"/>
          <w:u w:val="single"/>
          <w:lang w:val="ka-GE"/>
        </w:rPr>
      </w:pPr>
    </w:p>
    <w:p w:rsidR="002419D6" w:rsidRPr="006D6ACA" w:rsidRDefault="002419D6" w:rsidP="002419D6">
      <w:pPr>
        <w:spacing w:after="0" w:line="240" w:lineRule="auto"/>
        <w:jc w:val="both"/>
        <w:rPr>
          <w:rFonts w:ascii="Calibri" w:eastAsia="Calibri" w:hAnsi="Calibri" w:cs="Calibri"/>
          <w:u w:val="single"/>
          <w:lang w:val="ka-GE"/>
        </w:rPr>
      </w:pPr>
    </w:p>
    <w:p w:rsidR="00CE20E6" w:rsidRPr="00D579DE" w:rsidRDefault="009B3ACD">
      <w:pPr>
        <w:rPr>
          <w:rFonts w:ascii="Sylfaen" w:hAnsi="Sylfaen"/>
          <w:lang w:val="ka-GE"/>
        </w:rPr>
      </w:pPr>
    </w:p>
    <w:sectPr w:rsidR="00CE20E6" w:rsidRPr="00D579D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ACD" w:rsidRDefault="009B3ACD" w:rsidP="00645B53">
      <w:pPr>
        <w:spacing w:after="0" w:line="240" w:lineRule="auto"/>
      </w:pPr>
      <w:r>
        <w:separator/>
      </w:r>
    </w:p>
  </w:endnote>
  <w:endnote w:type="continuationSeparator" w:id="0">
    <w:p w:rsidR="009B3ACD" w:rsidRDefault="009B3ACD" w:rsidP="00645B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ACD" w:rsidRDefault="009B3ACD" w:rsidP="00645B53">
      <w:pPr>
        <w:spacing w:after="0" w:line="240" w:lineRule="auto"/>
      </w:pPr>
      <w:r>
        <w:separator/>
      </w:r>
    </w:p>
  </w:footnote>
  <w:footnote w:type="continuationSeparator" w:id="0">
    <w:p w:rsidR="009B3ACD" w:rsidRDefault="009B3ACD" w:rsidP="00645B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B53" w:rsidRDefault="00645B53">
    <w:pPr>
      <w:pStyle w:val="Header"/>
    </w:pPr>
    <w:r w:rsidRPr="00645B53">
      <w:rPr>
        <w:rFonts w:ascii="Calibri" w:eastAsia="Calibri" w:hAnsi="Calibri" w:cs="Times New Roman"/>
        <w:color w:val="000000"/>
        <w:lang w:val="es-ES"/>
      </w:rPr>
      <w:t>S23A103652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2CE"/>
    <w:rsid w:val="00011928"/>
    <w:rsid w:val="00064BF9"/>
    <w:rsid w:val="002419D6"/>
    <w:rsid w:val="003112CE"/>
    <w:rsid w:val="00353268"/>
    <w:rsid w:val="00464E5E"/>
    <w:rsid w:val="00465C81"/>
    <w:rsid w:val="00645B53"/>
    <w:rsid w:val="006D6ACA"/>
    <w:rsid w:val="006E0B03"/>
    <w:rsid w:val="007C0582"/>
    <w:rsid w:val="007F3CE4"/>
    <w:rsid w:val="00807A12"/>
    <w:rsid w:val="00846608"/>
    <w:rsid w:val="00884F9A"/>
    <w:rsid w:val="00910E37"/>
    <w:rsid w:val="00916FD1"/>
    <w:rsid w:val="009B3ACD"/>
    <w:rsid w:val="00A259FF"/>
    <w:rsid w:val="00A27127"/>
    <w:rsid w:val="00AF5949"/>
    <w:rsid w:val="00B0335A"/>
    <w:rsid w:val="00C4527A"/>
    <w:rsid w:val="00C779EC"/>
    <w:rsid w:val="00D2203A"/>
    <w:rsid w:val="00D579DE"/>
    <w:rsid w:val="00DB69F3"/>
    <w:rsid w:val="00E544F9"/>
    <w:rsid w:val="00FF3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4C659"/>
  <w15:chartTrackingRefBased/>
  <w15:docId w15:val="{B72F37C0-1D3B-4514-93BB-16123B8D1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19D6"/>
    <w:rPr>
      <w:color w:val="0563C1" w:themeColor="hyperlink"/>
      <w:u w:val="single"/>
    </w:rPr>
  </w:style>
  <w:style w:type="paragraph" w:styleId="Header">
    <w:name w:val="header"/>
    <w:basedOn w:val="Normal"/>
    <w:link w:val="HeaderChar"/>
    <w:uiPriority w:val="99"/>
    <w:unhideWhenUsed/>
    <w:rsid w:val="00645B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5B53"/>
  </w:style>
  <w:style w:type="paragraph" w:styleId="Footer">
    <w:name w:val="footer"/>
    <w:basedOn w:val="Normal"/>
    <w:link w:val="FooterChar"/>
    <w:uiPriority w:val="99"/>
    <w:unhideWhenUsed/>
    <w:rsid w:val="00645B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5B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8992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koberidze@gwp.g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1376</TotalTime>
  <Pages>2</Pages>
  <Words>735</Words>
  <Characters>4191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Nino Koberidze</dc:creator>
  <cp:keywords/>
  <dc:description/>
  <cp:lastModifiedBy>Nino Koberidze</cp:lastModifiedBy>
  <cp:revision>8</cp:revision>
  <dcterms:created xsi:type="dcterms:W3CDTF">2023-07-07T05:13:00Z</dcterms:created>
  <dcterms:modified xsi:type="dcterms:W3CDTF">2023-07-10T08:09:00Z</dcterms:modified>
</cp:coreProperties>
</file>