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5312C851" w14:textId="19A4186A" w:rsidR="00E2057A" w:rsidRPr="00E2057A" w:rsidRDefault="0011027B" w:rsidP="00E2057A">
      <w:pPr>
        <w:pStyle w:val="HTML"/>
        <w:shd w:val="clear" w:color="auto" w:fill="F8F9FA"/>
        <w:spacing w:line="480" w:lineRule="atLeast"/>
        <w:rPr>
          <w:rFonts w:ascii="Sylfaen" w:hAnsi="Sylfaen" w:cs="Arial"/>
          <w:color w:val="141B3D"/>
          <w:lang w:val="ka-GE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8E4ED5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8E4ED5">
        <w:rPr>
          <w:rFonts w:ascii="Arial" w:hAnsi="Arial" w:cs="Arial"/>
          <w:b/>
          <w:bCs/>
          <w:color w:val="141B3D"/>
        </w:rPr>
        <w:t>"</w:t>
      </w:r>
      <w:r w:rsidRPr="008E4ED5">
        <w:rPr>
          <w:rFonts w:ascii="Arial" w:hAnsi="Arial" w:cs="Arial"/>
          <w:color w:val="141B3D"/>
        </w:rPr>
        <w:t> </w:t>
      </w:r>
      <w:proofErr w:type="spellStart"/>
      <w:r w:rsidR="00FE2176" w:rsidRPr="00B0229E">
        <w:rPr>
          <w:rFonts w:ascii="Sylfaen" w:hAnsi="Sylfaen" w:cs="Sylfaen"/>
          <w:color w:val="141B3D"/>
        </w:rPr>
        <w:t>აცხადებს</w:t>
      </w:r>
      <w:proofErr w:type="spellEnd"/>
      <w:r w:rsidR="00FE2176" w:rsidRPr="00B0229E">
        <w:rPr>
          <w:rFonts w:ascii="Arial" w:hAnsi="Arial" w:cs="Arial"/>
          <w:color w:val="141B3D"/>
        </w:rPr>
        <w:t xml:space="preserve"> </w:t>
      </w:r>
      <w:r w:rsidR="00FE2176" w:rsidRPr="00B0229E">
        <w:rPr>
          <w:rFonts w:ascii="Sylfaen" w:hAnsi="Sylfaen" w:cs="Arial"/>
          <w:color w:val="141B3D"/>
          <w:lang w:val="ka-GE"/>
        </w:rPr>
        <w:t>ტენდერს</w:t>
      </w:r>
      <w:r w:rsidR="007D4496">
        <w:rPr>
          <w:rFonts w:ascii="Sylfaen" w:hAnsi="Sylfaen" w:cs="Sylfaen"/>
          <w:color w:val="141B3D"/>
          <w:lang w:val="ka-GE"/>
        </w:rPr>
        <w:t xml:space="preserve"> </w:t>
      </w:r>
      <w:r w:rsidR="00745FDE">
        <w:rPr>
          <w:rFonts w:ascii="Sylfaen" w:hAnsi="Sylfaen" w:cs="Sylfaen"/>
          <w:color w:val="141B3D"/>
          <w:lang w:val="ka-GE"/>
        </w:rPr>
        <w:t>სახანძრო სალაფეტო ლულების</w:t>
      </w:r>
      <w:r w:rsidR="00745FDE">
        <w:rPr>
          <w:rFonts w:ascii="Sylfaen" w:hAnsi="Sylfaen" w:cs="Arial"/>
          <w:color w:val="141B3D"/>
          <w:lang w:val="ka-GE"/>
        </w:rPr>
        <w:t xml:space="preserve"> შე</w:t>
      </w:r>
      <w:r w:rsidR="00E2057A" w:rsidRPr="00E2057A">
        <w:rPr>
          <w:rFonts w:ascii="Sylfaen" w:hAnsi="Sylfaen" w:cs="Arial"/>
          <w:color w:val="141B3D"/>
          <w:lang w:val="ka-GE"/>
        </w:rPr>
        <w:t>ძენა</w:t>
      </w:r>
      <w:r w:rsidR="00745FDE">
        <w:rPr>
          <w:rFonts w:ascii="Sylfaen" w:hAnsi="Sylfaen" w:cs="Arial"/>
          <w:color w:val="141B3D"/>
          <w:lang w:val="ka-GE"/>
        </w:rPr>
        <w:t>სა და მოწოდებაზე</w:t>
      </w:r>
      <w:r w:rsidR="00E2057A" w:rsidRPr="00E2057A">
        <w:rPr>
          <w:rFonts w:ascii="Sylfaen" w:hAnsi="Sylfaen" w:cs="Arial"/>
          <w:color w:val="141B3D"/>
          <w:lang w:val="ka-GE"/>
        </w:rPr>
        <w:t>.</w:t>
      </w:r>
    </w:p>
    <w:p w14:paraId="7403232E" w14:textId="30E16CAC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18CDFCF5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745FD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0455A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755DB18B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745FD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bookmarkStart w:id="0" w:name="_GoBack"/>
      <w:bookmarkEnd w:id="0"/>
      <w:r w:rsidR="00B0455A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0455A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7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F72B9"/>
    <w:rsid w:val="00E00D59"/>
    <w:rsid w:val="00E15B12"/>
    <w:rsid w:val="00E2057A"/>
    <w:rsid w:val="00E404C7"/>
    <w:rsid w:val="00E45FA1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148</cp:revision>
  <dcterms:created xsi:type="dcterms:W3CDTF">2021-03-23T12:58:00Z</dcterms:created>
  <dcterms:modified xsi:type="dcterms:W3CDTF">2023-07-11T05:06:00Z</dcterms:modified>
</cp:coreProperties>
</file>