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6833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72519A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FB1826B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E53E47" w14:textId="495B7B30" w:rsidR="00A81263" w:rsidRPr="00A534A7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C225DF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შპს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ჯორჯია“ </w:t>
      </w:r>
    </w:p>
    <w:p w14:paraId="709309D9" w14:textId="77777777" w:rsidR="00324F72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DC4CA" w14:textId="2505F926" w:rsidR="00FD0DCD" w:rsidRPr="00D40EA0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FB2F10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B2F1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3A35611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29BE78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387CB179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B14B6C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06A7274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599CB38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4328EC9F" w14:textId="19371EBD" w:rsidR="008D6690" w:rsidRDefault="00816964" w:rsidP="008D6690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</w:t>
      </w:r>
      <w:r w:rsidRPr="001D2736">
        <w:rPr>
          <w:rFonts w:ascii="Sylfaen" w:hAnsi="Sylfaen" w:cs="Sylfaen"/>
          <w:sz w:val="18"/>
          <w:szCs w:val="20"/>
          <w:lang w:val="ka-GE"/>
        </w:rPr>
        <w:t>ადებს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 </w:t>
      </w:r>
      <w:r w:rsidR="0055145E" w:rsidRPr="001D2736">
        <w:rPr>
          <w:rFonts w:ascii="Sylfaen" w:hAnsi="Sylfaen" w:cs="Sylfaen"/>
          <w:sz w:val="18"/>
          <w:szCs w:val="20"/>
          <w:lang w:val="ka-GE"/>
        </w:rPr>
        <w:t>ტენდერს</w:t>
      </w:r>
      <w:r w:rsidR="0083066F" w:rsidRPr="0083066F">
        <w:rPr>
          <w:rFonts w:ascii="Sylfaen" w:hAnsi="Sylfaen" w:cs="Sylfaen"/>
          <w:sz w:val="18"/>
          <w:szCs w:val="20"/>
          <w:lang w:val="ka-GE"/>
        </w:rPr>
        <w:t>:</w:t>
      </w:r>
      <w:r w:rsidR="008D6690">
        <w:rPr>
          <w:rFonts w:ascii="Sylfaen" w:hAnsi="Sylfaen" w:cs="Sylfaen"/>
          <w:sz w:val="18"/>
          <w:szCs w:val="20"/>
          <w:lang w:val="ka-GE"/>
        </w:rPr>
        <w:br/>
      </w:r>
    </w:p>
    <w:p w14:paraId="3AEC557A" w14:textId="6B1FC8E9" w:rsidR="008D6690" w:rsidRPr="008D6690" w:rsidRDefault="008D6690" w:rsidP="008D6690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8D6690">
        <w:rPr>
          <w:rFonts w:ascii="Sylfaen" w:hAnsi="Sylfaen" w:cstheme="minorHAnsi"/>
          <w:b/>
          <w:sz w:val="20"/>
          <w:szCs w:val="20"/>
          <w:u w:val="single"/>
          <w:lang w:val="ka-GE"/>
        </w:rPr>
        <w:t xml:space="preserve">ტენდერი სარეკლამო მასალების </w:t>
      </w:r>
      <w:r>
        <w:rPr>
          <w:rFonts w:ascii="Sylfaen" w:hAnsi="Sylfaen" w:cstheme="minorHAnsi"/>
          <w:b/>
          <w:sz w:val="20"/>
          <w:szCs w:val="20"/>
          <w:u w:val="single"/>
          <w:lang w:val="ka-GE"/>
        </w:rPr>
        <w:t>დამზადებაზე</w:t>
      </w:r>
    </w:p>
    <w:p w14:paraId="4898F5B9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F179AF1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379FD622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9E6B43E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729D527C" w14:textId="5FA0DBBF" w:rsidR="0064564C" w:rsidRPr="00456C18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Pr="00B4716C">
        <w:rPr>
          <w:rFonts w:ascii="Sylfaen" w:hAnsi="Sylfaen" w:cs="Sylfaen"/>
          <w:sz w:val="18"/>
          <w:szCs w:val="20"/>
          <w:lang w:val="ka-GE"/>
        </w:rPr>
        <w:t>ხარჯთაღრიცხვის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ფაილები</w:t>
      </w:r>
      <w:r w:rsidR="009C1160">
        <w:rPr>
          <w:sz w:val="18"/>
          <w:szCs w:val="20"/>
          <w:lang w:val="ka-GE"/>
        </w:rPr>
        <w:t xml:space="preserve">, </w:t>
      </w:r>
      <w:r w:rsidRPr="00B4716C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უნდა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B4716C">
        <w:rPr>
          <w:sz w:val="18"/>
          <w:szCs w:val="20"/>
          <w:lang w:val="ka-GE"/>
        </w:rPr>
        <w:t xml:space="preserve"> </w:t>
      </w:r>
      <w:r w:rsidR="001D2736">
        <w:rPr>
          <w:rFonts w:ascii="Sylfaen" w:hAnsi="Sylfaen" w:cs="Sylfaen"/>
          <w:sz w:val="18"/>
          <w:szCs w:val="20"/>
          <w:lang w:val="ka-GE"/>
        </w:rPr>
        <w:t xml:space="preserve">პროექტის </w:t>
      </w:r>
      <w:r w:rsidRPr="00B4716C">
        <w:rPr>
          <w:rFonts w:ascii="Sylfaen" w:hAnsi="Sylfaen" w:cs="Sylfaen"/>
          <w:sz w:val="18"/>
          <w:szCs w:val="20"/>
          <w:lang w:val="ka-GE"/>
        </w:rPr>
        <w:t>ღირებულებას</w:t>
      </w:r>
      <w:r w:rsidRPr="00B4716C">
        <w:rPr>
          <w:sz w:val="18"/>
          <w:szCs w:val="20"/>
          <w:lang w:val="ka-GE"/>
        </w:rPr>
        <w:t xml:space="preserve">, </w:t>
      </w:r>
      <w:r w:rsidR="009C1160">
        <w:rPr>
          <w:rFonts w:ascii="Sylfaen" w:hAnsi="Sylfaen" w:cs="Sylfaen"/>
          <w:sz w:val="18"/>
          <w:szCs w:val="20"/>
          <w:lang w:val="ka-GE"/>
        </w:rPr>
        <w:t>პროექტის შესრულების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ვადას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და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გადახდის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პირობას</w:t>
      </w:r>
      <w:r w:rsidR="00B4716C" w:rsidRPr="00B4716C">
        <w:rPr>
          <w:sz w:val="18"/>
          <w:szCs w:val="20"/>
          <w:lang w:val="ka-GE"/>
        </w:rPr>
        <w:t>).</w:t>
      </w:r>
    </w:p>
    <w:p w14:paraId="18726672" w14:textId="77777777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>
        <w:rPr>
          <w:sz w:val="18"/>
          <w:szCs w:val="20"/>
          <w:lang w:val="ka-GE"/>
        </w:rPr>
        <w:t>).</w:t>
      </w:r>
    </w:p>
    <w:p w14:paraId="77D0DF94" w14:textId="54989438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9C0953">
        <w:rPr>
          <w:rFonts w:asciiTheme="minorHAnsi" w:hAnsiTheme="minorHAnsi" w:cstheme="minorHAnsi"/>
          <w:sz w:val="18"/>
          <w:szCs w:val="20"/>
          <w:lang w:val="ka-GE"/>
        </w:rPr>
        <w:t xml:space="preserve"> 3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</w:t>
      </w:r>
    </w:p>
    <w:p w14:paraId="231E2B80" w14:textId="77777777" w:rsidR="009C0953" w:rsidRDefault="00083D65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მინიმუმ 3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სარეკომენდაციო წერილი. </w:t>
      </w:r>
    </w:p>
    <w:p w14:paraId="5777955B" w14:textId="7367A958" w:rsidR="00516E8F" w:rsidRDefault="00516E8F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bookmarkStart w:id="0" w:name="_Hlk101862634"/>
      <w:r>
        <w:rPr>
          <w:rFonts w:ascii="Sylfaen" w:hAnsi="Sylfaen" w:cs="Sylfaen"/>
          <w:sz w:val="18"/>
          <w:szCs w:val="20"/>
          <w:lang w:val="ka-GE"/>
        </w:rPr>
        <w:t>მოთხოვნილი დოკუმენტაციის წარდგენისათვის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საჭირო ყველა დოკუმენტაცია შეგიძლიათ იხი</w:t>
      </w:r>
      <w:r w:rsidR="0083066F">
        <w:rPr>
          <w:rFonts w:ascii="Sylfaen" w:hAnsi="Sylfaen" w:cs="Sylfaen"/>
          <w:sz w:val="18"/>
          <w:szCs w:val="20"/>
          <w:lang w:val="ka-GE"/>
        </w:rPr>
        <w:t>ლ</w:t>
      </w:r>
      <w:r w:rsidRPr="00516E8F">
        <w:rPr>
          <w:rFonts w:ascii="Sylfaen" w:hAnsi="Sylfaen" w:cs="Sylfaen"/>
          <w:sz w:val="18"/>
          <w:szCs w:val="20"/>
          <w:lang w:val="ka-GE"/>
        </w:rPr>
        <w:t>ოთ თანდართულ ფაილებში.</w:t>
      </w:r>
    </w:p>
    <w:bookmarkEnd w:id="0"/>
    <w:p w14:paraId="21A9A551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r w:rsidR="00000000">
        <w:fldChar w:fldCharType="begin"/>
      </w:r>
      <w:r w:rsidR="00000000">
        <w:instrText>HYPERLINK "http://www.Tenders.ge"</w:instrText>
      </w:r>
      <w:r w:rsidR="00000000">
        <w:fldChar w:fldCharType="separate"/>
      </w:r>
      <w:r w:rsidR="007B0B1B" w:rsidRPr="00004093">
        <w:rPr>
          <w:rStyle w:val="Hyperlink"/>
          <w:rFonts w:ascii="Sylfaen" w:hAnsi="Sylfaen" w:cs="Sylfaen"/>
          <w:sz w:val="18"/>
          <w:szCs w:val="20"/>
        </w:rPr>
        <w:t>www.Tenders.ge</w:t>
      </w:r>
      <w:r w:rsidR="00000000">
        <w:rPr>
          <w:rStyle w:val="Hyperlink"/>
          <w:rFonts w:ascii="Sylfaen" w:hAnsi="Sylfaen" w:cs="Sylfaen"/>
          <w:sz w:val="18"/>
          <w:szCs w:val="20"/>
        </w:rPr>
        <w:fldChar w:fldCharType="end"/>
      </w:r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6F6947A2" w14:textId="1971286F" w:rsidR="00B4716C" w:rsidRPr="00A40DB7" w:rsidRDefault="00456C18" w:rsidP="00A40D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</w:t>
      </w:r>
      <w:r w:rsidR="009C1160">
        <w:rPr>
          <w:rFonts w:ascii="Sylfaen" w:hAnsi="Sylfaen" w:cs="Sylfaen"/>
          <w:sz w:val="18"/>
          <w:szCs w:val="20"/>
          <w:lang w:val="ka-GE"/>
        </w:rPr>
        <w:t>9</w:t>
      </w:r>
      <w:r w:rsidRPr="00456C18">
        <w:rPr>
          <w:rFonts w:ascii="Sylfaen" w:hAnsi="Sylfaen" w:cs="Sylfaen"/>
          <w:sz w:val="18"/>
          <w:szCs w:val="20"/>
          <w:lang w:val="ka-GE"/>
        </w:rPr>
        <w:t>0 (ოცდაათი)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34EE052B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2A490B14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4F3ACA8B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D790CE4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7F04ADD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874D76D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lastRenderedPageBreak/>
        <w:t>სატენდერო პროცედურები და ვადები:</w:t>
      </w:r>
    </w:p>
    <w:p w14:paraId="657953F3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A968BEF" w14:textId="2C2483B0" w:rsidR="00D5221B" w:rsidRPr="008D6690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bookmarkStart w:id="1" w:name="_Hlk101862107"/>
      <w:r w:rsidRPr="008D6690">
        <w:rPr>
          <w:rFonts w:ascii="Sylfaen" w:hAnsi="Sylfaen" w:cstheme="minorHAnsi"/>
          <w:sz w:val="18"/>
          <w:szCs w:val="18"/>
          <w:lang w:val="ka-GE"/>
        </w:rPr>
        <w:t xml:space="preserve">წინადადების მიწოდების საბოლოო ვადაა </w:t>
      </w:r>
      <w:r w:rsidR="009C0953" w:rsidRPr="008D6690">
        <w:rPr>
          <w:rFonts w:ascii="Sylfaen" w:hAnsi="Sylfaen" w:cstheme="minorHAnsi"/>
          <w:b/>
          <w:sz w:val="18"/>
          <w:szCs w:val="18"/>
          <w:lang w:val="ka-GE"/>
        </w:rPr>
        <w:t>202</w:t>
      </w:r>
      <w:r w:rsidR="008D6690">
        <w:rPr>
          <w:rFonts w:ascii="Sylfaen" w:hAnsi="Sylfaen" w:cstheme="minorHAnsi"/>
          <w:b/>
          <w:sz w:val="18"/>
          <w:szCs w:val="18"/>
          <w:lang w:val="ka-GE"/>
        </w:rPr>
        <w:t>3</w:t>
      </w:r>
      <w:r w:rsidRPr="008D6690">
        <w:rPr>
          <w:rFonts w:ascii="Sylfaen" w:hAnsi="Sylfaen" w:cstheme="minorHAnsi"/>
          <w:b/>
          <w:sz w:val="18"/>
          <w:szCs w:val="18"/>
          <w:lang w:val="ka-GE"/>
        </w:rPr>
        <w:t xml:space="preserve"> წლის </w:t>
      </w:r>
      <w:r w:rsidR="003D46FC">
        <w:rPr>
          <w:rFonts w:ascii="Sylfaen" w:hAnsi="Sylfaen" w:cstheme="minorHAnsi"/>
          <w:b/>
          <w:sz w:val="18"/>
          <w:szCs w:val="18"/>
        </w:rPr>
        <w:t xml:space="preserve">9 </w:t>
      </w:r>
      <w:r w:rsidR="003D46FC">
        <w:rPr>
          <w:rFonts w:ascii="Sylfaen" w:hAnsi="Sylfaen" w:cstheme="minorHAnsi"/>
          <w:b/>
          <w:sz w:val="18"/>
          <w:szCs w:val="18"/>
          <w:lang w:val="ka-GE"/>
        </w:rPr>
        <w:t xml:space="preserve">აგვისტო </w:t>
      </w:r>
      <w:r w:rsidRPr="008D6690">
        <w:rPr>
          <w:rFonts w:ascii="Sylfaen" w:hAnsi="Sylfaen" w:cstheme="minorHAnsi"/>
          <w:b/>
          <w:sz w:val="18"/>
          <w:szCs w:val="18"/>
          <w:lang w:val="ka-GE"/>
        </w:rPr>
        <w:t>17:00 საათი.</w:t>
      </w:r>
    </w:p>
    <w:p w14:paraId="67611D8B" w14:textId="1ED6E45E" w:rsidR="00814F75" w:rsidRPr="008D6690" w:rsidRDefault="00814F75" w:rsidP="00814F7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b/>
          <w:bCs/>
          <w:sz w:val="18"/>
          <w:szCs w:val="18"/>
          <w:lang w:val="ka-GE"/>
        </w:rPr>
      </w:pP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>დამატებით  ექსელის ცხრილში მოცემულია პროდუქციის ჩამონათვალი აღწერილობით, სადაც უნდა მოხდეს ფასების მითითება (იხ. თანდართული ფაილი);</w:t>
      </w:r>
    </w:p>
    <w:p w14:paraId="3503A139" w14:textId="2CBB1472" w:rsidR="00814F75" w:rsidRPr="008D6690" w:rsidRDefault="00814F75" w:rsidP="00814F7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b/>
          <w:bCs/>
          <w:sz w:val="18"/>
          <w:szCs w:val="18"/>
          <w:lang w:val="ka-GE"/>
        </w:rPr>
      </w:pP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სარეკლამო </w:t>
      </w:r>
      <w:r w:rsidR="008D6690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მასალების </w:t>
      </w: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>გაბარიტების 10%-მდე ცვლილება და ფერის შეცვლა არ უნდა აისახოს ფასზე;</w:t>
      </w:r>
    </w:p>
    <w:p w14:paraId="5AB2B5CC" w14:textId="200C2A0A" w:rsidR="00814F75" w:rsidRPr="00814F75" w:rsidRDefault="00814F75" w:rsidP="00814F7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Sylfaen" w:hAnsi="Sylfaen" w:cstheme="minorHAnsi"/>
          <w:b/>
          <w:bCs/>
          <w:sz w:val="18"/>
          <w:szCs w:val="18"/>
          <w:lang w:val="ka-GE"/>
        </w:rPr>
      </w:pP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>შემოთავაზებული ფასი უნდა მოიცავდეს მონტაჟის ხარჯებსა და ტრანსპორტირების ხარჯს თბილისის მა</w:t>
      </w:r>
      <w:r w:rsidR="008D6690">
        <w:rPr>
          <w:rFonts w:ascii="Sylfaen" w:hAnsi="Sylfaen" w:cstheme="minorHAnsi"/>
          <w:b/>
          <w:bCs/>
          <w:sz w:val="18"/>
          <w:szCs w:val="18"/>
          <w:lang w:val="ka-GE"/>
        </w:rPr>
        <w:t>ს</w:t>
      </w: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>შტაბით;</w:t>
      </w:r>
    </w:p>
    <w:p w14:paraId="3F4CBDF3" w14:textId="77777777" w:rsidR="008D6690" w:rsidRPr="008D6690" w:rsidRDefault="00814F75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b/>
          <w:bCs/>
          <w:sz w:val="18"/>
          <w:szCs w:val="18"/>
          <w:lang w:val="ka-GE"/>
        </w:rPr>
      </w:pPr>
      <w:r w:rsidRPr="008D6690">
        <w:rPr>
          <w:rFonts w:ascii="Sylfaen" w:hAnsi="Sylfaen" w:cstheme="minorHAnsi"/>
          <w:b/>
          <w:bCs/>
          <w:sz w:val="18"/>
          <w:szCs w:val="18"/>
          <w:lang w:val="ka-GE"/>
        </w:rPr>
        <w:t>სამუშაო ფაილების წარდგენა მოხდება შერჩეულ კომპანი</w:t>
      </w:r>
      <w:r w:rsidR="008D6690" w:rsidRPr="008D6690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ებთან. </w:t>
      </w:r>
      <w:r w:rsidRPr="008D6690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 </w:t>
      </w:r>
    </w:p>
    <w:p w14:paraId="3923185A" w14:textId="3F47C491" w:rsidR="008D6690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sz w:val="18"/>
          <w:szCs w:val="18"/>
          <w:lang w:val="ka-GE"/>
        </w:rPr>
      </w:pP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ტენდერი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შედგება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ორი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ეტაპისგან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>:</w:t>
      </w:r>
    </w:p>
    <w:p w14:paraId="126A191A" w14:textId="77777777" w:rsidR="008D6690" w:rsidRPr="008D6690" w:rsidRDefault="008D6690" w:rsidP="008D6690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41B3D"/>
          <w:sz w:val="18"/>
          <w:szCs w:val="18"/>
        </w:rPr>
      </w:pPr>
      <w:proofErr w:type="spellStart"/>
      <w:r w:rsidRPr="008D6690">
        <w:rPr>
          <w:rFonts w:ascii="Sylfaen" w:hAnsi="Sylfaen" w:cs="Sylfaen"/>
          <w:color w:val="141B3D"/>
          <w:sz w:val="18"/>
          <w:szCs w:val="18"/>
        </w:rPr>
        <w:t>პირველი</w:t>
      </w:r>
      <w:proofErr w:type="spellEnd"/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color w:val="141B3D"/>
          <w:sz w:val="18"/>
          <w:szCs w:val="18"/>
        </w:rPr>
        <w:t>ეტაპი</w:t>
      </w:r>
      <w:proofErr w:type="spellEnd"/>
      <w:r w:rsidRPr="008D6690">
        <w:rPr>
          <w:rFonts w:ascii="Arial" w:hAnsi="Arial" w:cs="Arial"/>
          <w:color w:val="141B3D"/>
          <w:sz w:val="18"/>
          <w:szCs w:val="18"/>
        </w:rPr>
        <w:t> - </w:t>
      </w:r>
      <w:proofErr w:type="spellStart"/>
      <w:r w:rsidRPr="008D6690">
        <w:rPr>
          <w:rFonts w:ascii="Sylfaen" w:hAnsi="Sylfaen" w:cs="Sylfaen"/>
          <w:color w:val="141B3D"/>
          <w:sz w:val="18"/>
          <w:szCs w:val="18"/>
        </w:rPr>
        <w:t>ფასების</w:t>
      </w:r>
      <w:proofErr w:type="spellEnd"/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color w:val="141B3D"/>
          <w:sz w:val="18"/>
          <w:szCs w:val="18"/>
        </w:rPr>
        <w:t>მოწოდება</w:t>
      </w:r>
      <w:proofErr w:type="spellEnd"/>
      <w:r w:rsidRPr="008D6690">
        <w:rPr>
          <w:rFonts w:ascii="Arial" w:hAnsi="Arial" w:cs="Arial"/>
          <w:color w:val="141B3D"/>
          <w:sz w:val="18"/>
          <w:szCs w:val="18"/>
        </w:rPr>
        <w:t>;</w:t>
      </w:r>
    </w:p>
    <w:p w14:paraId="505A309E" w14:textId="2ADB1DEF" w:rsidR="008D6690" w:rsidRPr="008D6690" w:rsidRDefault="008D6690" w:rsidP="008D6690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41B3D"/>
          <w:sz w:val="18"/>
          <w:szCs w:val="18"/>
        </w:rPr>
      </w:pPr>
      <w:proofErr w:type="spellStart"/>
      <w:r w:rsidRPr="008D6690">
        <w:rPr>
          <w:rFonts w:ascii="Sylfaen" w:hAnsi="Sylfaen" w:cs="Sylfaen"/>
          <w:color w:val="141B3D"/>
          <w:sz w:val="18"/>
          <w:szCs w:val="18"/>
        </w:rPr>
        <w:t>მეორე</w:t>
      </w:r>
      <w:proofErr w:type="spellEnd"/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color w:val="141B3D"/>
          <w:sz w:val="18"/>
          <w:szCs w:val="18"/>
        </w:rPr>
        <w:t>ეტაპი</w:t>
      </w:r>
      <w:proofErr w:type="spellEnd"/>
      <w:r w:rsidRPr="008D6690">
        <w:rPr>
          <w:rFonts w:ascii="Arial" w:hAnsi="Arial" w:cs="Arial"/>
          <w:color w:val="141B3D"/>
          <w:sz w:val="18"/>
          <w:szCs w:val="18"/>
        </w:rPr>
        <w:t xml:space="preserve"> - </w:t>
      </w:r>
      <w:proofErr w:type="spellStart"/>
      <w:r w:rsidRPr="008D6690">
        <w:rPr>
          <w:rFonts w:ascii="Sylfaen" w:hAnsi="Sylfaen" w:cs="Sylfaen"/>
          <w:color w:val="141B3D"/>
          <w:sz w:val="18"/>
          <w:szCs w:val="18"/>
        </w:rPr>
        <w:t>ნიმუშების</w:t>
      </w:r>
      <w:proofErr w:type="spellEnd"/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color w:val="141B3D"/>
          <w:sz w:val="18"/>
          <w:szCs w:val="18"/>
        </w:rPr>
        <w:t>მოწოდება</w:t>
      </w:r>
      <w:proofErr w:type="spellEnd"/>
      <w:r w:rsidRPr="008D6690">
        <w:rPr>
          <w:rFonts w:ascii="Arial" w:hAnsi="Arial" w:cs="Arial"/>
          <w:color w:val="141B3D"/>
          <w:sz w:val="18"/>
          <w:szCs w:val="18"/>
        </w:rPr>
        <w:t>;</w:t>
      </w:r>
      <w:r w:rsidRPr="008D6690">
        <w:rPr>
          <w:rFonts w:ascii="Arial" w:hAnsi="Arial" w:cs="Arial"/>
          <w:color w:val="141B3D"/>
          <w:sz w:val="18"/>
          <w:szCs w:val="18"/>
        </w:rPr>
        <w:br/>
      </w:r>
    </w:p>
    <w:p w14:paraId="3B27DB45" w14:textId="77777777" w:rsidR="008D6690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b/>
          <w:bCs/>
          <w:color w:val="141B3D"/>
          <w:sz w:val="18"/>
          <w:szCs w:val="18"/>
        </w:rPr>
      </w:pP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შერჩეულ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კომპანიასთან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გაფორმდება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არა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ერთჯერადი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ხელშეკრულება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>;</w:t>
      </w:r>
    </w:p>
    <w:p w14:paraId="6E505078" w14:textId="5F6A4C3F" w:rsidR="008D6690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141B3D"/>
          <w:sz w:val="18"/>
          <w:szCs w:val="18"/>
        </w:rPr>
      </w:pP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ხელშეკრულების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მოქმედების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პერიოდში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,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პროდუქტის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ღირებულება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უნდა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იყოს</w:t>
      </w:r>
      <w:proofErr w:type="spellEnd"/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proofErr w:type="spellStart"/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ფიქსირებული</w:t>
      </w:r>
      <w:proofErr w:type="spellEnd"/>
      <w:r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 xml:space="preserve">, გარდა იმ შემთხვევებისა თუ მოხდება არსებული რაოდენობების </w:t>
      </w:r>
      <w:r w:rsidR="00FB2F10"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>ც</w:t>
      </w:r>
      <w:r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>ვლილება ზრდის სახით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>;</w:t>
      </w:r>
    </w:p>
    <w:bookmarkEnd w:id="1"/>
    <w:p w14:paraId="7C8336EC" w14:textId="7F1CC99D" w:rsidR="00456C18" w:rsidRDefault="00456C18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8D6690">
        <w:rPr>
          <w:rFonts w:ascii="Sylfaen" w:hAnsi="Sylfaen" w:cstheme="minorHAnsi"/>
          <w:sz w:val="18"/>
          <w:szCs w:val="18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კომპანიის შერჩევა და გამარჯვებულად გამოვლენა მოხდება </w:t>
      </w:r>
      <w:r w:rsidR="002F4237" w:rsidRPr="008D6690">
        <w:rPr>
          <w:rFonts w:ascii="Sylfaen" w:hAnsi="Sylfaen" w:cstheme="minorHAnsi"/>
          <w:sz w:val="18"/>
          <w:szCs w:val="18"/>
          <w:lang w:val="ka-GE"/>
        </w:rPr>
        <w:t xml:space="preserve">წარმოდგენილი ფასის, </w:t>
      </w:r>
      <w:r w:rsidRPr="008D6690">
        <w:rPr>
          <w:rFonts w:ascii="Sylfaen" w:hAnsi="Sylfaen" w:cstheme="minorHAnsi"/>
          <w:sz w:val="18"/>
          <w:szCs w:val="18"/>
          <w:lang w:val="ka-GE"/>
        </w:rPr>
        <w:t>გამოცდილებისა და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კვალიფიკაციის შესაბამისად</w:t>
      </w:r>
      <w:r>
        <w:rPr>
          <w:rFonts w:ascii="Sylfaen" w:hAnsi="Sylfaen" w:cstheme="minorHAnsi"/>
          <w:sz w:val="18"/>
          <w:szCs w:val="20"/>
          <w:lang w:val="ka-GE"/>
        </w:rPr>
        <w:t>.</w:t>
      </w:r>
    </w:p>
    <w:p w14:paraId="50DEF98A" w14:textId="76DC2081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2" w:name="_Hlk101862121"/>
      <w:r>
        <w:rPr>
          <w:rFonts w:ascii="Sylfaen" w:hAnsi="Sylfaen" w:cstheme="minorHAnsi"/>
          <w:sz w:val="18"/>
          <w:szCs w:val="20"/>
          <w:lang w:val="ka-GE"/>
        </w:rPr>
        <w:t>მონაწ</w:t>
      </w:r>
      <w:r w:rsidR="00517C9A">
        <w:rPr>
          <w:rFonts w:ascii="Sylfaen" w:hAnsi="Sylfaen" w:cstheme="minorHAnsi"/>
          <w:sz w:val="18"/>
          <w:szCs w:val="20"/>
          <w:lang w:val="ka-GE"/>
        </w:rPr>
        <w:t>ილეები</w:t>
      </w:r>
      <w:r>
        <w:rPr>
          <w:rFonts w:ascii="Sylfaen" w:hAnsi="Sylfaen" w:cstheme="minorHAnsi"/>
          <w:sz w:val="18"/>
          <w:szCs w:val="20"/>
          <w:lang w:val="ka-GE"/>
        </w:rPr>
        <w:t>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bookmarkEnd w:id="2"/>
    <w:p w14:paraId="1517FC13" w14:textId="7918B77B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4443DF05" w14:textId="3CA21C42" w:rsidR="00814F75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8D6690">
        <w:rPr>
          <w:rFonts w:ascii="Sylfaen" w:hAnsi="Sylfaen" w:cstheme="minorHAnsi"/>
          <w:b/>
          <w:bCs/>
          <w:sz w:val="18"/>
          <w:szCs w:val="20"/>
          <w:lang w:val="ka-GE"/>
        </w:rPr>
        <w:t>გადახდის პირობა: 45 დღიანი კონსიგნაცია;</w:t>
      </w:r>
    </w:p>
    <w:p w14:paraId="02EEF209" w14:textId="4D362AC2" w:rsidR="00B4716C" w:rsidRDefault="00456C18" w:rsidP="003532D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32132FD1" w14:textId="77777777" w:rsidR="00A40DB7" w:rsidRPr="00A40DB7" w:rsidRDefault="00A40DB7" w:rsidP="00A40DB7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47CAE0A6" w14:textId="3222E638" w:rsidR="00F42220" w:rsidRPr="008D6690" w:rsidRDefault="00F47570" w:rsidP="008D669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D1921B6" w14:textId="20FE41C5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="008173F5"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="0083066F">
        <w:rPr>
          <w:rFonts w:ascii="Sylfaen" w:hAnsi="Sylfaen" w:cs="Sylfaen"/>
          <w:b/>
          <w:sz w:val="18"/>
          <w:szCs w:val="20"/>
          <w:lang w:val="ka-GE"/>
        </w:rPr>
        <w:t>სუპერვაიზერი</w:t>
      </w:r>
    </w:p>
    <w:p w14:paraId="582F220D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233A2BE2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9C0953">
        <w:rPr>
          <w:rFonts w:ascii="Sylfaen" w:hAnsi="Sylfaen" w:cs="Sylfaen"/>
          <w:sz w:val="18"/>
          <w:szCs w:val="20"/>
          <w:lang w:val="ka-GE"/>
        </w:rPr>
        <w:t>თამარ იმერლიშვილი</w:t>
      </w:r>
    </w:p>
    <w:p w14:paraId="09B24ACE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8" w:history="1">
        <w:r w:rsidR="009C0953" w:rsidRPr="007C4A6E">
          <w:rPr>
            <w:rStyle w:val="Hyperlink"/>
            <w:sz w:val="20"/>
          </w:rPr>
          <w:t>T.imerlishvili@diplomat.ge</w:t>
        </w:r>
      </w:hyperlink>
      <w:r w:rsidR="00B4716C" w:rsidRPr="00D5221B">
        <w:rPr>
          <w:sz w:val="20"/>
          <w:lang w:val="ka-GE"/>
        </w:rPr>
        <w:t xml:space="preserve"> </w:t>
      </w:r>
    </w:p>
    <w:p w14:paraId="3FFA40A2" w14:textId="08241636" w:rsidR="00FC69F9" w:rsidRPr="00A40DB7" w:rsidRDefault="00DE47CF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9C0953">
        <w:rPr>
          <w:rFonts w:asciiTheme="minorHAnsi" w:hAnsiTheme="minorHAnsi" w:cstheme="minorHAnsi"/>
          <w:sz w:val="18"/>
          <w:szCs w:val="20"/>
        </w:rPr>
        <w:t>571 77 22 11</w:t>
      </w:r>
    </w:p>
    <w:p w14:paraId="7E8E5EBD" w14:textId="77777777" w:rsidR="000F13FA" w:rsidRPr="00D5221B" w:rsidRDefault="000F13FA" w:rsidP="000F13FA">
      <w:pPr>
        <w:spacing w:after="0" w:line="360" w:lineRule="auto"/>
        <w:jc w:val="both"/>
        <w:rPr>
          <w:rFonts w:ascii="Sylfaen" w:hAnsi="Sylfaen" w:cstheme="minorHAnsi"/>
          <w:b/>
          <w:sz w:val="18"/>
          <w:szCs w:val="20"/>
          <w:lang w:val="ka-GE"/>
        </w:rPr>
      </w:pPr>
      <w:r w:rsidRPr="00D5221B">
        <w:rPr>
          <w:rFonts w:ascii="Sylfaen" w:hAnsi="Sylfaen" w:cstheme="minorHAnsi"/>
          <w:b/>
          <w:sz w:val="18"/>
          <w:szCs w:val="20"/>
          <w:lang w:val="ka-GE"/>
        </w:rPr>
        <w:t>შესყიდვების მენეჯერი:</w:t>
      </w:r>
    </w:p>
    <w:p w14:paraId="36D57B56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D5221B">
        <w:rPr>
          <w:rFonts w:ascii="Sylfaen" w:hAnsi="Sylfaen" w:cs="Sylfaen"/>
          <w:sz w:val="18"/>
          <w:szCs w:val="20"/>
          <w:lang w:val="ka-GE"/>
        </w:rPr>
        <w:t>ბაკო ხაბურძანია</w:t>
      </w:r>
    </w:p>
    <w:p w14:paraId="36E963B1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Pr="00D5221B">
          <w:rPr>
            <w:rStyle w:val="Hyperlink"/>
            <w:sz w:val="20"/>
            <w:lang w:val="ka-GE"/>
          </w:rPr>
          <w:t>B.khaburdzania@diplomat.ge</w:t>
        </w:r>
      </w:hyperlink>
      <w:r w:rsidRPr="00D5221B">
        <w:rPr>
          <w:sz w:val="20"/>
          <w:lang w:val="ka-GE"/>
        </w:rPr>
        <w:t xml:space="preserve"> </w:t>
      </w:r>
    </w:p>
    <w:p w14:paraId="32A241C9" w14:textId="77777777" w:rsidR="000F13FA" w:rsidRPr="00D5221B" w:rsidRDefault="000F13FA" w:rsidP="000F13F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>: +995 577 14 44 40</w:t>
      </w:r>
    </w:p>
    <w:p w14:paraId="15C2969C" w14:textId="77777777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85B70" w14:textId="77777777" w:rsidR="002D59B2" w:rsidRDefault="002D59B2" w:rsidP="007902EA">
      <w:pPr>
        <w:spacing w:after="0" w:line="240" w:lineRule="auto"/>
      </w:pPr>
      <w:r>
        <w:separator/>
      </w:r>
    </w:p>
  </w:endnote>
  <w:endnote w:type="continuationSeparator" w:id="0">
    <w:p w14:paraId="3270CEDA" w14:textId="77777777" w:rsidR="002D59B2" w:rsidRDefault="002D59B2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Content>
      <w:p w14:paraId="7358A88E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75050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CF9AD" w14:textId="77777777" w:rsidR="002D59B2" w:rsidRDefault="002D59B2" w:rsidP="007902EA">
      <w:pPr>
        <w:spacing w:after="0" w:line="240" w:lineRule="auto"/>
      </w:pPr>
      <w:r>
        <w:separator/>
      </w:r>
    </w:p>
  </w:footnote>
  <w:footnote w:type="continuationSeparator" w:id="0">
    <w:p w14:paraId="52E6E5FC" w14:textId="77777777" w:rsidR="002D59B2" w:rsidRDefault="002D59B2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D8F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089FC0" wp14:editId="29E53CAD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3DC9E0A5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04BBEE8A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4888"/>
      </v:shape>
    </w:pict>
  </w:numPicBullet>
  <w:abstractNum w:abstractNumId="0" w15:restartNumberingAfterBreak="0">
    <w:nsid w:val="015B2B96"/>
    <w:multiLevelType w:val="hybridMultilevel"/>
    <w:tmpl w:val="6A3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0EE92872"/>
    <w:multiLevelType w:val="multilevel"/>
    <w:tmpl w:val="B28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B77C03"/>
    <w:multiLevelType w:val="multilevel"/>
    <w:tmpl w:val="8F88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5635C40"/>
    <w:multiLevelType w:val="multilevel"/>
    <w:tmpl w:val="B15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250D9"/>
    <w:multiLevelType w:val="hybridMultilevel"/>
    <w:tmpl w:val="AFB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06DD"/>
    <w:multiLevelType w:val="hybridMultilevel"/>
    <w:tmpl w:val="F990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 w15:restartNumberingAfterBreak="0">
    <w:nsid w:val="3C595E31"/>
    <w:multiLevelType w:val="hybridMultilevel"/>
    <w:tmpl w:val="904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0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4253D0"/>
    <w:multiLevelType w:val="multilevel"/>
    <w:tmpl w:val="20B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49917653"/>
    <w:multiLevelType w:val="multilevel"/>
    <w:tmpl w:val="584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6F6D8D"/>
    <w:multiLevelType w:val="hybridMultilevel"/>
    <w:tmpl w:val="281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0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30E89"/>
    <w:multiLevelType w:val="hybridMultilevel"/>
    <w:tmpl w:val="6D68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9407BFA"/>
    <w:multiLevelType w:val="multilevel"/>
    <w:tmpl w:val="0F32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9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704321E"/>
    <w:multiLevelType w:val="hybridMultilevel"/>
    <w:tmpl w:val="B796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468727">
    <w:abstractNumId w:val="19"/>
  </w:num>
  <w:num w:numId="2" w16cid:durableId="1599948203">
    <w:abstractNumId w:val="1"/>
  </w:num>
  <w:num w:numId="3" w16cid:durableId="1124688839">
    <w:abstractNumId w:val="2"/>
  </w:num>
  <w:num w:numId="4" w16cid:durableId="2001956221">
    <w:abstractNumId w:val="39"/>
  </w:num>
  <w:num w:numId="5" w16cid:durableId="1911766811">
    <w:abstractNumId w:val="17"/>
  </w:num>
  <w:num w:numId="6" w16cid:durableId="1499884124">
    <w:abstractNumId w:val="7"/>
  </w:num>
  <w:num w:numId="7" w16cid:durableId="1760716330">
    <w:abstractNumId w:val="5"/>
  </w:num>
  <w:num w:numId="8" w16cid:durableId="1506436217">
    <w:abstractNumId w:val="33"/>
  </w:num>
  <w:num w:numId="9" w16cid:durableId="797534147">
    <w:abstractNumId w:val="36"/>
  </w:num>
  <w:num w:numId="10" w16cid:durableId="1040787542">
    <w:abstractNumId w:val="20"/>
  </w:num>
  <w:num w:numId="11" w16cid:durableId="1183327114">
    <w:abstractNumId w:val="10"/>
  </w:num>
  <w:num w:numId="12" w16cid:durableId="792670064">
    <w:abstractNumId w:val="13"/>
  </w:num>
  <w:num w:numId="13" w16cid:durableId="1697846953">
    <w:abstractNumId w:val="29"/>
  </w:num>
  <w:num w:numId="14" w16cid:durableId="334041549">
    <w:abstractNumId w:val="22"/>
  </w:num>
  <w:num w:numId="15" w16cid:durableId="824395902">
    <w:abstractNumId w:val="11"/>
  </w:num>
  <w:num w:numId="16" w16cid:durableId="1105613879">
    <w:abstractNumId w:val="34"/>
  </w:num>
  <w:num w:numId="17" w16cid:durableId="1291472899">
    <w:abstractNumId w:val="27"/>
  </w:num>
  <w:num w:numId="18" w16cid:durableId="1802724679">
    <w:abstractNumId w:val="26"/>
  </w:num>
  <w:num w:numId="19" w16cid:durableId="627202862">
    <w:abstractNumId w:val="9"/>
  </w:num>
  <w:num w:numId="20" w16cid:durableId="20858098">
    <w:abstractNumId w:val="3"/>
  </w:num>
  <w:num w:numId="21" w16cid:durableId="2000695421">
    <w:abstractNumId w:val="38"/>
  </w:num>
  <w:num w:numId="22" w16cid:durableId="13784295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2883691">
    <w:abstractNumId w:val="28"/>
  </w:num>
  <w:num w:numId="24" w16cid:durableId="601114521">
    <w:abstractNumId w:val="16"/>
  </w:num>
  <w:num w:numId="25" w16cid:durableId="2143962087">
    <w:abstractNumId w:val="32"/>
  </w:num>
  <w:num w:numId="26" w16cid:durableId="518617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100678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 w16cid:durableId="566114716">
    <w:abstractNumId w:val="8"/>
  </w:num>
  <w:num w:numId="29" w16cid:durableId="1448306023">
    <w:abstractNumId w:val="30"/>
  </w:num>
  <w:num w:numId="30" w16cid:durableId="1568346744">
    <w:abstractNumId w:val="0"/>
  </w:num>
  <w:num w:numId="31" w16cid:durableId="1367947904">
    <w:abstractNumId w:val="40"/>
  </w:num>
  <w:num w:numId="32" w16cid:durableId="884951937">
    <w:abstractNumId w:val="18"/>
  </w:num>
  <w:num w:numId="33" w16cid:durableId="9178342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4080810">
    <w:abstractNumId w:val="15"/>
  </w:num>
  <w:num w:numId="35" w16cid:durableId="1827284369">
    <w:abstractNumId w:val="31"/>
  </w:num>
  <w:num w:numId="36" w16cid:durableId="609974429">
    <w:abstractNumId w:val="23"/>
  </w:num>
  <w:num w:numId="37" w16cid:durableId="196546631">
    <w:abstractNumId w:val="21"/>
  </w:num>
  <w:num w:numId="38" w16cid:durableId="2123109032">
    <w:abstractNumId w:val="6"/>
  </w:num>
  <w:num w:numId="39" w16cid:durableId="1362319986">
    <w:abstractNumId w:val="4"/>
  </w:num>
  <w:num w:numId="40" w16cid:durableId="1590504242">
    <w:abstractNumId w:val="35"/>
  </w:num>
  <w:num w:numId="41" w16cid:durableId="1824159036">
    <w:abstractNumId w:val="24"/>
  </w:num>
  <w:num w:numId="42" w16cid:durableId="147556505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0D56"/>
    <w:rsid w:val="00051E54"/>
    <w:rsid w:val="0005435C"/>
    <w:rsid w:val="00064AB9"/>
    <w:rsid w:val="0006533F"/>
    <w:rsid w:val="00076840"/>
    <w:rsid w:val="00081D42"/>
    <w:rsid w:val="00083D65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2841"/>
    <w:rsid w:val="000D5BB4"/>
    <w:rsid w:val="000D68A2"/>
    <w:rsid w:val="000E5617"/>
    <w:rsid w:val="000E7463"/>
    <w:rsid w:val="000F03A0"/>
    <w:rsid w:val="000F13FA"/>
    <w:rsid w:val="000F2CE9"/>
    <w:rsid w:val="000F2F83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2736"/>
    <w:rsid w:val="001D3B12"/>
    <w:rsid w:val="001E0606"/>
    <w:rsid w:val="001E0DAC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5E2D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235E"/>
    <w:rsid w:val="002A3242"/>
    <w:rsid w:val="002B6635"/>
    <w:rsid w:val="002B6F69"/>
    <w:rsid w:val="002C066E"/>
    <w:rsid w:val="002C21C7"/>
    <w:rsid w:val="002D06EE"/>
    <w:rsid w:val="002D1E74"/>
    <w:rsid w:val="002D59B2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32D6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46FC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17C9A"/>
    <w:rsid w:val="00532F7E"/>
    <w:rsid w:val="005337FD"/>
    <w:rsid w:val="00544856"/>
    <w:rsid w:val="00550C1B"/>
    <w:rsid w:val="0055145E"/>
    <w:rsid w:val="005553C3"/>
    <w:rsid w:val="00580531"/>
    <w:rsid w:val="0058317C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766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2C04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4F75"/>
    <w:rsid w:val="0081634F"/>
    <w:rsid w:val="00816964"/>
    <w:rsid w:val="008173F5"/>
    <w:rsid w:val="0083066F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19F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D6690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0953"/>
    <w:rsid w:val="009C1160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0DB7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33FF"/>
    <w:rsid w:val="00C057FD"/>
    <w:rsid w:val="00C06F22"/>
    <w:rsid w:val="00C0759A"/>
    <w:rsid w:val="00C12270"/>
    <w:rsid w:val="00C137E5"/>
    <w:rsid w:val="00C14986"/>
    <w:rsid w:val="00C14D7A"/>
    <w:rsid w:val="00C219B6"/>
    <w:rsid w:val="00C225DF"/>
    <w:rsid w:val="00C35874"/>
    <w:rsid w:val="00C408AB"/>
    <w:rsid w:val="00C40C8C"/>
    <w:rsid w:val="00C41C03"/>
    <w:rsid w:val="00C44154"/>
    <w:rsid w:val="00C5125A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27A54"/>
    <w:rsid w:val="00D30223"/>
    <w:rsid w:val="00D34052"/>
    <w:rsid w:val="00D374EE"/>
    <w:rsid w:val="00D40139"/>
    <w:rsid w:val="00D40EA0"/>
    <w:rsid w:val="00D43A2F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75CA4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2D69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B2F10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423C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6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D6690"/>
    <w:rPr>
      <w:b/>
      <w:bCs/>
    </w:rPr>
  </w:style>
  <w:style w:type="character" w:customStyle="1" w:styleId="apple-converted-space">
    <w:name w:val="apple-converted-space"/>
    <w:basedOn w:val="DefaultParagraphFont"/>
    <w:rsid w:val="008D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imerlishvili@diplomat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khaburdzania@diplomat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84444E6-4F47-48C2-9D10-43DB561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Tamar Imerlishvili</cp:lastModifiedBy>
  <cp:revision>6</cp:revision>
  <cp:lastPrinted>2015-07-27T06:36:00Z</cp:lastPrinted>
  <dcterms:created xsi:type="dcterms:W3CDTF">2023-07-07T08:26:00Z</dcterms:created>
  <dcterms:modified xsi:type="dcterms:W3CDTF">2023-08-03T12:45:00Z</dcterms:modified>
</cp:coreProperties>
</file>