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5CFEEA93" w:rsidR="007D73CE" w:rsidRPr="0057031C" w:rsidRDefault="00735402" w:rsidP="00A74B75">
      <w:pPr>
        <w:spacing w:after="0" w:line="360" w:lineRule="auto"/>
        <w:jc w:val="center"/>
        <w:rPr>
          <w:rFonts w:ascii="Sylfaen" w:hAnsi="Sylfaen"/>
          <w:b/>
        </w:rPr>
      </w:pPr>
      <w:r>
        <w:rPr>
          <w:rFonts w:ascii="Sylfaen" w:hAnsi="Sylfaen"/>
          <w:b/>
          <w:noProof/>
        </w:rPr>
        <w:drawing>
          <wp:inline distT="0" distB="0" distL="0" distR="0" wp14:anchorId="3A79E33E" wp14:editId="23610CD5">
            <wp:extent cx="21431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4D7DB739" w14:textId="5ACF567C" w:rsidR="009456C5" w:rsidRPr="00E37C5C" w:rsidRDefault="009456C5"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10007E92" w14:textId="5283D665" w:rsidR="00E24E32" w:rsidRPr="00E24E32" w:rsidRDefault="0057031C" w:rsidP="00E24E32">
      <w:pPr>
        <w:spacing w:after="0" w:line="240" w:lineRule="auto"/>
        <w:jc w:val="center"/>
        <w:rPr>
          <w:rFonts w:ascii="Sylfaen" w:hAnsi="Sylfaen" w:cs="Sylfaen"/>
          <w:b/>
          <w:sz w:val="28"/>
        </w:rPr>
      </w:pPr>
      <w:r w:rsidRPr="0057031C">
        <w:rPr>
          <w:rFonts w:ascii="Sylfaen" w:hAnsi="Sylfaen" w:cs="Sylfaen"/>
          <w:b/>
          <w:bCs/>
          <w:sz w:val="28"/>
          <w:lang w:val="ka-GE"/>
        </w:rPr>
        <w:t>ელექტრონული ტენდერის დოკუმენტაცია</w:t>
      </w:r>
      <w:r w:rsidRPr="0057031C">
        <w:rPr>
          <w:rFonts w:ascii="Sylfaen" w:hAnsi="Sylfaen" w:cs="Sylfaen"/>
          <w:b/>
          <w:sz w:val="28"/>
        </w:rPr>
        <w:t xml:space="preserve"> </w:t>
      </w:r>
      <w:r w:rsidR="00E24E32" w:rsidRPr="00E24E32">
        <w:rPr>
          <w:rFonts w:ascii="Sylfaen" w:hAnsi="Sylfaen" w:cs="Sylfaen"/>
          <w:b/>
          <w:sz w:val="28"/>
          <w:lang w:val="ka-GE"/>
        </w:rPr>
        <w:t xml:space="preserve">სპეციალური </w:t>
      </w:r>
      <w:r w:rsidR="00E24E32">
        <w:rPr>
          <w:rFonts w:ascii="Sylfaen" w:hAnsi="Sylfaen" w:cs="Sylfaen"/>
          <w:b/>
          <w:sz w:val="28"/>
          <w:lang w:val="ka-GE"/>
        </w:rPr>
        <w:t xml:space="preserve">მაღალ </w:t>
      </w:r>
      <w:r w:rsidR="00E24E32" w:rsidRPr="00E24E32">
        <w:rPr>
          <w:rFonts w:ascii="Sylfaen" w:hAnsi="Sylfaen" w:cs="Sylfaen"/>
          <w:b/>
          <w:sz w:val="28"/>
          <w:lang w:val="ka-GE"/>
        </w:rPr>
        <w:t xml:space="preserve">წნევიანი ავტოაგრეგატით საკანალიზაციო ჭებისა და </w:t>
      </w:r>
      <w:r w:rsidR="00E07A50">
        <w:rPr>
          <w:rFonts w:ascii="Sylfaen" w:hAnsi="Sylfaen" w:cs="Sylfaen"/>
          <w:b/>
          <w:sz w:val="28"/>
          <w:lang w:val="ka-GE"/>
        </w:rPr>
        <w:t xml:space="preserve">საკანალიზაციო/სანიაღვრე </w:t>
      </w:r>
      <w:r w:rsidR="00E24E32" w:rsidRPr="00E24E32">
        <w:rPr>
          <w:rFonts w:ascii="Sylfaen" w:hAnsi="Sylfaen" w:cs="Sylfaen"/>
          <w:b/>
          <w:sz w:val="28"/>
          <w:lang w:val="ka-GE"/>
        </w:rPr>
        <w:t xml:space="preserve">ქსელის </w:t>
      </w:r>
      <w:r w:rsidR="00E24E32">
        <w:rPr>
          <w:rFonts w:ascii="Sylfaen" w:hAnsi="Sylfaen" w:cs="Sylfaen"/>
          <w:b/>
          <w:sz w:val="28"/>
          <w:lang w:val="ka-GE"/>
        </w:rPr>
        <w:t xml:space="preserve">რეცხვითი მომსახურების </w:t>
      </w:r>
      <w:r w:rsidR="00E24E32" w:rsidRPr="00E24E32">
        <w:rPr>
          <w:rFonts w:ascii="Sylfaen" w:hAnsi="Sylfaen" w:cs="Sylfaen"/>
          <w:b/>
          <w:sz w:val="28"/>
          <w:lang w:val="ka-GE"/>
        </w:rPr>
        <w:t>შესყიდვაზე</w:t>
      </w:r>
      <w:r w:rsidR="00E24E32" w:rsidRPr="00E24E32">
        <w:rPr>
          <w:rFonts w:ascii="Sylfaen" w:hAnsi="Sylfaen" w:cs="Sylfaen"/>
          <w:b/>
          <w:sz w:val="28"/>
        </w:rPr>
        <w:t xml:space="preserve"> </w:t>
      </w:r>
    </w:p>
    <w:p w14:paraId="0A7DDCC5" w14:textId="77777777" w:rsidR="00E24E32" w:rsidRDefault="00E24E32" w:rsidP="0062783B">
      <w:pPr>
        <w:spacing w:after="0" w:line="240" w:lineRule="auto"/>
        <w:jc w:val="center"/>
        <w:rPr>
          <w:rFonts w:ascii="Sylfaen" w:hAnsi="Sylfaen" w:cs="Sylfaen"/>
          <w:b/>
          <w:sz w:val="28"/>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780810DA" w:rsidR="00665C42" w:rsidRDefault="00665C42" w:rsidP="00E76DDA">
      <w:pPr>
        <w:spacing w:after="0" w:line="360" w:lineRule="auto"/>
        <w:rPr>
          <w:rFonts w:ascii="AcadNusx" w:hAnsi="AcadNusx"/>
          <w:b/>
        </w:rPr>
      </w:pPr>
    </w:p>
    <w:p w14:paraId="687B855C" w14:textId="74AF1C57" w:rsidR="0057031C" w:rsidRDefault="0057031C" w:rsidP="00E76DDA">
      <w:pPr>
        <w:spacing w:after="0" w:line="360" w:lineRule="auto"/>
        <w:rPr>
          <w:rFonts w:ascii="AcadNusx" w:hAnsi="AcadNusx"/>
          <w:b/>
        </w:rPr>
      </w:pPr>
    </w:p>
    <w:p w14:paraId="7CDF31E8" w14:textId="49C9612F" w:rsidR="0057031C" w:rsidRDefault="0057031C" w:rsidP="00E76DDA">
      <w:pPr>
        <w:spacing w:after="0" w:line="360" w:lineRule="auto"/>
        <w:rPr>
          <w:rFonts w:ascii="AcadNusx" w:hAnsi="AcadNusx"/>
          <w:b/>
        </w:rPr>
      </w:pPr>
    </w:p>
    <w:p w14:paraId="4DA21B78" w14:textId="721BD1C7" w:rsidR="0057031C" w:rsidRDefault="0057031C" w:rsidP="00E76DDA">
      <w:pPr>
        <w:spacing w:after="0" w:line="360" w:lineRule="auto"/>
        <w:rPr>
          <w:rFonts w:ascii="AcadNusx" w:hAnsi="AcadNusx"/>
          <w:b/>
        </w:rPr>
      </w:pPr>
    </w:p>
    <w:p w14:paraId="304BC1F8" w14:textId="39684019" w:rsidR="0057031C" w:rsidRDefault="0057031C" w:rsidP="00E76DDA">
      <w:pPr>
        <w:spacing w:after="0" w:line="360" w:lineRule="auto"/>
        <w:rPr>
          <w:rFonts w:ascii="AcadNusx" w:hAnsi="AcadNusx"/>
          <w:b/>
        </w:rPr>
      </w:pPr>
    </w:p>
    <w:p w14:paraId="6F6FDA6B" w14:textId="6A503A86" w:rsidR="0057031C" w:rsidRDefault="0057031C" w:rsidP="00E76DDA">
      <w:pPr>
        <w:spacing w:after="0" w:line="360" w:lineRule="auto"/>
        <w:rPr>
          <w:rFonts w:ascii="AcadNusx" w:hAnsi="AcadNusx"/>
          <w:b/>
        </w:rPr>
      </w:pPr>
    </w:p>
    <w:p w14:paraId="22E22310" w14:textId="5380530F" w:rsidR="0057031C" w:rsidRDefault="0057031C" w:rsidP="00E76DDA">
      <w:pPr>
        <w:spacing w:after="0" w:line="360" w:lineRule="auto"/>
        <w:rPr>
          <w:rFonts w:ascii="AcadNusx" w:hAnsi="AcadNusx"/>
          <w:b/>
        </w:rPr>
      </w:pPr>
    </w:p>
    <w:p w14:paraId="7CFF521E" w14:textId="6E34EB42" w:rsidR="0057031C" w:rsidRDefault="0057031C" w:rsidP="00E76DDA">
      <w:pPr>
        <w:spacing w:after="0" w:line="360" w:lineRule="auto"/>
        <w:rPr>
          <w:rFonts w:ascii="AcadNusx" w:hAnsi="AcadNusx"/>
          <w:b/>
        </w:rPr>
      </w:pPr>
    </w:p>
    <w:p w14:paraId="7F3226DA" w14:textId="38A136A6" w:rsidR="0057031C" w:rsidRDefault="0057031C" w:rsidP="00E76DDA">
      <w:pPr>
        <w:spacing w:after="0" w:line="360" w:lineRule="auto"/>
        <w:rPr>
          <w:rFonts w:ascii="AcadNusx" w:hAnsi="AcadNusx"/>
          <w:b/>
        </w:rPr>
      </w:pPr>
    </w:p>
    <w:p w14:paraId="7DA2DCBE" w14:textId="26ACFE4F" w:rsidR="0057031C" w:rsidRPr="00E24E32" w:rsidRDefault="0057031C" w:rsidP="00E24E32">
      <w:pPr>
        <w:spacing w:line="240" w:lineRule="auto"/>
        <w:rPr>
          <w:rFonts w:ascii="Sylfaen" w:hAnsi="Sylfaen"/>
          <w:b/>
          <w:lang w:val="ka-GE"/>
        </w:rPr>
      </w:pPr>
    </w:p>
    <w:p w14:paraId="7FD3B2BF" w14:textId="77777777" w:rsidR="0057031C" w:rsidRPr="0057031C" w:rsidRDefault="0057031C" w:rsidP="0057031C">
      <w:pPr>
        <w:pStyle w:val="ListParagraph"/>
        <w:spacing w:line="240" w:lineRule="auto"/>
        <w:ind w:left="360"/>
        <w:rPr>
          <w:rFonts w:ascii="Sylfaen" w:hAnsi="Sylfaen"/>
          <w:b/>
          <w:lang w:val="ka-GE"/>
        </w:rPr>
      </w:pPr>
    </w:p>
    <w:p w14:paraId="6C111B76" w14:textId="77777777" w:rsidR="0057031C" w:rsidRPr="00C27890" w:rsidRDefault="0057031C" w:rsidP="0057031C">
      <w:pPr>
        <w:pStyle w:val="ListParagraph"/>
        <w:numPr>
          <w:ilvl w:val="1"/>
          <w:numId w:val="40"/>
        </w:numPr>
        <w:spacing w:line="240" w:lineRule="auto"/>
        <w:jc w:val="both"/>
        <w:rPr>
          <w:rFonts w:ascii="Sylfaen" w:hAnsi="Sylfaen"/>
          <w:b/>
          <w:lang w:val="ka-GE"/>
        </w:rPr>
      </w:pPr>
      <w:r w:rsidRPr="00C27890">
        <w:rPr>
          <w:rFonts w:ascii="Sylfaen" w:hAnsi="Sylfaen"/>
          <w:b/>
          <w:lang w:val="ka-GE"/>
        </w:rPr>
        <w:t>შესყიდვის ობიექტის დასახელება</w:t>
      </w:r>
    </w:p>
    <w:p w14:paraId="67576C89" w14:textId="1FC0B4CE" w:rsidR="0057031C" w:rsidRDefault="0057031C" w:rsidP="0057031C">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sidR="00735402">
        <w:rPr>
          <w:rFonts w:ascii="Sylfaen" w:hAnsi="Sylfaen" w:cs="Calibri"/>
          <w:lang w:val="ka-GE"/>
        </w:rPr>
        <w:t>ჯორჯიან უოთერ ენდ ფაუერი</w:t>
      </w:r>
      <w:r>
        <w:rPr>
          <w:rFonts w:ascii="Sylfaen" w:hAnsi="Sylfaen" w:cs="Calibri"/>
          <w:lang w:val="ka-GE"/>
        </w:rPr>
        <w:t>“</w:t>
      </w:r>
      <w:r w:rsidRPr="00C27890">
        <w:rPr>
          <w:rFonts w:ascii="Sylfaen" w:hAnsi="Sylfaen"/>
          <w:lang w:val="ka-GE"/>
        </w:rPr>
        <w:t xml:space="preserve"> </w:t>
      </w:r>
      <w:r w:rsidRPr="00C27890">
        <w:rPr>
          <w:rFonts w:ascii="Arial" w:hAnsi="Arial" w:cs="Arial"/>
        </w:rPr>
        <w:t>(</w:t>
      </w:r>
      <w:r w:rsidR="00735402">
        <w:rPr>
          <w:rFonts w:ascii="Arial" w:hAnsi="Arial" w:cs="Arial"/>
        </w:rPr>
        <w:t>GWP</w:t>
      </w:r>
      <w:r w:rsidRPr="00C27890">
        <w:rPr>
          <w:rFonts w:ascii="Arial" w:hAnsi="Arial" w:cs="Arial"/>
        </w:rPr>
        <w:t xml:space="preserve">) </w:t>
      </w:r>
      <w:r w:rsidRPr="00C27890">
        <w:rPr>
          <w:rFonts w:ascii="Sylfaen" w:hAnsi="Sylfaen" w:cs="Sylfaen"/>
          <w:lang w:val="ka-GE"/>
        </w:rPr>
        <w:t>აცხადებს ელექტრონულ ტენდერს</w:t>
      </w:r>
      <w:r>
        <w:rPr>
          <w:rFonts w:ascii="Sylfaen" w:hAnsi="Sylfaen" w:cs="Sylfaen"/>
          <w:lang w:val="ka-GE"/>
        </w:rPr>
        <w:t xml:space="preserve"> </w:t>
      </w:r>
      <w:r w:rsidR="00E24E32">
        <w:rPr>
          <w:rFonts w:ascii="Sylfaen" w:hAnsi="Sylfaen" w:cs="Sylfaen"/>
          <w:lang w:val="ka-GE"/>
        </w:rPr>
        <w:t xml:space="preserve">სპეციალური მაღალწნევიანი ავტოაგრეგატით </w:t>
      </w:r>
      <w:r w:rsidRPr="0057031C">
        <w:rPr>
          <w:rFonts w:ascii="Sylfaen" w:hAnsi="Sylfaen" w:cs="Sylfaen"/>
          <w:lang w:val="ka-GE"/>
        </w:rPr>
        <w:t xml:space="preserve">საკანალიზაციო ჭებისა და ქსელის </w:t>
      </w:r>
      <w:r w:rsidR="00E24E32">
        <w:rPr>
          <w:rFonts w:ascii="Sylfaen" w:hAnsi="Sylfaen" w:cs="Sylfaen"/>
          <w:lang w:val="ka-GE"/>
        </w:rPr>
        <w:t>რეცხვითი მომსახურების</w:t>
      </w:r>
      <w:r w:rsidRPr="0057031C">
        <w:rPr>
          <w:rFonts w:ascii="Sylfaen" w:hAnsi="Sylfaen" w:cs="Sylfaen"/>
          <w:lang w:val="ka-GE"/>
        </w:rPr>
        <w:t xml:space="preserve"> შესყიდვაზე</w:t>
      </w:r>
      <w:r w:rsidR="00B43510">
        <w:rPr>
          <w:rFonts w:ascii="Sylfaen" w:hAnsi="Sylfaen" w:cs="Sylfaen"/>
          <w:lang w:val="ka-GE"/>
        </w:rPr>
        <w:t xml:space="preserve">. </w:t>
      </w:r>
    </w:p>
    <w:p w14:paraId="42C81158" w14:textId="329A15B1"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43510">
        <w:rPr>
          <w:rFonts w:ascii="Sylfaen" w:hAnsi="Sylfaen"/>
          <w:b/>
          <w:lang w:val="ka-GE"/>
        </w:rPr>
        <w:t>გასაწევი მომსახურების სახეობები და ჩამონათვალი-</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6B3BA4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43510">
        <w:rPr>
          <w:rFonts w:ascii="Sylfaen" w:hAnsi="Sylfaen" w:cs="Sylfaen"/>
          <w:lang w:val="ka-GE"/>
        </w:rPr>
        <w:t>გასაწევი მომსახურების სახეობები და ჩამონათვალი</w:t>
      </w:r>
      <w:r w:rsidR="00B876C5">
        <w:rPr>
          <w:rFonts w:ascii="Sylfaen" w:hAnsi="Sylfaen" w:cs="Sylfaen"/>
          <w:lang w:val="ka-GE"/>
        </w:rPr>
        <w:t>.</w:t>
      </w:r>
    </w:p>
    <w:p w14:paraId="61ABECC4" w14:textId="77777777" w:rsidR="00597519" w:rsidRDefault="00597519" w:rsidP="000353F8">
      <w:pPr>
        <w:spacing w:after="0" w:line="240" w:lineRule="auto"/>
        <w:jc w:val="both"/>
        <w:rPr>
          <w:rFonts w:ascii="Sylfaen" w:hAnsi="Sylfaen" w:cs="Sylfaen"/>
          <w:lang w:val="ka-GE"/>
        </w:rPr>
      </w:pPr>
    </w:p>
    <w:p w14:paraId="6299B808" w14:textId="3F634698" w:rsidR="00063CDC" w:rsidRDefault="00B876C5"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დანართი</w:t>
      </w:r>
      <w:r w:rsidR="00597519" w:rsidRPr="00063CDC">
        <w:rPr>
          <w:rFonts w:ascii="Sylfaen" w:hAnsi="Sylfaen" w:cs="Sylfaen"/>
          <w:lang w:val="ka-GE"/>
        </w:rPr>
        <w:t xml:space="preserve">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00597519" w:rsidRPr="00063CDC">
        <w:rPr>
          <w:rFonts w:ascii="Sylfaen" w:hAnsi="Sylfaen" w:cs="Sylfaen"/>
          <w:lang w:val="ka-GE"/>
        </w:rPr>
        <w:t xml:space="preserve">- </w:t>
      </w:r>
      <w:r w:rsidR="00063CDC" w:rsidRPr="00063CDC">
        <w:rPr>
          <w:rFonts w:ascii="Sylfaen" w:hAnsi="Sylfaen" w:cs="Sylfaen"/>
          <w:lang w:val="ka-GE"/>
        </w:rPr>
        <w:t xml:space="preserve"> </w:t>
      </w:r>
      <w:r w:rsidR="00735402">
        <w:rPr>
          <w:rFonts w:ascii="Sylfaen" w:hAnsi="Sylfaen" w:cs="Sylfaen"/>
          <w:lang w:val="ka-GE"/>
        </w:rPr>
        <w:t>სამუშაოების ჩამონათვალი და განფასება</w:t>
      </w:r>
    </w:p>
    <w:p w14:paraId="7FF07E49" w14:textId="3FCC53D0" w:rsidR="0020260D" w:rsidRPr="002671F5" w:rsidRDefault="0020260D" w:rsidP="000353F8">
      <w:pPr>
        <w:spacing w:after="0" w:line="240" w:lineRule="auto"/>
        <w:jc w:val="both"/>
        <w:rPr>
          <w:rFonts w:ascii="Sylfaen" w:hAnsi="Sylfaen" w:cs="Sylfaen"/>
        </w:rPr>
      </w:pPr>
    </w:p>
    <w:p w14:paraId="24311423" w14:textId="0CC76345" w:rsidR="00387591" w:rsidRPr="00E37C5C" w:rsidRDefault="00950D10" w:rsidP="00EE4D43">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28022570" w:rsidR="00D6114D" w:rsidRDefault="00E81F0F" w:rsidP="00EE4D43">
      <w:pPr>
        <w:spacing w:after="0"/>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w:t>
      </w:r>
      <w:r w:rsidR="00E13904">
        <w:rPr>
          <w:rFonts w:ascii="Sylfaen" w:hAnsi="Sylfaen" w:cs="Sylfaen"/>
          <w:color w:val="222222"/>
          <w:shd w:val="clear" w:color="auto" w:fill="FFFFFF"/>
          <w:lang w:val="ka-GE"/>
        </w:rPr>
        <w:t>მიხედვით.</w:t>
      </w:r>
    </w:p>
    <w:p w14:paraId="1BBE6944" w14:textId="77777777" w:rsidR="00EE4D43" w:rsidRDefault="00EE4D43" w:rsidP="007822EB">
      <w:pPr>
        <w:rPr>
          <w:rFonts w:ascii="Sylfaen" w:hAnsi="Sylfaen" w:cs="Sylfaen"/>
          <w:b/>
          <w:lang w:val="ka-GE"/>
        </w:rPr>
      </w:pPr>
    </w:p>
    <w:p w14:paraId="784741B9" w14:textId="42679B52" w:rsidR="00B876C5" w:rsidRPr="007822EB" w:rsidRDefault="007822EB" w:rsidP="00EE4D43">
      <w:pPr>
        <w:spacing w:after="0"/>
        <w:rPr>
          <w:rFonts w:ascii="Sylfaen" w:hAnsi="Sylfaen" w:cs="Sylfaen"/>
          <w:b/>
          <w:lang w:val="ka-GE"/>
        </w:rPr>
      </w:pPr>
      <w:r w:rsidRPr="007822EB">
        <w:rPr>
          <w:rFonts w:ascii="Sylfaen" w:hAnsi="Sylfaen" w:cs="Sylfaen"/>
          <w:b/>
          <w:lang w:val="ka-GE"/>
        </w:rPr>
        <w:t>1.</w:t>
      </w:r>
      <w:r>
        <w:rPr>
          <w:rFonts w:ascii="Sylfaen" w:hAnsi="Sylfaen" w:cs="Sylfaen"/>
          <w:b/>
          <w:lang w:val="ka-GE"/>
        </w:rPr>
        <w:t xml:space="preserve">4 </w:t>
      </w:r>
      <w:r w:rsidRPr="007822EB">
        <w:rPr>
          <w:rFonts w:ascii="Sylfaen" w:hAnsi="Sylfaen" w:cs="Sylfaen"/>
          <w:b/>
          <w:lang w:val="ka-GE"/>
        </w:rPr>
        <w:t>მომსახურების გაწევის ( ხელშეკრულების)  ვადა</w:t>
      </w:r>
    </w:p>
    <w:p w14:paraId="70F14BE0" w14:textId="5E853F0A" w:rsidR="007822EB" w:rsidRDefault="00735402" w:rsidP="00EE4D43">
      <w:pPr>
        <w:spacing w:after="0"/>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 N1-ში მოცემული ვადების გათვალისწინებით;</w:t>
      </w:r>
    </w:p>
    <w:p w14:paraId="373E85F7" w14:textId="017746BA" w:rsidR="007822EB" w:rsidRPr="007822EB" w:rsidRDefault="007822EB" w:rsidP="007822EB">
      <w:pPr>
        <w:pStyle w:val="ListParagraph"/>
        <w:spacing w:after="0" w:line="240" w:lineRule="auto"/>
        <w:ind w:left="0"/>
        <w:contextualSpacing w:val="0"/>
        <w:rPr>
          <w:rFonts w:ascii="Sylfaen" w:hAnsi="Sylfaen" w:cs="Sylfaen"/>
          <w:b/>
          <w:i/>
          <w:u w:val="single"/>
          <w:lang w:val="ka-GE"/>
        </w:rPr>
      </w:pPr>
      <w:r w:rsidRPr="007822EB">
        <w:rPr>
          <w:rFonts w:ascii="Sylfaen" w:hAnsi="Sylfaen" w:cs="Sylfaen"/>
          <w:b/>
          <w:i/>
          <w:u w:val="single"/>
          <w:lang w:val="ka-GE"/>
        </w:rPr>
        <w:t xml:space="preserve">შენიშვნა: პრეტენდენტმა უნდა გაითვალისწინოს, რომ შემსყიდველის მხრიდან მოთხოვნის მიღების შემდეგ უნდა შეეძლოს ავარიაზე მოსვლა გამოძახებიდან </w:t>
      </w:r>
      <w:r w:rsidR="00E24E32">
        <w:rPr>
          <w:rFonts w:ascii="Sylfaen" w:hAnsi="Sylfaen" w:cs="Sylfaen"/>
          <w:b/>
          <w:i/>
          <w:u w:val="single"/>
          <w:lang w:val="ka-GE"/>
        </w:rPr>
        <w:t xml:space="preserve">მოკლე ვადაში ( </w:t>
      </w:r>
      <w:r w:rsidR="00735402">
        <w:rPr>
          <w:rFonts w:ascii="Sylfaen" w:hAnsi="Sylfaen" w:cs="Sylfaen"/>
          <w:b/>
          <w:i/>
          <w:u w:val="single"/>
          <w:lang w:val="ka-GE"/>
        </w:rPr>
        <w:t>მობილიზაციის მცირე პერიოდის მიენიჭება უპირატებოსა</w:t>
      </w:r>
      <w:r w:rsidR="00E24E32">
        <w:rPr>
          <w:rFonts w:ascii="Sylfaen" w:hAnsi="Sylfaen" w:cs="Sylfaen"/>
          <w:b/>
          <w:i/>
          <w:u w:val="single"/>
          <w:lang w:val="ka-GE"/>
        </w:rPr>
        <w:t>)</w:t>
      </w:r>
    </w:p>
    <w:p w14:paraId="334D61C3" w14:textId="0AECF269" w:rsidR="007822EB" w:rsidRPr="007822EB" w:rsidRDefault="007822EB" w:rsidP="007822EB">
      <w:pPr>
        <w:rPr>
          <w:rFonts w:ascii="Sylfaen" w:hAnsi="Sylfaen" w:cs="Sylfaen"/>
          <w:b/>
          <w:color w:val="222222"/>
          <w:u w:val="single"/>
          <w:shd w:val="clear" w:color="auto" w:fill="FFFFFF"/>
          <w:lang w:val="ka-GE"/>
        </w:rPr>
      </w:pPr>
    </w:p>
    <w:p w14:paraId="279FBE52" w14:textId="667B4103"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w:t>
      </w:r>
      <w:r w:rsidR="00EE4D43">
        <w:rPr>
          <w:rFonts w:ascii="Sylfaen" w:hAnsi="Sylfaen" w:cs="Sylfaen"/>
          <w:b/>
          <w:lang w:val="ka-GE"/>
        </w:rPr>
        <w:t>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0287BF51" w14:textId="77777777" w:rsidR="00EE4D43" w:rsidRDefault="00EE4D43" w:rsidP="00EE4D43">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14:paraId="6830E1B0" w14:textId="487A3068" w:rsidR="00EE4D43" w:rsidRPr="00EE4D43" w:rsidRDefault="00EE4D43" w:rsidP="00EE4D43">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sidR="00C40AC2">
        <w:rPr>
          <w:rFonts w:ascii="Sylfaen" w:hAnsi="Sylfaen"/>
          <w:lang w:val="ka-GE"/>
        </w:rPr>
        <w:t xml:space="preserve"> </w:t>
      </w:r>
    </w:p>
    <w:p w14:paraId="1C4EE01F" w14:textId="77777777" w:rsidR="00EE4D43" w:rsidRDefault="00EE4D43" w:rsidP="00CF7A57">
      <w:pPr>
        <w:rPr>
          <w:rFonts w:ascii="Sylfaen" w:hAnsi="Sylfaen"/>
          <w:b/>
          <w:lang w:val="ka-GE"/>
        </w:rPr>
      </w:pPr>
    </w:p>
    <w:p w14:paraId="73D6DBF3" w14:textId="3DE8854E"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801A815" w14:textId="77777777" w:rsidR="00EE4D43" w:rsidRPr="00E37C5C" w:rsidRDefault="00EE4D43" w:rsidP="00A74B75">
      <w:pPr>
        <w:spacing w:after="0" w:line="240" w:lineRule="auto"/>
        <w:rPr>
          <w:rFonts w:ascii="Sylfaen" w:hAnsi="Sylfaen"/>
          <w:lang w:val="ka-GE"/>
        </w:rPr>
      </w:pPr>
    </w:p>
    <w:p w14:paraId="44819216" w14:textId="6FECD23C" w:rsidR="00EE4D43" w:rsidRPr="00EE4D43" w:rsidRDefault="00B876C5" w:rsidP="00EE4D43">
      <w:pPr>
        <w:spacing w:after="0" w:line="360" w:lineRule="auto"/>
        <w:jc w:val="both"/>
        <w:rPr>
          <w:rFonts w:ascii="Sylfaen" w:hAnsi="Sylfaen" w:cs="Sylfaen"/>
          <w:b/>
          <w:lang w:val="ka-GE"/>
        </w:rPr>
      </w:pPr>
      <w:r>
        <w:rPr>
          <w:rFonts w:ascii="Sylfaen" w:hAnsi="Sylfaen" w:cs="Sylfaen"/>
          <w:b/>
          <w:lang w:val="ka-GE"/>
        </w:rPr>
        <w:t>1.</w:t>
      </w:r>
      <w:r w:rsidR="00EE4D43">
        <w:rPr>
          <w:rFonts w:ascii="Sylfaen" w:hAnsi="Sylfaen" w:cs="Sylfaen"/>
          <w:b/>
          <w:lang w:val="ka-GE"/>
        </w:rPr>
        <w:t>7</w:t>
      </w:r>
      <w:r w:rsidR="00993D47" w:rsidRPr="00E37C5C">
        <w:rPr>
          <w:rFonts w:ascii="Sylfaen" w:hAnsi="Sylfaen" w:cs="Sylfaen"/>
          <w:b/>
          <w:lang w:val="ka-GE"/>
        </w:rPr>
        <w:t xml:space="preserve"> </w:t>
      </w:r>
      <w:r w:rsidR="00EE4D43" w:rsidRPr="00EE4D43">
        <w:rPr>
          <w:rFonts w:ascii="Sylfaen" w:hAnsi="Sylfaen" w:cs="Sylfaen"/>
          <w:b/>
          <w:lang w:val="ka-GE"/>
        </w:rPr>
        <w:t>ხელშეკრულების გაფორმება</w:t>
      </w:r>
    </w:p>
    <w:p w14:paraId="39CE3C45" w14:textId="77777777"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37EAFA95" w14:textId="1109F37E"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2) შპს </w:t>
      </w:r>
      <w:r w:rsidR="00735402">
        <w:rPr>
          <w:rFonts w:ascii="Sylfaen" w:hAnsi="Sylfaen"/>
          <w:lang w:val="ka-GE"/>
        </w:rPr>
        <w:t>„ჯორჯიან უოთერ ენდ ფაუერი</w:t>
      </w:r>
      <w:r>
        <w:rPr>
          <w:rFonts w:ascii="Sylfaen" w:hAnsi="Sylfaen"/>
          <w:lang w:val="ka-GE"/>
        </w:rPr>
        <w:t>“</w:t>
      </w:r>
      <w:r w:rsidRPr="00EE4D43">
        <w:rPr>
          <w:rFonts w:ascii="Sylfaen" w:hAnsi="Sylfaen"/>
          <w:lang w:val="ka-GE"/>
        </w:rPr>
        <w:t xml:space="preserve"> უფლებას იტოვებს გააფორმოს ხელშეკრულება ერთ ან რამოდენიმე კომპანიასთან.</w:t>
      </w:r>
    </w:p>
    <w:p w14:paraId="7BFFAA1D" w14:textId="6F059712" w:rsidR="00C0280A" w:rsidRPr="00C0280A" w:rsidRDefault="00C0280A" w:rsidP="00EE4D43">
      <w:pPr>
        <w:spacing w:after="0" w:line="360" w:lineRule="auto"/>
        <w:jc w:val="both"/>
        <w:rPr>
          <w:rFonts w:ascii="Sylfaen" w:hAnsi="Sylfaen"/>
          <w:lang w:val="ka-GE"/>
        </w:rPr>
      </w:pPr>
    </w:p>
    <w:p w14:paraId="7089A739" w14:textId="38C5B04E" w:rsidR="00CC4789" w:rsidRPr="00E90A78" w:rsidRDefault="00B876C5" w:rsidP="00E90A78">
      <w:pPr>
        <w:spacing w:after="0" w:line="360" w:lineRule="auto"/>
        <w:jc w:val="both"/>
        <w:rPr>
          <w:rFonts w:ascii="Sylfaen" w:hAnsi="Sylfaen"/>
          <w:b/>
          <w:lang w:val="ka-GE"/>
        </w:rPr>
      </w:pPr>
      <w:r>
        <w:rPr>
          <w:rFonts w:ascii="Sylfaen" w:hAnsi="Sylfaen"/>
          <w:b/>
          <w:lang w:val="ka-GE"/>
        </w:rPr>
        <w:t>1.</w:t>
      </w:r>
      <w:r w:rsidR="00EE4D43">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751DC17" w:rsidR="00CE7176" w:rsidRPr="00E90A78" w:rsidRDefault="00B876C5" w:rsidP="00E90A78">
      <w:pPr>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3F473A8" w:rsidR="00E90A78" w:rsidRPr="00BD74F8" w:rsidRDefault="00B876C5" w:rsidP="00BD74F8">
      <w:pPr>
        <w:jc w:val="both"/>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40AC2">
      <w:pPr>
        <w:pStyle w:val="ListParagraph"/>
        <w:spacing w:after="0"/>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40AC2">
      <w:pPr>
        <w:pStyle w:val="ListParagraph"/>
        <w:spacing w:after="0"/>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40AC2">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2D1F2EE" w:rsidR="00CC4789" w:rsidRDefault="00CC4789" w:rsidP="00F95BAD">
      <w:pPr>
        <w:spacing w:line="240" w:lineRule="auto"/>
        <w:rPr>
          <w:rFonts w:ascii="Sylfaen" w:hAnsi="Sylfaen"/>
          <w:b/>
          <w:i/>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B61829B" w14:textId="77777777" w:rsidR="00C40AC2" w:rsidRPr="00046165" w:rsidRDefault="00C40AC2" w:rsidP="00F95BAD">
      <w:pPr>
        <w:spacing w:line="240" w:lineRule="auto"/>
        <w:rPr>
          <w:rFonts w:ascii="Arial" w:hAnsi="Arial" w:cs="Arial"/>
          <w:lang w:val="ka-GE"/>
        </w:rPr>
      </w:pPr>
    </w:p>
    <w:p w14:paraId="6F404562" w14:textId="3E650770" w:rsidR="00EE4D43" w:rsidRPr="00E37C5C" w:rsidRDefault="00EE4D43" w:rsidP="00EE4D43">
      <w:pPr>
        <w:spacing w:before="240" w:after="160"/>
        <w:jc w:val="both"/>
        <w:rPr>
          <w:rFonts w:ascii="Sylfaen" w:hAnsi="Sylfaen"/>
          <w:b/>
          <w:lang w:val="ka-GE"/>
        </w:rPr>
      </w:pPr>
      <w:r>
        <w:rPr>
          <w:rFonts w:ascii="Sylfaen" w:hAnsi="Sylfaen"/>
          <w:b/>
          <w:lang w:val="ka-GE"/>
        </w:rPr>
        <w:t>1.9</w:t>
      </w:r>
      <w:r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0FB2A35C" w14:textId="48BBB7BE" w:rsidR="00EE4D43" w:rsidRDefault="00EE4D43" w:rsidP="00EE4D43">
      <w:pPr>
        <w:spacing w:before="240" w:after="160"/>
        <w:jc w:val="both"/>
        <w:rPr>
          <w:rFonts w:ascii="Sylfaen" w:hAnsi="Sylfaen"/>
          <w:lang w:val="ka-GE"/>
        </w:rPr>
      </w:pPr>
      <w:r w:rsidRPr="00E37C5C">
        <w:rPr>
          <w:rFonts w:ascii="Sylfaen" w:hAnsi="Sylfaen"/>
          <w:lang w:val="ka-GE"/>
        </w:rPr>
        <w:lastRenderedPageBreak/>
        <w:t>1.</w:t>
      </w:r>
      <w:r>
        <w:rPr>
          <w:rFonts w:ascii="Sylfaen" w:hAnsi="Sylfaen"/>
          <w:lang w:val="ka-GE"/>
        </w:rPr>
        <w:t xml:space="preserve"> ფასების ცხრილი (დანართი N1)</w:t>
      </w:r>
      <w:r w:rsidR="00C40AC2">
        <w:rPr>
          <w:rFonts w:ascii="Sylfaen" w:hAnsi="Sylfaen"/>
          <w:lang w:val="ka-GE"/>
        </w:rPr>
        <w:t>;</w:t>
      </w:r>
    </w:p>
    <w:p w14:paraId="5331C37B" w14:textId="77777777" w:rsidR="00EE4D43" w:rsidRPr="00E37C5C" w:rsidRDefault="00EE4D43" w:rsidP="00EE4D43">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14:paraId="07449946" w14:textId="1FD0884A" w:rsidR="00EE4D43" w:rsidRDefault="00EE4D43" w:rsidP="00EE4D43">
      <w:pPr>
        <w:jc w:val="both"/>
        <w:rPr>
          <w:rFonts w:ascii="Sylfaen" w:hAnsi="Sylfaen" w:cs="Sylfaen"/>
          <w:lang w:val="ka-GE"/>
        </w:rPr>
      </w:pPr>
      <w:r w:rsidRPr="003654B7">
        <w:rPr>
          <w:rFonts w:ascii="Sylfaen" w:hAnsi="Sylfaen"/>
          <w:lang w:val="ka-GE"/>
        </w:rPr>
        <w:t>3.</w:t>
      </w:r>
      <w:r w:rsidRPr="003654B7">
        <w:rPr>
          <w:rFonts w:ascii="Sylfaen" w:hAnsi="Sylfaen" w:cs="Sylfaen"/>
          <w:color w:val="222222"/>
          <w:shd w:val="clear" w:color="auto" w:fill="FFFFFF"/>
        </w:rPr>
        <w:t xml:space="preserve"> </w:t>
      </w:r>
      <w:r w:rsidRPr="00C12ABD">
        <w:rPr>
          <w:rFonts w:ascii="Sylfaen" w:hAnsi="Sylfaen" w:cs="Sylfaen"/>
          <w:lang w:val="ka-GE"/>
        </w:rPr>
        <w:t>ინფორმაცია მატერი</w:t>
      </w:r>
      <w:r>
        <w:rPr>
          <w:rFonts w:ascii="Sylfaen" w:hAnsi="Sylfaen" w:cs="Sylfaen"/>
          <w:lang w:val="ka-GE"/>
        </w:rPr>
        <w:t xml:space="preserve">ალურ-ტექნიკური ბაზის შესახებ (სამუშაოების შესრულებისათვის </w:t>
      </w:r>
      <w:r w:rsidR="00E24E32">
        <w:rPr>
          <w:rFonts w:ascii="Sylfaen" w:hAnsi="Sylfaen" w:cs="Sylfaen"/>
          <w:lang w:val="ka-GE"/>
        </w:rPr>
        <w:t xml:space="preserve">აუცილებელი ტექნიკის ჩამონათვალი, რომელიც უნდა მოიცავდეს სპეციალური წნევიანი ავტო აგრეგატის სრულ სპეციფიკაციას); </w:t>
      </w:r>
      <w:r w:rsidR="00C40AC2">
        <w:rPr>
          <w:rFonts w:ascii="Sylfaen" w:hAnsi="Sylfaen" w:cs="Sylfaen"/>
          <w:lang w:val="ka-GE"/>
        </w:rPr>
        <w:t>აღნიშნულ ინფორმაციასთან ერთად, პრეტენდენტმა უნდა დაადასტუროს ტექნიკის საკუთრება, შესაბამისი დოკუმენტაციით;</w:t>
      </w:r>
    </w:p>
    <w:p w14:paraId="61E6C579" w14:textId="670AEAB1" w:rsidR="00EE4D43" w:rsidRDefault="00EE4D43" w:rsidP="00EE4D43">
      <w:pPr>
        <w:jc w:val="both"/>
        <w:rPr>
          <w:rFonts w:ascii="Sylfaen" w:hAnsi="Sylfaen"/>
          <w:lang w:val="ka-GE"/>
        </w:rPr>
      </w:pPr>
      <w:r>
        <w:rPr>
          <w:rFonts w:ascii="Sylfaen" w:hAnsi="Sylfaen" w:cs="Sylfaen"/>
          <w:lang w:val="ka-GE"/>
        </w:rPr>
        <w:t xml:space="preserve">6.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D3299FB" w14:textId="77777777" w:rsidR="00EE4D43" w:rsidRPr="00BC4C63" w:rsidRDefault="00EE4D43" w:rsidP="00EE4D43">
      <w:pPr>
        <w:jc w:val="both"/>
        <w:rPr>
          <w:rFonts w:ascii="Sylfaen" w:hAnsi="Sylfaen" w:cs="Sylfaen"/>
          <w:lang w:val="ka-GE"/>
        </w:rPr>
      </w:pPr>
      <w:r>
        <w:rPr>
          <w:rFonts w:ascii="Sylfaen" w:hAnsi="Sylfaen"/>
          <w:lang w:val="ka-GE"/>
        </w:rPr>
        <w:t>8.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14:paraId="39E9231C" w14:textId="2FCAE665" w:rsidR="00C40AC2" w:rsidRPr="00E90A78" w:rsidRDefault="00C40AC2" w:rsidP="00C40AC2">
      <w:pPr>
        <w:spacing w:after="0" w:line="360" w:lineRule="auto"/>
        <w:jc w:val="both"/>
        <w:rPr>
          <w:rFonts w:ascii="Sylfaen" w:hAnsi="Sylfaen"/>
          <w:b/>
          <w:lang w:val="ka-GE"/>
        </w:rPr>
      </w:pPr>
      <w:r w:rsidRPr="00E90A78">
        <w:rPr>
          <w:rFonts w:ascii="Sylfaen" w:hAnsi="Sylfaen"/>
          <w:b/>
          <w:lang w:val="ka-GE"/>
        </w:rPr>
        <w:t>1.1</w:t>
      </w:r>
      <w:r>
        <w:rPr>
          <w:rFonts w:ascii="Sylfaen" w:hAnsi="Sylfaen"/>
          <w:b/>
          <w:lang w:val="ka-GE"/>
        </w:rPr>
        <w:t xml:space="preserve">0 </w:t>
      </w:r>
      <w:r w:rsidRPr="00E90A78">
        <w:rPr>
          <w:rFonts w:ascii="Sylfaen" w:hAnsi="Sylfaen"/>
          <w:b/>
          <w:lang w:val="ka-GE"/>
        </w:rPr>
        <w:t xml:space="preserve"> სხვა მოთხოვნა</w:t>
      </w:r>
    </w:p>
    <w:p w14:paraId="3FF4C748" w14:textId="5CEEE34A" w:rsidR="00C40AC2" w:rsidRPr="00E90A78" w:rsidRDefault="00C40AC2" w:rsidP="00C40AC2">
      <w:pPr>
        <w:spacing w:after="0" w:line="360" w:lineRule="auto"/>
        <w:jc w:val="both"/>
        <w:rPr>
          <w:rFonts w:ascii="AcadNusx" w:hAnsi="AcadNusx"/>
          <w:lang w:val="ka-GE"/>
        </w:rPr>
      </w:pPr>
      <w:r>
        <w:rPr>
          <w:rFonts w:ascii="Sylfaen" w:hAnsi="Sylfaen"/>
          <w:lang w:val="ka-GE"/>
        </w:rPr>
        <w:t>1.10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2C8DF464"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CE574FF"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69C63E37"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754DAD2D" w14:textId="0FB0EE96" w:rsidR="00C40AC2" w:rsidRPr="00E90A78" w:rsidRDefault="00C40AC2" w:rsidP="00C40AC2">
      <w:pPr>
        <w:spacing w:after="0" w:line="360" w:lineRule="auto"/>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FF99873" w14:textId="77AAAD43" w:rsidR="00C40AC2" w:rsidRPr="00E90A78" w:rsidRDefault="00C40AC2" w:rsidP="00C40AC2">
      <w:pPr>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655A4C6A" w14:textId="1176E770" w:rsidR="00C40AC2" w:rsidRPr="00BD74F8" w:rsidRDefault="00C40AC2" w:rsidP="00C40AC2">
      <w:pPr>
        <w:jc w:val="both"/>
        <w:rPr>
          <w:lang w:val="es-MX"/>
        </w:rPr>
      </w:pPr>
      <w:r>
        <w:rPr>
          <w:rFonts w:ascii="Sylfaen" w:hAnsi="Sylfaen" w:cs="Sylfaen"/>
          <w:lang w:val="ka-GE"/>
        </w:rPr>
        <w:t xml:space="preserve">1.10.4 </w:t>
      </w:r>
      <w:r w:rsidRPr="00E90A78">
        <w:rPr>
          <w:rFonts w:ascii="Sylfaen" w:hAnsi="Sylfaen" w:cs="Sylfaen"/>
          <w:lang w:val="ka-GE"/>
        </w:rPr>
        <w:t>შპს</w:t>
      </w:r>
      <w:r w:rsidRPr="00E90A78">
        <w:rPr>
          <w:rFonts w:ascii="Sylfaen" w:hAnsi="Sylfaen"/>
          <w:lang w:val="ka-GE"/>
        </w:rPr>
        <w:t xml:space="preserve"> </w:t>
      </w:r>
      <w:r w:rsidRPr="00C40AC2">
        <w:rPr>
          <w:rFonts w:ascii="Sylfaen" w:hAnsi="Sylfaen" w:cs="Calibri"/>
          <w:lang w:val="es-MX"/>
        </w:rPr>
        <w:t>“</w:t>
      </w:r>
      <w:r w:rsidR="00735402">
        <w:rPr>
          <w:rFonts w:ascii="Sylfaen" w:hAnsi="Sylfaen" w:cs="Calibri"/>
          <w:lang w:val="ka-GE"/>
        </w:rPr>
        <w:t>ჯორჯიან უოთერ ენდ ფაეური</w:t>
      </w:r>
      <w:r>
        <w:rPr>
          <w:rFonts w:ascii="Sylfaen" w:hAnsi="Sylfaen" w:cs="Calibri"/>
          <w:lang w:val="ka-GE"/>
        </w:rPr>
        <w:t>“</w:t>
      </w:r>
      <w:r w:rsidRPr="00E90A78">
        <w:rPr>
          <w:rFonts w:ascii="Sylfaen" w:hAnsi="Sylfaen"/>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54327A23" w14:textId="20C6744E" w:rsidR="00C40AC2" w:rsidRPr="00E37C5C" w:rsidRDefault="00C40AC2" w:rsidP="00C40AC2">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w:t>
      </w:r>
      <w:r w:rsidR="00735402">
        <w:rPr>
          <w:rFonts w:ascii="Sylfaen" w:hAnsi="Sylfaen" w:cs="Calibri"/>
          <w:lang w:val="ka-GE"/>
        </w:rPr>
        <w:t>„ჯორჯიან უოთერ ენდ ფაუერი</w:t>
      </w:r>
      <w:r>
        <w:rPr>
          <w:rFonts w:ascii="Sylfaen" w:hAnsi="Sylfaen" w:cs="Calibri"/>
          <w:lang w:val="ka-GE"/>
        </w:rPr>
        <w:t>“</w:t>
      </w:r>
      <w:r w:rsidRPr="00E90A78">
        <w:rPr>
          <w:rFonts w:ascii="Sylfaen" w:hAnsi="Sylfaen"/>
          <w:lang w:val="ka-GE"/>
        </w:rPr>
        <w:t xml:space="preserve"> </w:t>
      </w:r>
      <w:r w:rsidRPr="00E37C5C">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w:t>
      </w:r>
      <w:r w:rsidR="00735402">
        <w:rPr>
          <w:rFonts w:ascii="Sylfaen" w:hAnsi="Sylfaen" w:cs="Calibri"/>
          <w:lang w:val="ka-GE"/>
        </w:rPr>
        <w:t>„ჯორჯიან უოთერ ენდ ფაუერი</w:t>
      </w:r>
      <w:r w:rsidR="00FF6340" w:rsidRPr="00FF6340">
        <w:rPr>
          <w:rFonts w:ascii="Sylfaen" w:hAnsi="Sylfaen" w:cs="Calibri"/>
          <w:lang w:val="ka-GE"/>
        </w:rPr>
        <w:t xml:space="preserve">“  </w:t>
      </w:r>
      <w:r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F8485AE" w14:textId="38D983F4" w:rsidR="00C40AC2" w:rsidRPr="00E37C5C" w:rsidRDefault="00C40AC2" w:rsidP="00C40AC2">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w:t>
      </w:r>
      <w:r w:rsidR="00735402">
        <w:rPr>
          <w:rFonts w:ascii="Sylfaen" w:hAnsi="Sylfaen" w:cs="Calibri"/>
          <w:lang w:val="ka-GE"/>
        </w:rPr>
        <w:t>„ჯროჯიან უოთერ ენდ ფაუერი</w:t>
      </w:r>
      <w:r w:rsidRPr="00C40AC2">
        <w:rPr>
          <w:rFonts w:ascii="Sylfaen" w:hAnsi="Sylfaen" w:cs="Calibri"/>
          <w:lang w:val="ka-GE"/>
        </w:rPr>
        <w:t xml:space="preserve">“  </w:t>
      </w:r>
      <w:r w:rsidRPr="00E37C5C">
        <w:rPr>
          <w:rFonts w:ascii="Sylfaen" w:hAnsi="Sylfaen"/>
          <w:lang w:val="ka-GE"/>
        </w:rPr>
        <w:t xml:space="preserve">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w:t>
      </w:r>
      <w:r w:rsidRPr="00E37C5C">
        <w:rPr>
          <w:rFonts w:ascii="Sylfaen" w:hAnsi="Sylfaen"/>
          <w:lang w:val="ka-GE"/>
        </w:rPr>
        <w:lastRenderedPageBreak/>
        <w:t>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1CFAC8CA" w14:textId="5EDB3952" w:rsidR="00C40AC2" w:rsidRPr="005B7606" w:rsidRDefault="00C40AC2" w:rsidP="005B7606">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შპს </w:t>
      </w:r>
      <w:r w:rsidR="00735402">
        <w:rPr>
          <w:rFonts w:ascii="Sylfaen" w:hAnsi="Sylfaen" w:cs="Calibri"/>
          <w:lang w:val="ka-GE"/>
        </w:rPr>
        <w:t>„ჯორჯიან უოთერ ენდ ფაუერი</w:t>
      </w:r>
      <w:r w:rsidRPr="00C40AC2">
        <w:rPr>
          <w:rFonts w:ascii="Sylfaen" w:hAnsi="Sylfaen" w:cs="Calibri"/>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1B90C0" w14:textId="61B71B32" w:rsidR="005C7B0E" w:rsidRDefault="00C40AC2" w:rsidP="005B7606">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w:t>
      </w:r>
      <w:r w:rsidR="00735402">
        <w:rPr>
          <w:rFonts w:ascii="Sylfaen" w:hAnsi="Sylfaen"/>
          <w:b/>
          <w:i/>
          <w:lang w:val="ka-GE"/>
        </w:rPr>
        <w:t>„ჯორჯიან უოთერ ენდ ფაუერი</w:t>
      </w:r>
      <w:r w:rsidRPr="00C40AC2">
        <w:rPr>
          <w:rFonts w:ascii="Sylfaen" w:hAnsi="Sylfaen"/>
          <w:b/>
          <w:i/>
          <w:lang w:val="ka-GE"/>
        </w:rPr>
        <w:t xml:space="preserve">“  </w:t>
      </w:r>
      <w:r w:rsidRPr="00E37C5C">
        <w:rPr>
          <w:rFonts w:ascii="Sylfaen" w:hAnsi="Sylfaen"/>
          <w:b/>
          <w:i/>
          <w:lang w:val="ka-GE"/>
        </w:rPr>
        <w:t>მხრიდან.</w:t>
      </w:r>
    </w:p>
    <w:p w14:paraId="4849F70C" w14:textId="02CD100D" w:rsidR="005C7B0E" w:rsidRPr="00E90A78" w:rsidRDefault="00B876C5" w:rsidP="005C7B0E">
      <w:pPr>
        <w:spacing w:after="0" w:line="360" w:lineRule="auto"/>
        <w:jc w:val="both"/>
        <w:rPr>
          <w:rFonts w:ascii="Sylfaen" w:hAnsi="Sylfaen"/>
          <w:b/>
          <w:lang w:val="ka-GE"/>
        </w:rPr>
      </w:pPr>
      <w:r>
        <w:rPr>
          <w:rFonts w:ascii="Sylfaen" w:hAnsi="Sylfaen"/>
          <w:b/>
          <w:lang w:val="ka-GE"/>
        </w:rPr>
        <w:t>1.</w:t>
      </w:r>
      <w:r w:rsidR="00C40AC2">
        <w:rPr>
          <w:rFonts w:ascii="Sylfaen" w:hAnsi="Sylfaen"/>
          <w:b/>
          <w:lang w:val="ka-GE"/>
        </w:rPr>
        <w:t>11</w:t>
      </w:r>
      <w:r w:rsidR="00E90A78">
        <w:rPr>
          <w:rFonts w:ascii="Sylfaen" w:hAnsi="Sylfaen"/>
          <w:b/>
          <w:lang w:val="ka-GE"/>
        </w:rPr>
        <w:t xml:space="preserve"> </w:t>
      </w:r>
      <w:bookmarkStart w:id="0" w:name="_Toc454818556"/>
      <w:bookmarkEnd w:id="0"/>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49723B92"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sidR="00C40AC2">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0B48F6A5" w:rsidR="005C7B0E" w:rsidRPr="00E37C5C"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4D4A0749" w14:textId="2B4ABAD6" w:rsidR="005C7B0E"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0" o:title=""/>
          </v:shape>
          <o:OLEObject Type="Embed" ProgID="Acrobat.Document.DC" ShapeID="_x0000_i1025" DrawAspect="Icon" ObjectID="_1756301237" r:id="rId11"/>
        </w:object>
      </w:r>
    </w:p>
    <w:p w14:paraId="2141DA8E" w14:textId="77777777" w:rsidR="00C40AC2" w:rsidRPr="00735402" w:rsidRDefault="00C40AC2" w:rsidP="00C40AC2">
      <w:pPr>
        <w:spacing w:after="0" w:line="360" w:lineRule="auto"/>
        <w:jc w:val="both"/>
        <w:rPr>
          <w:rFonts w:ascii="AcadNusx" w:hAnsi="AcadNusx"/>
          <w:b/>
          <w:u w:val="single"/>
          <w:lang w:val="es-MX"/>
        </w:rPr>
      </w:pPr>
      <w:r w:rsidRPr="00C40AC2">
        <w:rPr>
          <w:rFonts w:ascii="Sylfaen" w:hAnsi="Sylfaen" w:cs="Sylfaen"/>
          <w:b/>
          <w:u w:val="single"/>
          <w:lang w:val="ka-GE"/>
        </w:rPr>
        <w:t>საკონტაქტო</w:t>
      </w:r>
      <w:r w:rsidRPr="00C40AC2">
        <w:rPr>
          <w:rFonts w:ascii="Sylfaen" w:hAnsi="Sylfaen"/>
          <w:b/>
          <w:u w:val="single"/>
          <w:lang w:val="ka-GE"/>
        </w:rPr>
        <w:t xml:space="preserve"> </w:t>
      </w:r>
      <w:r w:rsidRPr="00C40AC2">
        <w:rPr>
          <w:rFonts w:ascii="Sylfaen" w:hAnsi="Sylfaen" w:cs="Sylfaen"/>
          <w:b/>
          <w:u w:val="single"/>
          <w:lang w:val="ka-GE"/>
        </w:rPr>
        <w:t>ინფორმაცია</w:t>
      </w:r>
      <w:r w:rsidRPr="00735402">
        <w:rPr>
          <w:rFonts w:ascii="AcadNusx" w:hAnsi="AcadNusx"/>
          <w:b/>
          <w:u w:val="single"/>
          <w:lang w:val="es-MX"/>
        </w:rPr>
        <w:t>:</w:t>
      </w:r>
    </w:p>
    <w:p w14:paraId="766A3500" w14:textId="77777777" w:rsidR="00C40AC2" w:rsidRPr="00C40AC2" w:rsidRDefault="00C40AC2" w:rsidP="00C40AC2">
      <w:pPr>
        <w:spacing w:after="0" w:line="240" w:lineRule="auto"/>
        <w:jc w:val="both"/>
        <w:rPr>
          <w:rFonts w:ascii="Sylfaen" w:hAnsi="Sylfaen"/>
          <w:b/>
          <w:lang w:val="ka-GE"/>
        </w:rPr>
      </w:pPr>
      <w:r w:rsidRPr="00C40AC2">
        <w:rPr>
          <w:rFonts w:ascii="Sylfaen" w:hAnsi="Sylfaen"/>
          <w:b/>
          <w:lang w:val="ka-GE"/>
        </w:rPr>
        <w:t>შესყიდვების წარმომადგენელი</w:t>
      </w:r>
    </w:p>
    <w:p w14:paraId="638042C6" w14:textId="77777777" w:rsidR="00C40AC2" w:rsidRPr="00C40AC2" w:rsidRDefault="00C40AC2" w:rsidP="00C40AC2">
      <w:pPr>
        <w:spacing w:after="0" w:line="240" w:lineRule="auto"/>
        <w:jc w:val="both"/>
        <w:rPr>
          <w:rFonts w:ascii="Sylfaen" w:hAnsi="Sylfaen"/>
          <w:b/>
          <w:lang w:val="ka-GE"/>
        </w:rPr>
      </w:pPr>
    </w:p>
    <w:p w14:paraId="4A8E96D9" w14:textId="0BC9D9B1" w:rsidR="00C40AC2" w:rsidRPr="00C40AC2" w:rsidRDefault="00C40AC2" w:rsidP="00C40AC2">
      <w:pPr>
        <w:spacing w:after="0"/>
        <w:jc w:val="both"/>
        <w:rPr>
          <w:rFonts w:ascii="Sylfaen" w:hAnsi="Sylfaen"/>
          <w:lang w:val="ka-GE"/>
        </w:rPr>
      </w:pPr>
      <w:r w:rsidRPr="00C40AC2">
        <w:rPr>
          <w:rFonts w:ascii="Sylfaen" w:hAnsi="Sylfaen"/>
          <w:lang w:val="ka-GE"/>
        </w:rPr>
        <w:t>საკონტაქტო პირი</w:t>
      </w:r>
      <w:r w:rsidRPr="00C40AC2">
        <w:rPr>
          <w:rFonts w:ascii="AcadNusx" w:hAnsi="AcadNusx"/>
          <w:lang w:val="ka-GE"/>
        </w:rPr>
        <w:t xml:space="preserve">: </w:t>
      </w:r>
      <w:r w:rsidR="00735402">
        <w:rPr>
          <w:rFonts w:ascii="Sylfaen" w:hAnsi="Sylfaen"/>
          <w:lang w:val="ka-GE"/>
        </w:rPr>
        <w:t>გიორგი სოტკილავა</w:t>
      </w:r>
    </w:p>
    <w:p w14:paraId="5B3DD268" w14:textId="77777777" w:rsidR="00C40AC2" w:rsidRPr="00C40AC2" w:rsidRDefault="00C40AC2" w:rsidP="00C40AC2">
      <w:pPr>
        <w:spacing w:after="0"/>
        <w:jc w:val="both"/>
        <w:rPr>
          <w:rFonts w:ascii="Sylfaen" w:hAnsi="Sylfaen"/>
          <w:lang w:val="ka-GE"/>
        </w:rPr>
      </w:pPr>
      <w:r w:rsidRPr="00C40AC2">
        <w:rPr>
          <w:rFonts w:ascii="Sylfaen" w:hAnsi="Sylfaen"/>
          <w:lang w:val="ka-GE"/>
        </w:rPr>
        <w:t>მის.: ქ. თბილისი, მედეა (მზია) ჯუღელის ქ. 10</w:t>
      </w:r>
    </w:p>
    <w:p w14:paraId="6DBDB5DF"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ელ. ფოსტა</w:t>
      </w:r>
      <w:r w:rsidRPr="00C40AC2">
        <w:rPr>
          <w:rFonts w:ascii="AcadNusx" w:hAnsi="AcadNusx"/>
          <w:lang w:val="ka-GE"/>
        </w:rPr>
        <w:t>:</w:t>
      </w:r>
      <w:r w:rsidRPr="00C40AC2">
        <w:rPr>
          <w:rFonts w:asciiTheme="minorHAnsi" w:hAnsiTheme="minorHAnsi"/>
          <w:lang w:val="ka-GE"/>
        </w:rPr>
        <w:t xml:space="preserve"> </w:t>
      </w:r>
      <w:hyperlink r:id="rId12" w:history="1">
        <w:r w:rsidRPr="00C40AC2">
          <w:rPr>
            <w:rFonts w:asciiTheme="minorHAnsi" w:hAnsiTheme="minorHAnsi"/>
            <w:color w:val="0000FF"/>
            <w:u w:val="single"/>
            <w:lang w:val="ka-GE"/>
          </w:rPr>
          <w:t>nkoberidze</w:t>
        </w:r>
        <w:r w:rsidRPr="00C40AC2">
          <w:rPr>
            <w:rFonts w:asciiTheme="minorHAnsi" w:hAnsiTheme="minorHAnsi" w:cstheme="minorHAnsi"/>
            <w:color w:val="0000FF"/>
            <w:u w:val="single"/>
            <w:lang w:val="ka-GE"/>
          </w:rPr>
          <w:t>@gwp.ge</w:t>
        </w:r>
      </w:hyperlink>
      <w:r w:rsidRPr="00C40AC2">
        <w:rPr>
          <w:rFonts w:asciiTheme="minorHAnsi" w:hAnsiTheme="minorHAnsi" w:cstheme="minorHAnsi"/>
          <w:lang w:val="ka-GE"/>
        </w:rPr>
        <w:t xml:space="preserve"> </w:t>
      </w:r>
    </w:p>
    <w:p w14:paraId="21F720E7" w14:textId="63C89F22" w:rsidR="00C40AC2" w:rsidRPr="00C40AC2" w:rsidRDefault="00C40AC2" w:rsidP="00C40AC2">
      <w:pPr>
        <w:spacing w:after="0"/>
        <w:jc w:val="both"/>
        <w:rPr>
          <w:rFonts w:ascii="Sylfaen" w:hAnsi="Sylfaen" w:cs="Arial"/>
          <w:lang w:val="ka-GE"/>
        </w:rPr>
      </w:pPr>
      <w:r w:rsidRPr="00C40AC2">
        <w:rPr>
          <w:rFonts w:ascii="Sylfaen" w:hAnsi="Sylfaen"/>
          <w:lang w:val="ka-GE"/>
        </w:rPr>
        <w:t>ტელ.</w:t>
      </w:r>
      <w:r w:rsidRPr="00C40AC2">
        <w:rPr>
          <w:rFonts w:ascii="Arial" w:hAnsi="Arial" w:cs="Arial"/>
          <w:lang w:val="ka-GE"/>
        </w:rPr>
        <w:t xml:space="preserve">: </w:t>
      </w:r>
      <w:r w:rsidRPr="00C40AC2">
        <w:rPr>
          <w:rFonts w:cs="Arial"/>
          <w:lang w:val="ka-GE"/>
        </w:rPr>
        <w:t xml:space="preserve">+995 322 931111 </w:t>
      </w:r>
      <w:r w:rsidR="00735402">
        <w:rPr>
          <w:rFonts w:cs="Arial"/>
          <w:lang w:val="ka-GE"/>
        </w:rPr>
        <w:t>(4801</w:t>
      </w:r>
      <w:r w:rsidRPr="00C40AC2">
        <w:rPr>
          <w:rFonts w:cs="Arial"/>
          <w:lang w:val="ka-GE"/>
        </w:rPr>
        <w:t xml:space="preserve">); </w:t>
      </w:r>
      <w:r w:rsidR="00735402">
        <w:rPr>
          <w:rFonts w:cs="Arial"/>
          <w:lang w:val="ka-GE"/>
        </w:rPr>
        <w:t>577 002 761</w:t>
      </w:r>
    </w:p>
    <w:p w14:paraId="20B5FF2F" w14:textId="77777777" w:rsidR="00C40AC2" w:rsidRPr="00C40AC2" w:rsidRDefault="00C40AC2" w:rsidP="00C40AC2">
      <w:pPr>
        <w:spacing w:after="0"/>
        <w:jc w:val="both"/>
        <w:rPr>
          <w:rFonts w:ascii="Sylfaen" w:hAnsi="Sylfaen" w:cs="Sylfaen"/>
          <w:lang w:val="ka-GE"/>
        </w:rPr>
      </w:pPr>
    </w:p>
    <w:p w14:paraId="010B6992" w14:textId="77777777" w:rsidR="00C40AC2" w:rsidRPr="00C40AC2" w:rsidRDefault="00C40AC2" w:rsidP="00C40AC2">
      <w:pPr>
        <w:spacing w:after="0"/>
        <w:jc w:val="both"/>
        <w:rPr>
          <w:lang w:val="ka-GE"/>
        </w:rPr>
      </w:pPr>
      <w:r w:rsidRPr="00C40AC2">
        <w:rPr>
          <w:rFonts w:ascii="Sylfaen" w:hAnsi="Sylfaen" w:cs="Sylfaen"/>
          <w:lang w:val="ka-GE"/>
        </w:rPr>
        <w:t>საკონტაქტო</w:t>
      </w:r>
      <w:r w:rsidRPr="00C40AC2">
        <w:rPr>
          <w:lang w:val="ka-GE"/>
        </w:rPr>
        <w:t xml:space="preserve"> </w:t>
      </w:r>
      <w:r w:rsidRPr="00C40AC2">
        <w:rPr>
          <w:rFonts w:ascii="Sylfaen" w:hAnsi="Sylfaen" w:cs="Sylfaen"/>
          <w:lang w:val="ka-GE"/>
        </w:rPr>
        <w:t>პირი</w:t>
      </w:r>
      <w:r w:rsidRPr="00C40AC2">
        <w:rPr>
          <w:lang w:val="ka-GE"/>
        </w:rPr>
        <w:t xml:space="preserve">: </w:t>
      </w:r>
      <w:r w:rsidRPr="00C40AC2">
        <w:rPr>
          <w:rFonts w:ascii="Sylfaen" w:hAnsi="Sylfaen" w:cs="Sylfaen"/>
          <w:lang w:val="ka-GE"/>
        </w:rPr>
        <w:t>ირაკლი ხვადაგაძე</w:t>
      </w:r>
    </w:p>
    <w:p w14:paraId="2DDDC20F" w14:textId="77777777" w:rsidR="00C40AC2" w:rsidRPr="00C40AC2" w:rsidRDefault="00C40AC2" w:rsidP="00C40AC2">
      <w:pPr>
        <w:spacing w:after="0"/>
        <w:jc w:val="both"/>
        <w:rPr>
          <w:lang w:val="ka-GE"/>
        </w:rPr>
      </w:pPr>
      <w:r w:rsidRPr="00C40AC2">
        <w:rPr>
          <w:rFonts w:ascii="Sylfaen" w:hAnsi="Sylfaen" w:cs="Sylfaen"/>
          <w:lang w:val="ka-GE"/>
        </w:rPr>
        <w:t>მის</w:t>
      </w:r>
      <w:r w:rsidRPr="00C40AC2">
        <w:rPr>
          <w:lang w:val="ka-GE"/>
        </w:rPr>
        <w:t xml:space="preserve">.: </w:t>
      </w:r>
      <w:r w:rsidRPr="00C40AC2">
        <w:rPr>
          <w:rFonts w:ascii="Sylfaen" w:hAnsi="Sylfaen" w:cs="Sylfaen"/>
          <w:lang w:val="ka-GE"/>
        </w:rPr>
        <w:t>ქ</w:t>
      </w:r>
      <w:r w:rsidRPr="00C40AC2">
        <w:rPr>
          <w:lang w:val="ka-GE"/>
        </w:rPr>
        <w:t xml:space="preserve">. </w:t>
      </w:r>
      <w:r w:rsidRPr="00C40AC2">
        <w:rPr>
          <w:rFonts w:ascii="Sylfaen" w:hAnsi="Sylfaen" w:cs="Sylfaen"/>
          <w:lang w:val="ka-GE"/>
        </w:rPr>
        <w:t>თბილისი</w:t>
      </w:r>
      <w:r w:rsidRPr="00C40AC2">
        <w:rPr>
          <w:lang w:val="ka-GE"/>
        </w:rPr>
        <w:t xml:space="preserve">, </w:t>
      </w:r>
      <w:r w:rsidRPr="00C40AC2">
        <w:rPr>
          <w:rFonts w:ascii="Sylfaen" w:hAnsi="Sylfaen"/>
          <w:lang w:val="ka-GE"/>
        </w:rPr>
        <w:t>მედეა (მზია) ჯუღელის ქ. 10</w:t>
      </w:r>
    </w:p>
    <w:p w14:paraId="2F6A7FE2" w14:textId="77777777" w:rsidR="00C40AC2" w:rsidRPr="00C40AC2" w:rsidRDefault="00C40AC2" w:rsidP="00C40AC2">
      <w:pPr>
        <w:spacing w:after="0"/>
        <w:jc w:val="both"/>
        <w:rPr>
          <w:rFonts w:asciiTheme="minorHAnsi" w:hAnsiTheme="minorHAnsi" w:cstheme="minorHAnsi"/>
          <w:lang w:val="ka-GE"/>
        </w:rPr>
      </w:pPr>
      <w:r w:rsidRPr="00C40AC2">
        <w:rPr>
          <w:rFonts w:ascii="Sylfaen" w:hAnsi="Sylfaen" w:cs="Sylfaen"/>
          <w:lang w:val="ka-GE"/>
        </w:rPr>
        <w:t>ელ</w:t>
      </w:r>
      <w:r w:rsidRPr="00C40AC2">
        <w:rPr>
          <w:lang w:val="ka-GE"/>
        </w:rPr>
        <w:t xml:space="preserve">. </w:t>
      </w:r>
      <w:r w:rsidRPr="00C40AC2">
        <w:rPr>
          <w:rFonts w:ascii="Sylfaen" w:hAnsi="Sylfaen" w:cs="Sylfaen"/>
          <w:lang w:val="ka-GE"/>
        </w:rPr>
        <w:t>ფოსტა</w:t>
      </w:r>
      <w:r w:rsidRPr="00C40AC2">
        <w:rPr>
          <w:lang w:val="ka-GE"/>
        </w:rPr>
        <w:t xml:space="preserve">: </w:t>
      </w:r>
      <w:hyperlink r:id="rId13" w:history="1">
        <w:r w:rsidRPr="00C40AC2">
          <w:rPr>
            <w:rFonts w:asciiTheme="minorHAnsi" w:hAnsiTheme="minorHAnsi" w:cstheme="minorHAnsi"/>
            <w:color w:val="0000FF"/>
            <w:u w:val="single"/>
            <w:lang w:val="ka-GE"/>
          </w:rPr>
          <w:t>ikhvadagadze@gwp.ge</w:t>
        </w:r>
      </w:hyperlink>
      <w:r w:rsidRPr="00C40AC2">
        <w:rPr>
          <w:rFonts w:asciiTheme="minorHAnsi" w:hAnsiTheme="minorHAnsi" w:cstheme="minorHAnsi"/>
          <w:lang w:val="ka-GE"/>
        </w:rPr>
        <w:t xml:space="preserve"> </w:t>
      </w:r>
    </w:p>
    <w:p w14:paraId="23B8DC8E" w14:textId="57271902" w:rsidR="00C40AC2" w:rsidRDefault="00C40AC2" w:rsidP="00C40AC2">
      <w:pPr>
        <w:spacing w:after="0"/>
        <w:jc w:val="both"/>
        <w:rPr>
          <w:rFonts w:cs="Arial"/>
          <w:lang w:val="ka-GE"/>
        </w:rPr>
      </w:pPr>
      <w:r w:rsidRPr="00C40AC2">
        <w:rPr>
          <w:rFonts w:ascii="Sylfaen" w:hAnsi="Sylfaen" w:cs="Sylfaen"/>
          <w:lang w:val="ka-GE"/>
        </w:rPr>
        <w:t>ტელ</w:t>
      </w:r>
      <w:r w:rsidRPr="00C40AC2">
        <w:rPr>
          <w:lang w:val="ka-GE"/>
        </w:rPr>
        <w:t>.</w:t>
      </w:r>
      <w:r w:rsidRPr="00C40AC2">
        <w:rPr>
          <w:rFonts w:cs="Arial"/>
          <w:lang w:val="ka-GE"/>
        </w:rPr>
        <w:t>: +995 322 931111</w:t>
      </w:r>
      <w:r w:rsidRPr="00FF6340">
        <w:rPr>
          <w:rFonts w:cs="Arial"/>
          <w:lang w:val="ka-GE"/>
        </w:rPr>
        <w:t xml:space="preserve"> (1145)</w:t>
      </w:r>
      <w:r w:rsidRPr="00C40AC2">
        <w:rPr>
          <w:rFonts w:cs="Arial"/>
          <w:lang w:val="ka-GE"/>
        </w:rPr>
        <w:t xml:space="preserve">; </w:t>
      </w:r>
      <w:r w:rsidRPr="00FF6340">
        <w:rPr>
          <w:rFonts w:cs="Arial"/>
          <w:lang w:val="ka-GE"/>
        </w:rPr>
        <w:t>599 505 067</w:t>
      </w:r>
    </w:p>
    <w:p w14:paraId="11F74010" w14:textId="77777777" w:rsidR="005B7606" w:rsidRPr="00C40AC2" w:rsidRDefault="005B7606" w:rsidP="00C40AC2">
      <w:pPr>
        <w:spacing w:after="0"/>
        <w:jc w:val="both"/>
        <w:rPr>
          <w:rFonts w:ascii="Sylfaen" w:hAnsi="Sylfaen" w:cs="Arial"/>
          <w:lang w:val="ka-GE"/>
        </w:rPr>
      </w:pPr>
    </w:p>
    <w:p w14:paraId="617B1F11" w14:textId="0BBDB449" w:rsidR="005B7606" w:rsidRPr="005B7606" w:rsidRDefault="005B7606" w:rsidP="005B7606">
      <w:pPr>
        <w:spacing w:after="0"/>
        <w:jc w:val="both"/>
        <w:rPr>
          <w:rFonts w:ascii="Sylfaen" w:hAnsi="Sylfaen" w:cs="Arial"/>
          <w:lang w:val="ka-GE"/>
        </w:rPr>
      </w:pPr>
      <w:r w:rsidRPr="005B7606">
        <w:rPr>
          <w:rFonts w:ascii="Sylfaen" w:hAnsi="Sylfaen" w:cs="Arial"/>
          <w:lang w:val="ka-GE"/>
        </w:rPr>
        <w:t xml:space="preserve">საკონტაქტო პირი: </w:t>
      </w:r>
      <w:r>
        <w:rPr>
          <w:rFonts w:ascii="Sylfaen" w:hAnsi="Sylfaen" w:cs="Arial"/>
          <w:lang w:val="ka-GE"/>
        </w:rPr>
        <w:t>მაგდა ლომთათიძე</w:t>
      </w:r>
    </w:p>
    <w:p w14:paraId="4B63B0BB" w14:textId="77777777" w:rsidR="005B7606" w:rsidRPr="005B7606" w:rsidRDefault="005B7606" w:rsidP="005B7606">
      <w:pPr>
        <w:spacing w:after="0"/>
        <w:jc w:val="both"/>
        <w:rPr>
          <w:rFonts w:ascii="Sylfaen" w:hAnsi="Sylfaen" w:cs="Arial"/>
          <w:lang w:val="ka-GE"/>
        </w:rPr>
      </w:pPr>
      <w:r w:rsidRPr="005B7606">
        <w:rPr>
          <w:rFonts w:ascii="Sylfaen" w:hAnsi="Sylfaen" w:cs="Arial"/>
          <w:lang w:val="ka-GE"/>
        </w:rPr>
        <w:t>მის.: ქ. თბილისი, მედეა (მზია) ჯუღელის ქ. 10</w:t>
      </w:r>
    </w:p>
    <w:p w14:paraId="4A7FE2CE" w14:textId="04E5A4CD" w:rsidR="005B7606" w:rsidRPr="005B7606" w:rsidRDefault="005B7606" w:rsidP="005B7606">
      <w:pPr>
        <w:spacing w:after="0"/>
        <w:jc w:val="both"/>
        <w:rPr>
          <w:rFonts w:ascii="Sylfaen" w:hAnsi="Sylfaen" w:cs="Arial"/>
          <w:lang w:val="ka-GE"/>
        </w:rPr>
      </w:pPr>
      <w:r w:rsidRPr="005B7606">
        <w:rPr>
          <w:rFonts w:ascii="Sylfaen" w:hAnsi="Sylfaen" w:cs="Arial"/>
          <w:lang w:val="ka-GE"/>
        </w:rPr>
        <w:t xml:space="preserve">ელ. ფოსტა: </w:t>
      </w:r>
      <w:hyperlink r:id="rId14" w:history="1">
        <w:r w:rsidRPr="00470BFE">
          <w:rPr>
            <w:rStyle w:val="Hyperlink"/>
            <w:rFonts w:ascii="Sylfaen" w:hAnsi="Sylfaen" w:cs="Arial"/>
          </w:rPr>
          <w:t>mlomtatidze@gw.ge</w:t>
        </w:r>
      </w:hyperlink>
      <w:r>
        <w:rPr>
          <w:rFonts w:ascii="Sylfaen" w:hAnsi="Sylfaen" w:cs="Arial"/>
        </w:rPr>
        <w:t xml:space="preserve"> </w:t>
      </w:r>
      <w:r w:rsidRPr="005B7606">
        <w:rPr>
          <w:rFonts w:ascii="Sylfaen" w:hAnsi="Sylfaen" w:cs="Arial"/>
          <w:lang w:val="ka-GE"/>
        </w:rPr>
        <w:t xml:space="preserve"> </w:t>
      </w:r>
    </w:p>
    <w:p w14:paraId="58D236C0" w14:textId="5D5C8005" w:rsidR="00237416" w:rsidRPr="005B7606" w:rsidRDefault="005B7606" w:rsidP="005B7606">
      <w:pPr>
        <w:spacing w:after="0"/>
        <w:jc w:val="both"/>
        <w:rPr>
          <w:rFonts w:ascii="Sylfaen" w:hAnsi="Sylfaen" w:cs="Arial"/>
          <w:lang w:val="ka-GE"/>
        </w:rPr>
      </w:pPr>
      <w:r>
        <w:rPr>
          <w:rFonts w:ascii="Sylfaen" w:hAnsi="Sylfaen" w:cs="Arial"/>
          <w:lang w:val="ka-GE"/>
        </w:rPr>
        <w:t>ტელ.: +995 322 931111 (1303); 595 226 694;</w:t>
      </w:r>
      <w:bookmarkStart w:id="1" w:name="_GoBack"/>
      <w:bookmarkEnd w:id="1"/>
    </w:p>
    <w:sectPr w:rsidR="00237416" w:rsidRPr="005B7606"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F54C6" w14:textId="77777777" w:rsidR="00D54EA9" w:rsidRDefault="00D54EA9" w:rsidP="007902EA">
      <w:pPr>
        <w:spacing w:after="0" w:line="240" w:lineRule="auto"/>
      </w:pPr>
      <w:r>
        <w:separator/>
      </w:r>
    </w:p>
  </w:endnote>
  <w:endnote w:type="continuationSeparator" w:id="0">
    <w:p w14:paraId="13F4C6C6" w14:textId="77777777" w:rsidR="00D54EA9" w:rsidRDefault="00D54EA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AF4613B" w:rsidR="00E24E32" w:rsidRDefault="00E24E32">
        <w:pPr>
          <w:pStyle w:val="Footer"/>
          <w:jc w:val="right"/>
        </w:pPr>
        <w:r>
          <w:fldChar w:fldCharType="begin"/>
        </w:r>
        <w:r>
          <w:instrText xml:space="preserve"> PAGE   \* MERGEFORMAT </w:instrText>
        </w:r>
        <w:r>
          <w:fldChar w:fldCharType="separate"/>
        </w:r>
        <w:r w:rsidR="005B7606">
          <w:rPr>
            <w:noProof/>
          </w:rPr>
          <w:t>5</w:t>
        </w:r>
        <w:r>
          <w:rPr>
            <w:noProof/>
          </w:rPr>
          <w:fldChar w:fldCharType="end"/>
        </w:r>
      </w:p>
    </w:sdtContent>
  </w:sdt>
  <w:p w14:paraId="4637608E"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2F2CC" w14:textId="77777777" w:rsidR="00D54EA9" w:rsidRDefault="00D54EA9" w:rsidP="007902EA">
      <w:pPr>
        <w:spacing w:after="0" w:line="240" w:lineRule="auto"/>
      </w:pPr>
      <w:r>
        <w:separator/>
      </w:r>
    </w:p>
  </w:footnote>
  <w:footnote w:type="continuationSeparator" w:id="0">
    <w:p w14:paraId="32F0E4F8" w14:textId="77777777" w:rsidR="00D54EA9" w:rsidRDefault="00D54EA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24E32" w:rsidRDefault="00E24E32" w:rsidP="00A74B75">
    <w:pPr>
      <w:spacing w:after="0" w:line="360" w:lineRule="auto"/>
      <w:jc w:val="right"/>
      <w:rPr>
        <w:rFonts w:ascii="Sylfaen" w:hAnsi="Sylfaen"/>
        <w:b/>
        <w:sz w:val="18"/>
        <w:szCs w:val="18"/>
        <w:lang w:val="ka-GE"/>
      </w:rPr>
    </w:pPr>
  </w:p>
  <w:p w14:paraId="1459A3AD"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5"/>
  </w:num>
  <w:num w:numId="7">
    <w:abstractNumId w:val="4"/>
  </w:num>
  <w:num w:numId="8">
    <w:abstractNumId w:val="31"/>
  </w:num>
  <w:num w:numId="9">
    <w:abstractNumId w:val="35"/>
  </w:num>
  <w:num w:numId="10">
    <w:abstractNumId w:val="19"/>
  </w:num>
  <w:num w:numId="11">
    <w:abstractNumId w:val="10"/>
  </w:num>
  <w:num w:numId="12">
    <w:abstractNumId w:val="15"/>
  </w:num>
  <w:num w:numId="13">
    <w:abstractNumId w:val="27"/>
  </w:num>
  <w:num w:numId="14">
    <w:abstractNumId w:val="20"/>
  </w:num>
  <w:num w:numId="15">
    <w:abstractNumId w:val="13"/>
  </w:num>
  <w:num w:numId="16">
    <w:abstractNumId w:val="33"/>
  </w:num>
  <w:num w:numId="17">
    <w:abstractNumId w:val="24"/>
  </w:num>
  <w:num w:numId="18">
    <w:abstractNumId w:val="23"/>
  </w:num>
  <w:num w:numId="19">
    <w:abstractNumId w:val="9"/>
  </w:num>
  <w:num w:numId="20">
    <w:abstractNumId w:val="2"/>
  </w:num>
  <w:num w:numId="21">
    <w:abstractNumId w:val="37"/>
  </w:num>
  <w:num w:numId="22">
    <w:abstractNumId w:val="40"/>
  </w:num>
  <w:num w:numId="23">
    <w:abstractNumId w:val="16"/>
  </w:num>
  <w:num w:numId="24">
    <w:abstractNumId w:val="34"/>
  </w:num>
  <w:num w:numId="25">
    <w:abstractNumId w:val="12"/>
  </w:num>
  <w:num w:numId="26">
    <w:abstractNumId w:val="30"/>
  </w:num>
  <w:num w:numId="27">
    <w:abstractNumId w:val="3"/>
  </w:num>
  <w:num w:numId="28">
    <w:abstractNumId w:val="28"/>
  </w:num>
  <w:num w:numId="29">
    <w:abstractNumId w:val="26"/>
  </w:num>
  <w:num w:numId="30">
    <w:abstractNumId w:val="32"/>
  </w:num>
  <w:num w:numId="31">
    <w:abstractNumId w:val="36"/>
  </w:num>
  <w:num w:numId="32">
    <w:abstractNumId w:val="29"/>
  </w:num>
  <w:num w:numId="33">
    <w:abstractNumId w:val="14"/>
  </w:num>
  <w:num w:numId="34">
    <w:abstractNumId w:val="21"/>
  </w:num>
  <w:num w:numId="35">
    <w:abstractNumId w:val="22"/>
  </w:num>
  <w:num w:numId="36">
    <w:abstractNumId w:val="8"/>
  </w:num>
  <w:num w:numId="37">
    <w:abstractNumId w:val="39"/>
  </w:num>
  <w:num w:numId="38">
    <w:abstractNumId w:val="25"/>
  </w:num>
  <w:num w:numId="39">
    <w:abstractNumId w:val="7"/>
  </w:num>
  <w:num w:numId="40">
    <w:abstractNumId w:val="6"/>
  </w:num>
  <w:num w:numId="4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031C"/>
    <w:rsid w:val="0057474B"/>
    <w:rsid w:val="00575D3E"/>
    <w:rsid w:val="00580531"/>
    <w:rsid w:val="005832A4"/>
    <w:rsid w:val="00583B48"/>
    <w:rsid w:val="00586056"/>
    <w:rsid w:val="00586C84"/>
    <w:rsid w:val="005940C1"/>
    <w:rsid w:val="00595E4B"/>
    <w:rsid w:val="00597519"/>
    <w:rsid w:val="005A0827"/>
    <w:rsid w:val="005A7BA2"/>
    <w:rsid w:val="005B4370"/>
    <w:rsid w:val="005B44A2"/>
    <w:rsid w:val="005B5DE5"/>
    <w:rsid w:val="005B7606"/>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2A89"/>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58F"/>
    <w:rsid w:val="007309AA"/>
    <w:rsid w:val="00734570"/>
    <w:rsid w:val="00735402"/>
    <w:rsid w:val="00735828"/>
    <w:rsid w:val="00745668"/>
    <w:rsid w:val="00764A65"/>
    <w:rsid w:val="00772078"/>
    <w:rsid w:val="007746B7"/>
    <w:rsid w:val="007778CE"/>
    <w:rsid w:val="007822EB"/>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3510"/>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AC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A70A1"/>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4EA9"/>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D6CCF"/>
    <w:rsid w:val="00DE0EC3"/>
    <w:rsid w:val="00DE5016"/>
    <w:rsid w:val="00DF0E2A"/>
    <w:rsid w:val="00DF5298"/>
    <w:rsid w:val="00DF5F26"/>
    <w:rsid w:val="00E00D0C"/>
    <w:rsid w:val="00E029F9"/>
    <w:rsid w:val="00E0482A"/>
    <w:rsid w:val="00E07A50"/>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4D43"/>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khvadaga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koberidze@gwp.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mlomtatidze@gw.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A33CF-3312-467E-BB53-6137DF9A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2021-11-24T13:48:00Z</dcterms:created>
  <dcterms:modified xsi:type="dcterms:W3CDTF">2023-09-15T12:41:00Z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